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header33.xml" ContentType="application/vnd.openxmlformats-officedocument.wordprocessingml.header+xml"/>
  <Override PartName="/word/footer2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0.xml" ContentType="application/vnd.openxmlformats-officedocument.wordprocessingml.footer+xml"/>
  <Override PartName="/word/header36.xml" ContentType="application/vnd.openxmlformats-officedocument.wordprocessingml.header+xml"/>
  <Override PartName="/word/footer31.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2.xml" ContentType="application/vnd.openxmlformats-officedocument.wordprocessingml.footer+xml"/>
  <Override PartName="/word/header39.xml" ContentType="application/vnd.openxmlformats-officedocument.wordprocessingml.header+xml"/>
  <Override PartName="/word/footer3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42.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38.xml" ContentType="application/vnd.openxmlformats-officedocument.wordprocessingml.footer+xml"/>
  <Override PartName="/word/header45.xml" ContentType="application/vnd.openxmlformats-officedocument.wordprocessingml.header+xml"/>
  <Override PartName="/word/footer3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0.xml" ContentType="application/vnd.openxmlformats-officedocument.wordprocessingml.footer+xml"/>
  <Override PartName="/word/header48.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3.xml" ContentType="application/vnd.openxmlformats-officedocument.wordprocessingml.footer+xml"/>
  <Override PartName="/word/header51.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6.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47.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6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2.xml" ContentType="application/vnd.openxmlformats-officedocument.wordprocessingml.footer+xml"/>
  <Override PartName="/word/header63.xml" ContentType="application/vnd.openxmlformats-officedocument.wordprocessingml.header+xml"/>
  <Override PartName="/word/footer5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54.xml" ContentType="application/vnd.openxmlformats-officedocument.wordprocessingml.footer+xml"/>
  <Override PartName="/word/header66.xml" ContentType="application/vnd.openxmlformats-officedocument.wordprocessingml.header+xml"/>
  <Override PartName="/word/footer55.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56.xml" ContentType="application/vnd.openxmlformats-officedocument.wordprocessingml.footer+xml"/>
  <Override PartName="/word/header69.xml" ContentType="application/vnd.openxmlformats-officedocument.wordprocessingml.header+xml"/>
  <Override PartName="/word/footer57.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58.xml" ContentType="application/vnd.openxmlformats-officedocument.wordprocessingml.footer+xml"/>
  <Override PartName="/word/header72.xml" ContentType="application/vnd.openxmlformats-officedocument.wordprocessingml.header+xml"/>
  <Override PartName="/word/footer59.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60.xml" ContentType="application/vnd.openxmlformats-officedocument.wordprocessingml.footer+xml"/>
  <Override PartName="/word/header75.xml" ContentType="application/vnd.openxmlformats-officedocument.wordprocessingml.header+xml"/>
  <Override PartName="/word/footer61.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62.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81.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67.xml" ContentType="application/vnd.openxmlformats-officedocument.wordprocessingml.footer+xml"/>
  <Override PartName="/word/header84.xml" ContentType="application/vnd.openxmlformats-officedocument.wordprocessingml.header+xml"/>
  <Override PartName="/word/footer68.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69.xml" ContentType="application/vnd.openxmlformats-officedocument.wordprocessingml.footer+xml"/>
  <Override PartName="/word/header87.xml" ContentType="application/vnd.openxmlformats-officedocument.wordprocessingml.header+xml"/>
  <Override PartName="/word/footer70.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71.xml" ContentType="application/vnd.openxmlformats-officedocument.wordprocessingml.footer+xml"/>
  <Override PartName="/word/header90.xml" ContentType="application/vnd.openxmlformats-officedocument.wordprocessingml.header+xml"/>
  <Override PartName="/word/footer72.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73.xml" ContentType="application/vnd.openxmlformats-officedocument.wordprocessingml.footer+xml"/>
  <Override PartName="/word/header93.xml" ContentType="application/vnd.openxmlformats-officedocument.wordprocessingml.header+xml"/>
  <Override PartName="/word/footer74.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75.xml" ContentType="application/vnd.openxmlformats-officedocument.wordprocessingml.footer+xml"/>
  <Override PartName="/word/header96.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78.xml" ContentType="application/vnd.openxmlformats-officedocument.wordprocessingml.footer+xml"/>
  <Override PartName="/word/header99.xml" ContentType="application/vnd.openxmlformats-officedocument.wordprocessingml.header+xml"/>
  <Override PartName="/word/footer7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80.xml" ContentType="application/vnd.openxmlformats-officedocument.wordprocessingml.footer+xml"/>
  <Override PartName="/word/header102.xml" ContentType="application/vnd.openxmlformats-officedocument.wordprocessingml.header+xml"/>
  <Override PartName="/word/footer81.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82.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108.xml" ContentType="application/vnd.openxmlformats-officedocument.wordprocessingml.header+xml"/>
  <Override PartName="/word/footer85.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86.xml" ContentType="application/vnd.openxmlformats-officedocument.wordprocessingml.footer+xml"/>
  <Override PartName="/word/header111.xml" ContentType="application/vnd.openxmlformats-officedocument.wordprocessingml.header+xml"/>
  <Override PartName="/word/footer87.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88.xml" ContentType="application/vnd.openxmlformats-officedocument.wordprocessingml.footer+xml"/>
  <Override PartName="/word/header114.xml" ContentType="application/vnd.openxmlformats-officedocument.wordprocessingml.header+xml"/>
  <Override PartName="/word/footer89.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90.xml" ContentType="application/vnd.openxmlformats-officedocument.wordprocessingml.footer+xml"/>
  <Override PartName="/word/header117.xml" ContentType="application/vnd.openxmlformats-officedocument.wordprocessingml.header+xml"/>
  <Override PartName="/word/footer91.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92.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footer93.xml" ContentType="application/vnd.openxmlformats-officedocument.wordprocessingml.footer+xml"/>
  <Override PartName="/word/header1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6444" w14:textId="77777777" w:rsidR="00C66531" w:rsidRPr="00F951D5" w:rsidRDefault="00C66531" w:rsidP="00C66531">
      <w:pPr>
        <w:pStyle w:val="Titre10"/>
        <w:rPr>
          <w:rFonts w:ascii="Helvetica Neue" w:hAnsi="Helvetica Neue"/>
          <w:b/>
          <w:bCs/>
        </w:rPr>
      </w:pPr>
      <w:r w:rsidRPr="00F951D5">
        <w:rPr>
          <w:rFonts w:ascii="Helvetica Neue" w:hAnsi="Helvetica Neue"/>
          <w:b/>
          <w:bCs/>
        </w:rPr>
        <w:t>Sommaire</w:t>
      </w:r>
    </w:p>
    <w:p w14:paraId="18B45E05" w14:textId="77777777" w:rsidR="00C66531" w:rsidRPr="00F951D5" w:rsidRDefault="00C66531" w:rsidP="00C66531">
      <w:pPr>
        <w:pStyle w:val="Titre10"/>
      </w:pPr>
    </w:p>
    <w:p w14:paraId="5A87AD12" w14:textId="77777777" w:rsidR="00C66531" w:rsidRPr="00F951D5" w:rsidRDefault="00C66531" w:rsidP="00C66531">
      <w:pPr>
        <w:pStyle w:val="Titre10"/>
        <w:sectPr w:rsidR="00C66531" w:rsidRPr="00F951D5" w:rsidSect="00C66531">
          <w:headerReference w:type="even" r:id="rId8"/>
          <w:headerReference w:type="default" r:id="rId9"/>
          <w:footerReference w:type="even" r:id="rId10"/>
          <w:footerReference w:type="default" r:id="rId11"/>
          <w:headerReference w:type="first" r:id="rId12"/>
          <w:type w:val="continuous"/>
          <w:pgSz w:w="11906" w:h="16838"/>
          <w:pgMar w:top="1134" w:right="851" w:bottom="1418" w:left="992" w:header="284" w:footer="567" w:gutter="0"/>
          <w:cols w:space="397"/>
          <w:docGrid w:linePitch="360"/>
        </w:sectPr>
      </w:pPr>
    </w:p>
    <w:p w14:paraId="0F71A541" w14:textId="77777777" w:rsidR="006247B6" w:rsidRPr="00F951D5" w:rsidRDefault="006247B6" w:rsidP="006247B6">
      <w:pPr>
        <w:tabs>
          <w:tab w:val="right" w:leader="dot" w:pos="3402"/>
        </w:tabs>
        <w:suppressAutoHyphens/>
        <w:autoSpaceDE w:val="0"/>
        <w:autoSpaceDN w:val="0"/>
        <w:adjustRightInd w:val="0"/>
        <w:spacing w:line="240" w:lineRule="auto"/>
        <w:rPr>
          <w:rFonts w:ascii="Georgia" w:hAnsi="Georgia" w:cstheme="minorHAnsi"/>
          <w:b/>
          <w:bCs/>
          <w:color w:val="31849B" w:themeColor="accent5" w:themeShade="BF"/>
          <w:spacing w:val="-6"/>
          <w:sz w:val="20"/>
          <w:szCs w:val="20"/>
        </w:rPr>
      </w:pPr>
      <w:r w:rsidRPr="00F951D5">
        <w:rPr>
          <w:rFonts w:ascii="Georgia" w:hAnsi="Georgia" w:cstheme="minorHAnsi"/>
          <w:b/>
          <w:bCs/>
          <w:color w:val="31849B" w:themeColor="accent5" w:themeShade="BF"/>
          <w:spacing w:val="-6"/>
          <w:sz w:val="20"/>
          <w:szCs w:val="20"/>
        </w:rPr>
        <w:t>OUVERTURE DES RENCONTRES</w:t>
      </w:r>
    </w:p>
    <w:p w14:paraId="15DD5534" w14:textId="77777777" w:rsidR="006247B6" w:rsidRPr="00F951D5" w:rsidRDefault="006247B6" w:rsidP="006247B6">
      <w:pPr>
        <w:tabs>
          <w:tab w:val="left" w:pos="142"/>
          <w:tab w:val="right" w:leader="dot" w:pos="3402"/>
        </w:tabs>
        <w:suppressAutoHyphens/>
        <w:spacing w:line="240" w:lineRule="auto"/>
        <w:outlineLvl w:val="0"/>
        <w:rPr>
          <w:rFonts w:ascii="Georgia" w:hAnsi="Georgia" w:cs="MV Boli"/>
          <w:b/>
          <w:color w:val="31849B" w:themeColor="accent5" w:themeShade="BF"/>
          <w:spacing w:val="-6"/>
          <w:sz w:val="20"/>
          <w:szCs w:val="20"/>
          <w:lang w:eastAsia="fr-FR"/>
        </w:rPr>
      </w:pPr>
    </w:p>
    <w:p w14:paraId="671A7445" w14:textId="77777777" w:rsidR="006247B6" w:rsidRPr="00F951D5" w:rsidRDefault="006247B6" w:rsidP="006247B6">
      <w:pPr>
        <w:pStyle w:val="NormalWeb"/>
        <w:shd w:val="clear" w:color="auto" w:fill="FFFFFF"/>
        <w:spacing w:before="0" w:beforeAutospacing="0" w:after="0" w:afterAutospacing="0"/>
        <w:rPr>
          <w:rFonts w:ascii="Georgia" w:hAnsi="Georgia" w:cs="DINPro-Regular"/>
          <w:b/>
          <w:bCs/>
          <w:color w:val="141413"/>
          <w:sz w:val="20"/>
          <w:szCs w:val="20"/>
        </w:rPr>
      </w:pPr>
      <w:r w:rsidRPr="00F951D5">
        <w:rPr>
          <w:rFonts w:ascii="Georgia" w:hAnsi="Georgia" w:cs="DINPro-Regular"/>
          <w:b/>
          <w:bCs/>
          <w:color w:val="141413"/>
          <w:sz w:val="20"/>
          <w:szCs w:val="20"/>
        </w:rPr>
        <w:t>Benoît de Ruffray</w:t>
      </w:r>
    </w:p>
    <w:p w14:paraId="7CEB66BC" w14:textId="0CD9EB64" w:rsidR="006247B6" w:rsidRPr="00F951D5" w:rsidRDefault="006247B6" w:rsidP="006247B6">
      <w:pPr>
        <w:pStyle w:val="NormalWeb"/>
        <w:shd w:val="clear" w:color="auto" w:fill="FFFFFF"/>
        <w:spacing w:before="0" w:beforeAutospacing="0" w:after="0" w:afterAutospacing="0"/>
        <w:rPr>
          <w:rFonts w:ascii="Georgia" w:hAnsi="Georgia"/>
          <w:bCs/>
          <w:i/>
          <w:iCs/>
          <w:color w:val="000000" w:themeColor="text1"/>
          <w:spacing w:val="-6"/>
          <w:sz w:val="20"/>
          <w:szCs w:val="20"/>
        </w:rPr>
      </w:pPr>
      <w:r w:rsidRPr="00F951D5">
        <w:rPr>
          <w:rFonts w:ascii="Georgia" w:hAnsi="Georgia" w:cs="Helvetica"/>
          <w:i/>
          <w:iCs/>
          <w:sz w:val="20"/>
          <w:szCs w:val="20"/>
        </w:rPr>
        <w:t>Président-directeur général d'Eiffage, président de Fondact</w:t>
      </w:r>
      <w:r w:rsidRPr="00F951D5">
        <w:rPr>
          <w:rFonts w:ascii="Georgia" w:hAnsi="Georgia"/>
          <w:bCs/>
          <w:i/>
          <w:iCs/>
          <w:color w:val="000000" w:themeColor="text1"/>
          <w:spacing w:val="-6"/>
          <w:sz w:val="20"/>
          <w:szCs w:val="20"/>
        </w:rPr>
        <w:t>……………………….1</w:t>
      </w:r>
    </w:p>
    <w:p w14:paraId="6DD13B2C" w14:textId="77777777" w:rsidR="006247B6" w:rsidRPr="00F951D5" w:rsidRDefault="006247B6" w:rsidP="006247B6">
      <w:pPr>
        <w:tabs>
          <w:tab w:val="right" w:leader="dot" w:pos="3402"/>
        </w:tabs>
        <w:suppressAutoHyphens/>
        <w:autoSpaceDE w:val="0"/>
        <w:autoSpaceDN w:val="0"/>
        <w:adjustRightInd w:val="0"/>
        <w:snapToGrid w:val="0"/>
        <w:spacing w:line="240" w:lineRule="auto"/>
        <w:rPr>
          <w:rFonts w:ascii="Georgia" w:hAnsi="Georgia" w:cs="MV Boli"/>
          <w:b/>
          <w:color w:val="000000" w:themeColor="text1"/>
          <w:spacing w:val="-6"/>
          <w:sz w:val="20"/>
          <w:szCs w:val="20"/>
          <w:lang w:eastAsia="fr-FR"/>
        </w:rPr>
      </w:pPr>
    </w:p>
    <w:p w14:paraId="0ED7F103" w14:textId="77777777" w:rsidR="006247B6" w:rsidRPr="00F951D5" w:rsidRDefault="006247B6" w:rsidP="006247B6">
      <w:pPr>
        <w:tabs>
          <w:tab w:val="right" w:leader="dot" w:pos="3402"/>
        </w:tabs>
        <w:suppressAutoHyphens/>
        <w:autoSpaceDE w:val="0"/>
        <w:autoSpaceDN w:val="0"/>
        <w:adjustRightInd w:val="0"/>
        <w:spacing w:line="240" w:lineRule="auto"/>
        <w:rPr>
          <w:rFonts w:ascii="Georgia" w:hAnsi="Georgia" w:cstheme="minorHAnsi"/>
          <w:b/>
          <w:bCs/>
          <w:color w:val="31849B" w:themeColor="accent5" w:themeShade="BF"/>
          <w:spacing w:val="-6"/>
          <w:sz w:val="20"/>
          <w:szCs w:val="20"/>
        </w:rPr>
      </w:pPr>
      <w:r w:rsidRPr="00F951D5">
        <w:rPr>
          <w:rFonts w:ascii="Georgia" w:hAnsi="Georgia" w:cstheme="minorHAnsi"/>
          <w:b/>
          <w:bCs/>
          <w:color w:val="31849B" w:themeColor="accent5" w:themeShade="BF"/>
          <w:spacing w:val="-6"/>
          <w:sz w:val="20"/>
          <w:szCs w:val="20"/>
        </w:rPr>
        <w:t>OUVERTURE</w:t>
      </w:r>
    </w:p>
    <w:p w14:paraId="0D45B478" w14:textId="77777777" w:rsidR="006247B6" w:rsidRPr="00F951D5" w:rsidRDefault="006247B6" w:rsidP="006247B6">
      <w:pPr>
        <w:suppressAutoHyphens/>
        <w:spacing w:line="240" w:lineRule="auto"/>
        <w:rPr>
          <w:rFonts w:ascii="Georgia" w:eastAsia="Times" w:hAnsi="Georgia" w:cs="Times"/>
          <w:b/>
          <w:color w:val="31849B" w:themeColor="accent5" w:themeShade="BF"/>
          <w:spacing w:val="-6"/>
          <w:sz w:val="20"/>
          <w:szCs w:val="20"/>
        </w:rPr>
      </w:pPr>
    </w:p>
    <w:p w14:paraId="462911CC"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5040"/>
          <w:tab w:val="left" w:pos="5600"/>
          <w:tab w:val="left" w:pos="6160"/>
          <w:tab w:val="left" w:pos="6720"/>
        </w:tabs>
        <w:autoSpaceDE w:val="0"/>
        <w:autoSpaceDN w:val="0"/>
        <w:adjustRightInd w:val="0"/>
        <w:spacing w:line="240" w:lineRule="auto"/>
        <w:rPr>
          <w:rFonts w:ascii="Georgia" w:hAnsi="Georgia" w:cs="Helvetica"/>
          <w:b/>
          <w:bCs/>
          <w:sz w:val="20"/>
          <w:szCs w:val="20"/>
        </w:rPr>
      </w:pPr>
      <w:r w:rsidRPr="00F951D5">
        <w:rPr>
          <w:rFonts w:ascii="Georgia" w:hAnsi="Georgia" w:cs="Helvetica"/>
          <w:b/>
          <w:bCs/>
          <w:sz w:val="20"/>
          <w:szCs w:val="20"/>
        </w:rPr>
        <w:t>Jean-Pierre Farandou</w:t>
      </w:r>
    </w:p>
    <w:p w14:paraId="309C8D69" w14:textId="43F2244E" w:rsidR="006247B6" w:rsidRPr="00F951D5" w:rsidRDefault="006247B6" w:rsidP="006247B6">
      <w:pPr>
        <w:widowControl/>
        <w:tabs>
          <w:tab w:val="left" w:pos="560"/>
          <w:tab w:val="left" w:pos="1120"/>
          <w:tab w:val="left" w:pos="1680"/>
          <w:tab w:val="left" w:pos="2240"/>
          <w:tab w:val="left" w:pos="2800"/>
          <w:tab w:val="left" w:pos="3360"/>
          <w:tab w:val="left" w:pos="3920"/>
          <w:tab w:val="left" w:pos="5040"/>
          <w:tab w:val="left" w:pos="5600"/>
          <w:tab w:val="left" w:pos="6160"/>
          <w:tab w:val="left" w:pos="6720"/>
        </w:tabs>
        <w:autoSpaceDE w:val="0"/>
        <w:autoSpaceDN w:val="0"/>
        <w:adjustRightInd w:val="0"/>
        <w:spacing w:line="240" w:lineRule="auto"/>
        <w:rPr>
          <w:rFonts w:ascii="Georgia" w:hAnsi="Georgia"/>
          <w:i/>
          <w:iCs/>
          <w:sz w:val="20"/>
          <w:szCs w:val="20"/>
        </w:rPr>
      </w:pPr>
      <w:r w:rsidRPr="00F951D5">
        <w:rPr>
          <w:rFonts w:ascii="Georgia" w:hAnsi="Georgia" w:cs="Helvetica"/>
          <w:i/>
          <w:iCs/>
          <w:sz w:val="20"/>
          <w:szCs w:val="20"/>
        </w:rPr>
        <w:t xml:space="preserve">Ministre du </w:t>
      </w:r>
      <w:r w:rsidR="00C92329" w:rsidRPr="00F951D5">
        <w:rPr>
          <w:rFonts w:ascii="Georgia" w:hAnsi="Georgia" w:cs="Helvetica"/>
          <w:i/>
          <w:iCs/>
          <w:sz w:val="20"/>
          <w:szCs w:val="20"/>
        </w:rPr>
        <w:t>T</w:t>
      </w:r>
      <w:r w:rsidRPr="00F951D5">
        <w:rPr>
          <w:rFonts w:ascii="Georgia" w:hAnsi="Georgia" w:cs="Helvetica"/>
          <w:i/>
          <w:iCs/>
          <w:sz w:val="20"/>
          <w:szCs w:val="20"/>
        </w:rPr>
        <w:t>ravail et de</w:t>
      </w:r>
      <w:r w:rsidR="00C92329" w:rsidRPr="00F951D5">
        <w:rPr>
          <w:rFonts w:ascii="Georgia" w:hAnsi="Georgia" w:cs="Helvetica"/>
          <w:i/>
          <w:iCs/>
          <w:sz w:val="20"/>
          <w:szCs w:val="20"/>
        </w:rPr>
        <w:t>s S</w:t>
      </w:r>
      <w:r w:rsidRPr="00F951D5">
        <w:rPr>
          <w:rFonts w:ascii="Georgia" w:hAnsi="Georgia" w:cs="Helvetica"/>
          <w:i/>
          <w:iCs/>
          <w:sz w:val="20"/>
          <w:szCs w:val="20"/>
        </w:rPr>
        <w:t>olidarités</w:t>
      </w:r>
      <w:r w:rsidR="00C92329" w:rsidRPr="00F951D5">
        <w:rPr>
          <w:rFonts w:ascii="Georgia" w:hAnsi="Georgia"/>
          <w:i/>
          <w:iCs/>
          <w:sz w:val="20"/>
          <w:szCs w:val="20"/>
        </w:rPr>
        <w:t>.</w:t>
      </w:r>
      <w:r w:rsidR="00F26D56">
        <w:rPr>
          <w:rFonts w:ascii="Georgia" w:hAnsi="Georgia"/>
          <w:i/>
          <w:iCs/>
          <w:sz w:val="20"/>
          <w:szCs w:val="20"/>
        </w:rPr>
        <w:t xml:space="preserve"> </w:t>
      </w:r>
      <w:r w:rsidRPr="00F951D5">
        <w:rPr>
          <w:rFonts w:ascii="Georgia" w:hAnsi="Georgia"/>
          <w:i/>
          <w:iCs/>
          <w:sz w:val="20"/>
          <w:szCs w:val="20"/>
        </w:rPr>
        <w:t>3</w:t>
      </w:r>
    </w:p>
    <w:p w14:paraId="00E9C7DF" w14:textId="77777777" w:rsidR="006247B6" w:rsidRPr="00F951D5" w:rsidRDefault="006247B6" w:rsidP="006247B6">
      <w:pPr>
        <w:tabs>
          <w:tab w:val="right" w:leader="dot" w:pos="3402"/>
        </w:tabs>
        <w:suppressAutoHyphens/>
        <w:autoSpaceDE w:val="0"/>
        <w:autoSpaceDN w:val="0"/>
        <w:adjustRightInd w:val="0"/>
        <w:snapToGrid w:val="0"/>
        <w:spacing w:line="240" w:lineRule="auto"/>
        <w:rPr>
          <w:rFonts w:ascii="Georgia" w:hAnsi="Georgia" w:cs="MV Boli"/>
          <w:b/>
          <w:color w:val="000000" w:themeColor="text1"/>
          <w:spacing w:val="-6"/>
          <w:sz w:val="20"/>
          <w:szCs w:val="20"/>
          <w:lang w:eastAsia="fr-FR"/>
        </w:rPr>
      </w:pPr>
    </w:p>
    <w:p w14:paraId="23A55782" w14:textId="77777777" w:rsidR="006247B6" w:rsidRPr="00F951D5" w:rsidRDefault="006247B6" w:rsidP="006247B6">
      <w:pPr>
        <w:tabs>
          <w:tab w:val="right" w:leader="dot" w:pos="3402"/>
        </w:tabs>
        <w:suppressAutoHyphens/>
        <w:autoSpaceDE w:val="0"/>
        <w:autoSpaceDN w:val="0"/>
        <w:adjustRightInd w:val="0"/>
        <w:spacing w:line="240" w:lineRule="auto"/>
        <w:rPr>
          <w:rFonts w:ascii="Georgia" w:hAnsi="Georgia" w:cstheme="minorHAnsi"/>
          <w:b/>
          <w:bCs/>
          <w:color w:val="31849B" w:themeColor="accent5" w:themeShade="BF"/>
          <w:spacing w:val="-6"/>
          <w:sz w:val="20"/>
          <w:szCs w:val="20"/>
        </w:rPr>
      </w:pPr>
      <w:r w:rsidRPr="00F951D5">
        <w:rPr>
          <w:rFonts w:ascii="Georgia" w:hAnsi="Georgia" w:cstheme="minorHAnsi"/>
          <w:b/>
          <w:bCs/>
          <w:color w:val="31849B" w:themeColor="accent5" w:themeShade="BF"/>
          <w:spacing w:val="-6"/>
          <w:sz w:val="20"/>
          <w:szCs w:val="20"/>
        </w:rPr>
        <w:t>KEYNOTE</w:t>
      </w:r>
    </w:p>
    <w:p w14:paraId="191AD120" w14:textId="77777777" w:rsidR="006247B6" w:rsidRPr="00F951D5" w:rsidRDefault="006247B6" w:rsidP="006247B6">
      <w:pPr>
        <w:suppressAutoHyphens/>
        <w:spacing w:line="240" w:lineRule="auto"/>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Financer les investissements d’avenir, un défi pour l’Europe</w:t>
      </w:r>
    </w:p>
    <w:p w14:paraId="34D56EC3"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sz w:val="20"/>
          <w:szCs w:val="20"/>
        </w:rPr>
      </w:pPr>
    </w:p>
    <w:p w14:paraId="7B06FE86"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5040"/>
          <w:tab w:val="left" w:pos="5600"/>
          <w:tab w:val="left" w:pos="6160"/>
          <w:tab w:val="left" w:pos="6720"/>
        </w:tabs>
        <w:autoSpaceDE w:val="0"/>
        <w:autoSpaceDN w:val="0"/>
        <w:adjustRightInd w:val="0"/>
        <w:spacing w:line="240" w:lineRule="auto"/>
        <w:rPr>
          <w:rFonts w:ascii="Georgia" w:hAnsi="Georgia" w:cs="Helvetica"/>
          <w:b/>
          <w:bCs/>
          <w:sz w:val="20"/>
          <w:szCs w:val="20"/>
        </w:rPr>
      </w:pPr>
      <w:r w:rsidRPr="00F951D5">
        <w:rPr>
          <w:rFonts w:ascii="Georgia" w:hAnsi="Georgia" w:cs="Helvetica"/>
          <w:b/>
          <w:bCs/>
          <w:sz w:val="20"/>
          <w:szCs w:val="20"/>
        </w:rPr>
        <w:t>Louis Margueritte</w:t>
      </w:r>
    </w:p>
    <w:p w14:paraId="565F4E68" w14:textId="0F34ECA8" w:rsidR="006247B6" w:rsidRPr="00F951D5" w:rsidRDefault="006247B6" w:rsidP="006247B6">
      <w:pPr>
        <w:widowControl/>
        <w:tabs>
          <w:tab w:val="left" w:pos="560"/>
          <w:tab w:val="left" w:pos="1120"/>
          <w:tab w:val="left" w:pos="1680"/>
          <w:tab w:val="left" w:pos="2240"/>
          <w:tab w:val="left" w:pos="2800"/>
          <w:tab w:val="left" w:pos="3360"/>
          <w:tab w:val="left" w:pos="3920"/>
          <w:tab w:val="left" w:pos="5040"/>
          <w:tab w:val="left" w:pos="5600"/>
          <w:tab w:val="left" w:pos="6160"/>
          <w:tab w:val="left" w:pos="6720"/>
        </w:tabs>
        <w:autoSpaceDE w:val="0"/>
        <w:autoSpaceDN w:val="0"/>
        <w:adjustRightInd w:val="0"/>
        <w:spacing w:line="240" w:lineRule="auto"/>
        <w:rPr>
          <w:rFonts w:ascii="Georgia" w:hAnsi="Georgia"/>
          <w:i/>
          <w:iCs/>
          <w:sz w:val="20"/>
          <w:szCs w:val="20"/>
        </w:rPr>
      </w:pPr>
      <w:r w:rsidRPr="00F951D5">
        <w:rPr>
          <w:rFonts w:ascii="Georgia" w:hAnsi="Georgia" w:cs="Helvetica"/>
          <w:i/>
          <w:iCs/>
          <w:sz w:val="20"/>
          <w:szCs w:val="20"/>
        </w:rPr>
        <w:t>Directeur général de Business France</w:t>
      </w:r>
      <w:r w:rsidRPr="00F951D5">
        <w:rPr>
          <w:rFonts w:ascii="Georgia" w:hAnsi="Georgia"/>
          <w:i/>
          <w:iCs/>
          <w:sz w:val="20"/>
          <w:szCs w:val="20"/>
        </w:rPr>
        <w:t>.5</w:t>
      </w:r>
    </w:p>
    <w:p w14:paraId="214FC745" w14:textId="77777777" w:rsidR="006247B6" w:rsidRPr="00F951D5" w:rsidRDefault="006247B6" w:rsidP="006247B6">
      <w:pPr>
        <w:tabs>
          <w:tab w:val="right" w:leader="dot" w:pos="3402"/>
        </w:tabs>
        <w:suppressAutoHyphens/>
        <w:autoSpaceDE w:val="0"/>
        <w:autoSpaceDN w:val="0"/>
        <w:adjustRightInd w:val="0"/>
        <w:snapToGrid w:val="0"/>
        <w:spacing w:line="240" w:lineRule="auto"/>
        <w:rPr>
          <w:rFonts w:ascii="Georgia" w:hAnsi="Georgia" w:cs="MV Boli"/>
          <w:b/>
          <w:color w:val="000000" w:themeColor="text1"/>
          <w:spacing w:val="-6"/>
          <w:sz w:val="20"/>
          <w:szCs w:val="20"/>
          <w:lang w:eastAsia="fr-FR"/>
        </w:rPr>
      </w:pPr>
    </w:p>
    <w:p w14:paraId="0C9C7398" w14:textId="77777777" w:rsidR="006247B6" w:rsidRPr="00F951D5" w:rsidRDefault="006247B6" w:rsidP="006247B6">
      <w:pPr>
        <w:tabs>
          <w:tab w:val="right" w:leader="dot" w:pos="3402"/>
        </w:tabs>
        <w:suppressAutoHyphens/>
        <w:autoSpaceDE w:val="0"/>
        <w:autoSpaceDN w:val="0"/>
        <w:adjustRightInd w:val="0"/>
        <w:snapToGrid w:val="0"/>
        <w:spacing w:line="240" w:lineRule="auto"/>
        <w:rPr>
          <w:rFonts w:ascii="Georgia" w:hAnsi="Georgia" w:cstheme="minorHAnsi"/>
          <w:b/>
          <w:bCs/>
          <w:color w:val="31849B" w:themeColor="accent5" w:themeShade="BF"/>
          <w:spacing w:val="-6"/>
          <w:sz w:val="20"/>
          <w:szCs w:val="20"/>
        </w:rPr>
      </w:pPr>
      <w:r w:rsidRPr="00F951D5">
        <w:rPr>
          <w:rFonts w:ascii="Georgia" w:hAnsi="Georgia" w:cstheme="minorHAnsi"/>
          <w:b/>
          <w:bCs/>
          <w:color w:val="31849B" w:themeColor="accent5" w:themeShade="BF"/>
          <w:spacing w:val="-6"/>
          <w:sz w:val="20"/>
          <w:szCs w:val="20"/>
        </w:rPr>
        <w:t>TABLE RONDE</w:t>
      </w:r>
    </w:p>
    <w:p w14:paraId="690B334E" w14:textId="1A271F45"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b/>
          <w:bCs/>
          <w:color w:val="31849B" w:themeColor="accent5" w:themeShade="BF"/>
          <w:sz w:val="20"/>
          <w:szCs w:val="20"/>
        </w:rPr>
      </w:pPr>
      <w:r w:rsidRPr="00F951D5">
        <w:rPr>
          <w:rFonts w:ascii="Georgia" w:hAnsi="Georgia" w:cs="Helvetica"/>
          <w:b/>
          <w:bCs/>
          <w:color w:val="31849B" w:themeColor="accent5" w:themeShade="BF"/>
          <w:sz w:val="20"/>
          <w:szCs w:val="20"/>
        </w:rPr>
        <w:t xml:space="preserve">Retraites : peut-on encore se </w:t>
      </w:r>
      <w:r w:rsidRPr="00F951D5">
        <w:rPr>
          <w:rFonts w:ascii="Georgia" w:hAnsi="Georgia" w:cs="Helvetica"/>
          <w:b/>
          <w:bCs/>
          <w:color w:val="31849B" w:themeColor="accent5" w:themeShade="BF"/>
          <w:sz w:val="20"/>
          <w:szCs w:val="20"/>
        </w:rPr>
        <w:br/>
        <w:t>passer de capitalisation ?</w:t>
      </w:r>
    </w:p>
    <w:p w14:paraId="6DBC342A"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sz w:val="20"/>
          <w:szCs w:val="20"/>
        </w:rPr>
      </w:pPr>
    </w:p>
    <w:p w14:paraId="682A209F" w14:textId="77777777" w:rsidR="006247B6" w:rsidRPr="00F951D5" w:rsidRDefault="006247B6" w:rsidP="006247B6">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Florence Legros</w:t>
      </w:r>
    </w:p>
    <w:p w14:paraId="33326D39" w14:textId="7251C6EE" w:rsidR="006247B6" w:rsidRPr="00F951D5" w:rsidRDefault="006247B6" w:rsidP="006247B6">
      <w:pPr>
        <w:pStyle w:val="NormalWeb"/>
        <w:shd w:val="clear" w:color="auto" w:fill="FFFFFF"/>
        <w:snapToGrid w:val="0"/>
        <w:spacing w:before="0" w:beforeAutospacing="0" w:after="0" w:afterAutospacing="0" w:line="264" w:lineRule="auto"/>
        <w:rPr>
          <w:rFonts w:ascii="Georgia" w:eastAsiaTheme="minorHAnsi" w:hAnsi="Georgia" w:cs="Helvetica"/>
          <w:i/>
          <w:iCs/>
          <w:sz w:val="20"/>
          <w:szCs w:val="20"/>
          <w:lang w:eastAsia="en-US"/>
        </w:rPr>
      </w:pPr>
      <w:r w:rsidRPr="00F951D5">
        <w:rPr>
          <w:rFonts w:ascii="Georgia" w:eastAsiaTheme="minorHAnsi" w:hAnsi="Georgia" w:cs="Helvetica"/>
          <w:i/>
          <w:iCs/>
          <w:sz w:val="20"/>
          <w:szCs w:val="20"/>
          <w:lang w:eastAsia="en-US"/>
        </w:rPr>
        <w:t xml:space="preserve">Économiste, coauteure de “Le choix </w:t>
      </w:r>
      <w:r w:rsidRPr="00F951D5">
        <w:rPr>
          <w:rFonts w:ascii="Georgia" w:eastAsiaTheme="minorHAnsi" w:hAnsi="Georgia" w:cs="Helvetica"/>
          <w:i/>
          <w:iCs/>
          <w:sz w:val="20"/>
          <w:szCs w:val="20"/>
          <w:lang w:eastAsia="en-US"/>
        </w:rPr>
        <w:br/>
        <w:t>du système de retraite”</w:t>
      </w:r>
      <w:r w:rsidRPr="00F951D5">
        <w:rPr>
          <w:rFonts w:ascii="Georgia" w:hAnsi="Georgia"/>
          <w:i/>
          <w:iCs/>
          <w:sz w:val="20"/>
          <w:szCs w:val="20"/>
        </w:rPr>
        <w:t xml:space="preserve"> ……………..…..8</w:t>
      </w:r>
    </w:p>
    <w:p w14:paraId="3094E80B" w14:textId="77777777" w:rsidR="006247B6" w:rsidRPr="00F951D5" w:rsidRDefault="006247B6" w:rsidP="006247B6">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p>
    <w:p w14:paraId="5B96BAA5" w14:textId="77777777" w:rsidR="006247B6" w:rsidRPr="00F951D5" w:rsidRDefault="006247B6" w:rsidP="006247B6">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Christelle Morançais</w:t>
      </w:r>
    </w:p>
    <w:p w14:paraId="4083452D" w14:textId="575B2882" w:rsidR="006247B6" w:rsidRPr="00F951D5" w:rsidRDefault="006247B6" w:rsidP="006247B6">
      <w:pPr>
        <w:pStyle w:val="NormalWeb"/>
        <w:shd w:val="clear" w:color="auto" w:fill="FFFFFF"/>
        <w:snapToGrid w:val="0"/>
        <w:spacing w:before="0" w:beforeAutospacing="0" w:after="0" w:afterAutospacing="0" w:line="264" w:lineRule="auto"/>
        <w:rPr>
          <w:rFonts w:ascii="Georgia" w:eastAsiaTheme="minorHAnsi" w:hAnsi="Georgia" w:cs="Helvetica"/>
          <w:i/>
          <w:iCs/>
          <w:sz w:val="20"/>
          <w:szCs w:val="20"/>
          <w:lang w:eastAsia="en-US"/>
        </w:rPr>
      </w:pPr>
      <w:r w:rsidRPr="00F951D5">
        <w:rPr>
          <w:rFonts w:ascii="Georgia" w:eastAsiaTheme="minorHAnsi" w:hAnsi="Georgia" w:cs="Helvetica"/>
          <w:i/>
          <w:iCs/>
          <w:sz w:val="20"/>
          <w:szCs w:val="20"/>
          <w:lang w:eastAsia="en-US"/>
        </w:rPr>
        <w:t>Présidente de la région Pays</w:t>
      </w:r>
      <w:r w:rsidR="00F951D5">
        <w:rPr>
          <w:rFonts w:ascii="Georgia" w:eastAsiaTheme="minorHAnsi" w:hAnsi="Georgia" w:cs="Helvetica"/>
          <w:i/>
          <w:iCs/>
          <w:sz w:val="20"/>
          <w:szCs w:val="20"/>
          <w:lang w:eastAsia="en-US"/>
        </w:rPr>
        <w:t xml:space="preserve"> de la </w:t>
      </w:r>
      <w:r w:rsidRPr="00F951D5">
        <w:rPr>
          <w:rFonts w:ascii="Georgia" w:eastAsiaTheme="minorHAnsi" w:hAnsi="Georgia" w:cs="Helvetica"/>
          <w:i/>
          <w:iCs/>
          <w:sz w:val="20"/>
          <w:szCs w:val="20"/>
          <w:lang w:eastAsia="en-US"/>
        </w:rPr>
        <w:t>Loire…………………………………………..…9</w:t>
      </w:r>
    </w:p>
    <w:p w14:paraId="0701A525"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sz w:val="20"/>
          <w:szCs w:val="20"/>
        </w:rPr>
      </w:pPr>
    </w:p>
    <w:p w14:paraId="65292F17" w14:textId="77777777" w:rsidR="006247B6" w:rsidRPr="00F951D5" w:rsidRDefault="006247B6" w:rsidP="006247B6">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Frédéric Souillot</w:t>
      </w:r>
    </w:p>
    <w:p w14:paraId="78007D76" w14:textId="5DC90E77" w:rsidR="006247B6" w:rsidRPr="00F951D5" w:rsidRDefault="006247B6" w:rsidP="006247B6">
      <w:pPr>
        <w:pStyle w:val="NormalWeb"/>
        <w:shd w:val="clear" w:color="auto" w:fill="FFFFFF"/>
        <w:snapToGrid w:val="0"/>
        <w:spacing w:before="0" w:beforeAutospacing="0" w:after="0" w:afterAutospacing="0" w:line="264" w:lineRule="auto"/>
        <w:rPr>
          <w:rFonts w:ascii="Georgia" w:hAnsi="Georgia"/>
          <w:i/>
          <w:iCs/>
          <w:sz w:val="20"/>
          <w:szCs w:val="20"/>
        </w:rPr>
      </w:pPr>
      <w:r w:rsidRPr="00F951D5">
        <w:rPr>
          <w:rFonts w:ascii="Georgia" w:eastAsiaTheme="minorHAnsi" w:hAnsi="Georgia" w:cs="Helvetica"/>
          <w:i/>
          <w:iCs/>
          <w:sz w:val="20"/>
          <w:szCs w:val="20"/>
          <w:lang w:eastAsia="en-US"/>
        </w:rPr>
        <w:t>Secrétaire général de Force ouvrière</w:t>
      </w:r>
      <w:r w:rsidRPr="00F951D5">
        <w:rPr>
          <w:rFonts w:ascii="Georgia" w:hAnsi="Georgia"/>
          <w:bCs/>
          <w:i/>
          <w:iCs/>
          <w:color w:val="000000" w:themeColor="text1"/>
          <w:spacing w:val="-6"/>
          <w:sz w:val="20"/>
          <w:szCs w:val="20"/>
        </w:rPr>
        <w:t>.10</w:t>
      </w:r>
    </w:p>
    <w:p w14:paraId="45DA1E97"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sz w:val="20"/>
          <w:szCs w:val="20"/>
        </w:rPr>
      </w:pPr>
    </w:p>
    <w:p w14:paraId="5BD450F5" w14:textId="77777777" w:rsidR="006247B6" w:rsidRPr="00F951D5" w:rsidRDefault="006247B6" w:rsidP="006247B6">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Frédéric Coirier</w:t>
      </w:r>
    </w:p>
    <w:p w14:paraId="7B32B97E" w14:textId="0F2AD240" w:rsidR="006247B6" w:rsidRPr="00F951D5" w:rsidRDefault="006247B6" w:rsidP="006247B6">
      <w:pPr>
        <w:pStyle w:val="NormalWeb"/>
        <w:shd w:val="clear" w:color="auto" w:fill="FFFFFF"/>
        <w:snapToGrid w:val="0"/>
        <w:spacing w:before="0" w:beforeAutospacing="0" w:after="0" w:afterAutospacing="0" w:line="264" w:lineRule="auto"/>
        <w:rPr>
          <w:rFonts w:ascii="Georgia" w:eastAsiaTheme="minorHAnsi" w:hAnsi="Georgia" w:cs="Helvetica"/>
          <w:i/>
          <w:iCs/>
          <w:sz w:val="20"/>
          <w:szCs w:val="20"/>
          <w:lang w:eastAsia="en-US"/>
        </w:rPr>
      </w:pPr>
      <w:r w:rsidRPr="00F951D5">
        <w:rPr>
          <w:rFonts w:ascii="Georgia" w:eastAsiaTheme="minorHAnsi" w:hAnsi="Georgia" w:cs="Helvetica"/>
          <w:i/>
          <w:iCs/>
          <w:sz w:val="20"/>
          <w:szCs w:val="20"/>
          <w:lang w:eastAsia="en-US"/>
        </w:rPr>
        <w:t xml:space="preserve">Coprésident du Mouvement </w:t>
      </w:r>
      <w:r w:rsidRPr="00F951D5">
        <w:rPr>
          <w:rFonts w:ascii="Georgia" w:eastAsiaTheme="minorHAnsi" w:hAnsi="Georgia" w:cs="Helvetica"/>
          <w:i/>
          <w:iCs/>
          <w:sz w:val="20"/>
          <w:szCs w:val="20"/>
          <w:lang w:eastAsia="en-US"/>
        </w:rPr>
        <w:br/>
        <w:t>des Entreprises de Taille Intermédiaire (METI)…………………………………….…...11</w:t>
      </w:r>
    </w:p>
    <w:p w14:paraId="64030597" w14:textId="77777777" w:rsidR="006247B6" w:rsidRPr="00F951D5" w:rsidRDefault="006247B6" w:rsidP="006247B6">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p>
    <w:p w14:paraId="62FA6492" w14:textId="77777777" w:rsidR="006247B6" w:rsidRPr="00F951D5" w:rsidRDefault="006247B6" w:rsidP="006247B6">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Laure Delahousse</w:t>
      </w:r>
    </w:p>
    <w:p w14:paraId="3AF11266" w14:textId="1481BA99" w:rsidR="006247B6" w:rsidRPr="00F951D5" w:rsidRDefault="006247B6" w:rsidP="006247B6">
      <w:pPr>
        <w:pStyle w:val="NormalWeb"/>
        <w:shd w:val="clear" w:color="auto" w:fill="FFFFFF"/>
        <w:snapToGrid w:val="0"/>
        <w:spacing w:before="0" w:beforeAutospacing="0" w:after="0" w:afterAutospacing="0" w:line="264" w:lineRule="auto"/>
        <w:rPr>
          <w:rFonts w:ascii="Georgia" w:eastAsiaTheme="minorHAnsi" w:hAnsi="Georgia" w:cs="Helvetica"/>
          <w:i/>
          <w:iCs/>
          <w:sz w:val="20"/>
          <w:szCs w:val="20"/>
          <w:lang w:eastAsia="en-US"/>
        </w:rPr>
      </w:pPr>
      <w:r w:rsidRPr="00F951D5">
        <w:rPr>
          <w:rFonts w:ascii="Georgia" w:eastAsiaTheme="minorHAnsi" w:hAnsi="Georgia" w:cs="Helvetica"/>
          <w:i/>
          <w:iCs/>
          <w:sz w:val="20"/>
          <w:szCs w:val="20"/>
          <w:lang w:eastAsia="en-US"/>
        </w:rPr>
        <w:t>Directrice générale de l’Association Française de la Gestion d’Actifs (AFG)……………………………………………12</w:t>
      </w:r>
    </w:p>
    <w:p w14:paraId="4D5BB955" w14:textId="77777777" w:rsidR="006247B6" w:rsidRPr="00F951D5" w:rsidRDefault="006247B6" w:rsidP="006247B6">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p>
    <w:p w14:paraId="52E1C965" w14:textId="77777777" w:rsidR="006247B6" w:rsidRPr="00F951D5" w:rsidRDefault="006247B6" w:rsidP="006247B6">
      <w:pPr>
        <w:tabs>
          <w:tab w:val="right" w:leader="dot" w:pos="3402"/>
        </w:tabs>
        <w:suppressAutoHyphens/>
        <w:autoSpaceDE w:val="0"/>
        <w:autoSpaceDN w:val="0"/>
        <w:adjustRightInd w:val="0"/>
        <w:spacing w:line="240" w:lineRule="auto"/>
        <w:rPr>
          <w:rFonts w:ascii="Georgia" w:hAnsi="Georgia" w:cstheme="minorHAnsi"/>
          <w:b/>
          <w:bCs/>
          <w:color w:val="31849B" w:themeColor="accent5" w:themeShade="BF"/>
          <w:spacing w:val="-6"/>
          <w:sz w:val="20"/>
          <w:szCs w:val="20"/>
        </w:rPr>
      </w:pPr>
      <w:r w:rsidRPr="00F951D5">
        <w:rPr>
          <w:rFonts w:ascii="Georgia" w:hAnsi="Georgia" w:cstheme="minorHAnsi"/>
          <w:b/>
          <w:bCs/>
          <w:color w:val="31849B" w:themeColor="accent5" w:themeShade="BF"/>
          <w:spacing w:val="-6"/>
          <w:sz w:val="20"/>
          <w:szCs w:val="20"/>
        </w:rPr>
        <w:t>ENTRETIEN</w:t>
      </w:r>
    </w:p>
    <w:p w14:paraId="3AF80786"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b/>
          <w:bCs/>
          <w:color w:val="31849B" w:themeColor="accent5" w:themeShade="BF"/>
          <w:sz w:val="20"/>
          <w:szCs w:val="20"/>
        </w:rPr>
      </w:pPr>
      <w:r w:rsidRPr="00F951D5">
        <w:rPr>
          <w:rFonts w:ascii="Georgia" w:hAnsi="Georgia" w:cs="Helvetica"/>
          <w:b/>
          <w:bCs/>
          <w:color w:val="31849B" w:themeColor="accent5" w:themeShade="BF"/>
          <w:sz w:val="20"/>
          <w:szCs w:val="20"/>
        </w:rPr>
        <w:t>Le partage de la valeur, pilier du socle social</w:t>
      </w:r>
    </w:p>
    <w:p w14:paraId="584585BB"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sz w:val="20"/>
          <w:szCs w:val="20"/>
        </w:rPr>
      </w:pPr>
    </w:p>
    <w:p w14:paraId="7E283FE8"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b/>
          <w:bCs/>
          <w:sz w:val="20"/>
          <w:szCs w:val="20"/>
        </w:rPr>
      </w:pPr>
      <w:r w:rsidRPr="00F951D5">
        <w:rPr>
          <w:rFonts w:ascii="Georgia" w:hAnsi="Georgia" w:cs="Helvetica"/>
          <w:b/>
          <w:bCs/>
          <w:sz w:val="20"/>
          <w:szCs w:val="20"/>
        </w:rPr>
        <w:t>Maud Padilla</w:t>
      </w:r>
    </w:p>
    <w:p w14:paraId="6928937A" w14:textId="765AF1E5" w:rsidR="006247B6" w:rsidRPr="00D6792C" w:rsidRDefault="006247B6" w:rsidP="00D6792C">
      <w:pPr>
        <w:tabs>
          <w:tab w:val="right" w:leader="dot" w:pos="3402"/>
        </w:tabs>
        <w:suppressAutoHyphens/>
        <w:autoSpaceDE w:val="0"/>
        <w:autoSpaceDN w:val="0"/>
        <w:adjustRightInd w:val="0"/>
        <w:spacing w:line="240" w:lineRule="auto"/>
        <w:rPr>
          <w:rFonts w:ascii="Georgia" w:hAnsi="Georgia" w:cstheme="minorHAnsi"/>
          <w:color w:val="000000" w:themeColor="text1"/>
          <w:spacing w:val="-6"/>
          <w:sz w:val="20"/>
          <w:szCs w:val="20"/>
        </w:rPr>
      </w:pPr>
      <w:r w:rsidRPr="00D6792C">
        <w:rPr>
          <w:rFonts w:ascii="Georgia" w:hAnsi="Georgia" w:cstheme="minorHAnsi"/>
          <w:color w:val="000000" w:themeColor="text1"/>
          <w:spacing w:val="-6"/>
          <w:sz w:val="20"/>
          <w:szCs w:val="20"/>
        </w:rPr>
        <w:t>Directrice des ressources humaines du groupe</w:t>
      </w:r>
      <w:r w:rsidRPr="00D6792C">
        <w:rPr>
          <w:rFonts w:ascii="Georgia" w:hAnsi="Georgia" w:cstheme="minorHAnsi"/>
          <w:b/>
          <w:bCs/>
          <w:color w:val="000000" w:themeColor="text1"/>
          <w:spacing w:val="-6"/>
          <w:sz w:val="20"/>
          <w:szCs w:val="20"/>
        </w:rPr>
        <w:t xml:space="preserve"> </w:t>
      </w:r>
      <w:r w:rsidRPr="00D6792C">
        <w:rPr>
          <w:rFonts w:ascii="Georgia" w:hAnsi="Georgia" w:cstheme="minorHAnsi"/>
          <w:color w:val="000000" w:themeColor="text1"/>
          <w:spacing w:val="-6"/>
          <w:sz w:val="20"/>
          <w:szCs w:val="20"/>
        </w:rPr>
        <w:t>April…………………………</w:t>
      </w:r>
      <w:proofErr w:type="gramStart"/>
      <w:r w:rsidR="00C92329" w:rsidRPr="00D6792C">
        <w:rPr>
          <w:rFonts w:ascii="Georgia" w:hAnsi="Georgia" w:cstheme="minorHAnsi"/>
          <w:color w:val="000000" w:themeColor="text1"/>
          <w:spacing w:val="-6"/>
          <w:sz w:val="20"/>
          <w:szCs w:val="20"/>
        </w:rPr>
        <w:t>…….</w:t>
      </w:r>
      <w:proofErr w:type="gramEnd"/>
      <w:r w:rsidRPr="00D6792C">
        <w:rPr>
          <w:rFonts w:ascii="Georgia" w:hAnsi="Georgia" w:cstheme="minorHAnsi"/>
          <w:color w:val="000000" w:themeColor="text1"/>
          <w:spacing w:val="-6"/>
          <w:sz w:val="20"/>
          <w:szCs w:val="20"/>
        </w:rPr>
        <w:t>.16</w:t>
      </w:r>
    </w:p>
    <w:p w14:paraId="6204A13C" w14:textId="77777777" w:rsidR="00D6792C" w:rsidRDefault="00D6792C"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uto"/>
        <w:rPr>
          <w:rFonts w:ascii="Georgia" w:hAnsi="Georgia"/>
          <w:b/>
          <w:bCs/>
          <w:color w:val="31849B" w:themeColor="accent5" w:themeShade="BF"/>
          <w:sz w:val="20"/>
          <w:szCs w:val="20"/>
        </w:rPr>
      </w:pPr>
    </w:p>
    <w:p w14:paraId="487A286D" w14:textId="14497B1C"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uto"/>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 xml:space="preserve">Atelier 1 : </w:t>
      </w:r>
    </w:p>
    <w:p w14:paraId="116DBAE3" w14:textId="698F4789"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uto"/>
        <w:rPr>
          <w:rFonts w:ascii="Georgia" w:hAnsi="Georgia" w:cs="Helvetica"/>
          <w:b/>
          <w:bCs/>
          <w:color w:val="31849B" w:themeColor="accent5" w:themeShade="BF"/>
          <w:sz w:val="20"/>
          <w:szCs w:val="20"/>
        </w:rPr>
      </w:pPr>
      <w:r w:rsidRPr="00F951D5">
        <w:rPr>
          <w:rFonts w:ascii="Georgia" w:hAnsi="Georgia" w:cs="Helvetica"/>
          <w:b/>
          <w:bCs/>
          <w:color w:val="31849B" w:themeColor="accent5" w:themeShade="BF"/>
          <w:sz w:val="20"/>
          <w:szCs w:val="20"/>
        </w:rPr>
        <w:t xml:space="preserve">Pour une épargne salariale </w:t>
      </w:r>
      <w:r w:rsidR="001B359B" w:rsidRPr="00F951D5">
        <w:rPr>
          <w:rFonts w:ascii="Georgia" w:hAnsi="Georgia" w:cs="Helvetica"/>
          <w:b/>
          <w:bCs/>
          <w:color w:val="31849B" w:themeColor="accent5" w:themeShade="BF"/>
          <w:sz w:val="20"/>
          <w:szCs w:val="20"/>
        </w:rPr>
        <w:br/>
      </w:r>
      <w:r w:rsidRPr="00F951D5">
        <w:rPr>
          <w:rFonts w:ascii="Georgia" w:hAnsi="Georgia" w:cs="Helvetica"/>
          <w:b/>
          <w:bCs/>
          <w:color w:val="31849B" w:themeColor="accent5" w:themeShade="BF"/>
          <w:sz w:val="20"/>
          <w:szCs w:val="20"/>
        </w:rPr>
        <w:t>durable et solidaire</w:t>
      </w:r>
    </w:p>
    <w:p w14:paraId="39A74F69" w14:textId="77777777" w:rsidR="006247B6" w:rsidRPr="00F951D5" w:rsidRDefault="006247B6" w:rsidP="006247B6">
      <w:pPr>
        <w:pStyle w:val="NormalWeb"/>
        <w:spacing w:before="0" w:beforeAutospacing="0" w:after="0" w:afterAutospacing="0" w:line="276" w:lineRule="auto"/>
        <w:rPr>
          <w:rFonts w:ascii="Georgia" w:hAnsi="Georgia" w:cs="Helvetica"/>
          <w:b/>
          <w:bCs/>
          <w:sz w:val="20"/>
          <w:szCs w:val="20"/>
        </w:rPr>
      </w:pPr>
    </w:p>
    <w:p w14:paraId="629E4AC8"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b/>
          <w:bCs/>
          <w:sz w:val="20"/>
          <w:szCs w:val="20"/>
        </w:rPr>
      </w:pPr>
      <w:r w:rsidRPr="00F951D5">
        <w:rPr>
          <w:rFonts w:ascii="Georgia" w:hAnsi="Georgia" w:cs="Helvetica"/>
          <w:b/>
          <w:bCs/>
          <w:sz w:val="20"/>
          <w:szCs w:val="20"/>
        </w:rPr>
        <w:t>Diane Marolleau</w:t>
      </w:r>
    </w:p>
    <w:p w14:paraId="6DA7BA1D"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i/>
          <w:iCs/>
          <w:sz w:val="20"/>
          <w:szCs w:val="20"/>
        </w:rPr>
      </w:pPr>
      <w:r w:rsidRPr="00F951D5">
        <w:rPr>
          <w:rFonts w:ascii="Georgia" w:hAnsi="Georgia" w:cs="Helvetica"/>
          <w:i/>
          <w:iCs/>
          <w:sz w:val="20"/>
          <w:szCs w:val="20"/>
        </w:rPr>
        <w:t xml:space="preserve">Chargée du label </w:t>
      </w:r>
      <w:proofErr w:type="spellStart"/>
      <w:r w:rsidRPr="00F951D5">
        <w:rPr>
          <w:rFonts w:ascii="Georgia" w:hAnsi="Georgia" w:cs="Helvetica"/>
          <w:i/>
          <w:iCs/>
          <w:sz w:val="20"/>
          <w:szCs w:val="20"/>
        </w:rPr>
        <w:t>Finansol</w:t>
      </w:r>
      <w:proofErr w:type="spellEnd"/>
      <w:r w:rsidRPr="00F951D5">
        <w:rPr>
          <w:rFonts w:ascii="Georgia" w:hAnsi="Georgia" w:cs="Helvetica"/>
          <w:i/>
          <w:iCs/>
          <w:sz w:val="20"/>
          <w:szCs w:val="20"/>
        </w:rPr>
        <w:t>, Fair………19</w:t>
      </w:r>
    </w:p>
    <w:p w14:paraId="569BD41C" w14:textId="77777777" w:rsidR="006247B6" w:rsidRPr="00F951D5" w:rsidRDefault="006247B6" w:rsidP="006247B6">
      <w:pPr>
        <w:pStyle w:val="NormalWeb"/>
        <w:spacing w:before="0" w:beforeAutospacing="0" w:after="0" w:afterAutospacing="0" w:line="276" w:lineRule="auto"/>
        <w:rPr>
          <w:rFonts w:ascii="Georgia" w:hAnsi="Georgia" w:cs="Helvetica"/>
          <w:b/>
          <w:bCs/>
          <w:sz w:val="20"/>
          <w:szCs w:val="20"/>
        </w:rPr>
      </w:pPr>
    </w:p>
    <w:p w14:paraId="33250D77" w14:textId="158586A5"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i/>
          <w:iCs/>
          <w:sz w:val="20"/>
          <w:szCs w:val="20"/>
        </w:rPr>
      </w:pPr>
      <w:r w:rsidRPr="00F951D5">
        <w:rPr>
          <w:rFonts w:ascii="Georgia" w:hAnsi="Georgia" w:cs="Helvetica"/>
          <w:b/>
          <w:bCs/>
          <w:sz w:val="20"/>
          <w:szCs w:val="20"/>
        </w:rPr>
        <w:t>Mathieu Azzouz</w:t>
      </w:r>
      <w:r w:rsidRPr="00F951D5">
        <w:rPr>
          <w:rFonts w:ascii="Georgia" w:hAnsi="Georgia" w:cs="Helvetica"/>
          <w:b/>
          <w:bCs/>
          <w:sz w:val="20"/>
          <w:szCs w:val="20"/>
        </w:rPr>
        <w:br/>
      </w:r>
      <w:r w:rsidRPr="00F951D5">
        <w:rPr>
          <w:rFonts w:ascii="Georgia" w:hAnsi="Georgia" w:cs="Helvetica"/>
          <w:i/>
          <w:iCs/>
          <w:sz w:val="20"/>
          <w:szCs w:val="20"/>
        </w:rPr>
        <w:t>Investisseur impact, Amundi…….……20</w:t>
      </w:r>
    </w:p>
    <w:p w14:paraId="2F825929"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b/>
          <w:bCs/>
          <w:sz w:val="20"/>
          <w:szCs w:val="20"/>
        </w:rPr>
      </w:pPr>
    </w:p>
    <w:p w14:paraId="36A345F3"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b/>
          <w:bCs/>
          <w:sz w:val="20"/>
          <w:szCs w:val="20"/>
        </w:rPr>
      </w:pPr>
      <w:r w:rsidRPr="00F951D5">
        <w:rPr>
          <w:rFonts w:ascii="Georgia" w:hAnsi="Georgia" w:cs="Helvetica"/>
          <w:b/>
          <w:bCs/>
          <w:sz w:val="20"/>
          <w:szCs w:val="20"/>
        </w:rPr>
        <w:t>Fabien Leonhardt</w:t>
      </w:r>
    </w:p>
    <w:p w14:paraId="30BF3CC4" w14:textId="47DA1C89"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i/>
          <w:iCs/>
          <w:sz w:val="20"/>
          <w:szCs w:val="20"/>
        </w:rPr>
      </w:pPr>
      <w:r w:rsidRPr="00F951D5">
        <w:rPr>
          <w:rFonts w:ascii="Georgia" w:hAnsi="Georgia" w:cs="Helvetica"/>
          <w:i/>
          <w:iCs/>
          <w:sz w:val="20"/>
          <w:szCs w:val="20"/>
        </w:rPr>
        <w:t xml:space="preserve">Responsable de la gestion sociale et solidaire, </w:t>
      </w:r>
      <w:proofErr w:type="spellStart"/>
      <w:r w:rsidRPr="00F951D5">
        <w:rPr>
          <w:rFonts w:ascii="Georgia" w:hAnsi="Georgia" w:cs="Helvetica"/>
          <w:i/>
          <w:iCs/>
          <w:sz w:val="20"/>
          <w:szCs w:val="20"/>
        </w:rPr>
        <w:t>Mirova</w:t>
      </w:r>
      <w:proofErr w:type="spellEnd"/>
      <w:r w:rsidRPr="00F951D5">
        <w:rPr>
          <w:rFonts w:ascii="Georgia" w:hAnsi="Georgia" w:cs="Helvetica"/>
          <w:i/>
          <w:iCs/>
          <w:sz w:val="20"/>
          <w:szCs w:val="20"/>
        </w:rPr>
        <w:t>………………………..…….21</w:t>
      </w:r>
    </w:p>
    <w:p w14:paraId="338AFB9A"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b/>
          <w:bCs/>
          <w:sz w:val="20"/>
          <w:szCs w:val="20"/>
        </w:rPr>
      </w:pPr>
    </w:p>
    <w:p w14:paraId="75E318F6"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b/>
          <w:bCs/>
          <w:sz w:val="20"/>
          <w:szCs w:val="20"/>
        </w:rPr>
      </w:pPr>
      <w:r w:rsidRPr="00F951D5">
        <w:rPr>
          <w:rFonts w:ascii="Georgia" w:hAnsi="Georgia" w:cs="Helvetica"/>
          <w:b/>
          <w:bCs/>
          <w:sz w:val="20"/>
          <w:szCs w:val="20"/>
        </w:rPr>
        <w:t>Pierre-Louis d’Argenlieu</w:t>
      </w:r>
    </w:p>
    <w:p w14:paraId="2441834A" w14:textId="774AB9B1"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i/>
          <w:iCs/>
          <w:sz w:val="20"/>
          <w:szCs w:val="20"/>
        </w:rPr>
      </w:pPr>
      <w:r w:rsidRPr="00F951D5">
        <w:rPr>
          <w:rFonts w:ascii="Georgia" w:hAnsi="Georgia" w:cs="Helvetica"/>
          <w:i/>
          <w:iCs/>
          <w:sz w:val="20"/>
          <w:szCs w:val="20"/>
        </w:rPr>
        <w:t xml:space="preserve">Cofondateur et </w:t>
      </w:r>
      <w:proofErr w:type="spellStart"/>
      <w:r w:rsidRPr="00F951D5">
        <w:rPr>
          <w:rFonts w:ascii="Georgia" w:hAnsi="Georgia" w:cs="Helvetica"/>
          <w:i/>
          <w:iCs/>
          <w:sz w:val="20"/>
          <w:szCs w:val="20"/>
        </w:rPr>
        <w:t>chief</w:t>
      </w:r>
      <w:proofErr w:type="spellEnd"/>
      <w:r w:rsidRPr="00F951D5">
        <w:rPr>
          <w:rFonts w:ascii="Georgia" w:hAnsi="Georgia" w:cs="Helvetica"/>
          <w:i/>
          <w:iCs/>
          <w:sz w:val="20"/>
          <w:szCs w:val="20"/>
        </w:rPr>
        <w:t xml:space="preserve"> operating </w:t>
      </w:r>
      <w:proofErr w:type="spellStart"/>
      <w:r w:rsidRPr="00F951D5">
        <w:rPr>
          <w:rFonts w:ascii="Georgia" w:hAnsi="Georgia" w:cs="Helvetica"/>
          <w:i/>
          <w:iCs/>
          <w:sz w:val="20"/>
          <w:szCs w:val="20"/>
        </w:rPr>
        <w:t>officer</w:t>
      </w:r>
      <w:proofErr w:type="spellEnd"/>
      <w:r w:rsidRPr="00F951D5">
        <w:rPr>
          <w:rFonts w:ascii="Georgia" w:hAnsi="Georgia" w:cs="Helvetica"/>
          <w:i/>
          <w:iCs/>
          <w:sz w:val="20"/>
          <w:szCs w:val="20"/>
        </w:rPr>
        <w:t xml:space="preserve">, </w:t>
      </w:r>
      <w:proofErr w:type="spellStart"/>
      <w:r w:rsidRPr="00F951D5">
        <w:rPr>
          <w:rFonts w:ascii="Georgia" w:hAnsi="Georgia" w:cs="Helvetica"/>
          <w:i/>
          <w:iCs/>
          <w:sz w:val="20"/>
          <w:szCs w:val="20"/>
        </w:rPr>
        <w:t>PurpleShares</w:t>
      </w:r>
      <w:proofErr w:type="spellEnd"/>
      <w:r w:rsidRPr="00F951D5">
        <w:rPr>
          <w:rFonts w:ascii="Georgia" w:hAnsi="Georgia" w:cs="Helvetica"/>
          <w:i/>
          <w:iCs/>
          <w:sz w:val="20"/>
          <w:szCs w:val="20"/>
        </w:rPr>
        <w:t>……………………………..….22</w:t>
      </w:r>
    </w:p>
    <w:p w14:paraId="00567358"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p>
    <w:p w14:paraId="0F93B90F"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uto"/>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 xml:space="preserve">Atelier 2 : </w:t>
      </w:r>
    </w:p>
    <w:p w14:paraId="312F2FDF"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b/>
          <w:bCs/>
          <w:color w:val="31849B" w:themeColor="accent5" w:themeShade="BF"/>
          <w:sz w:val="20"/>
          <w:szCs w:val="20"/>
        </w:rPr>
      </w:pPr>
      <w:r w:rsidRPr="00F951D5">
        <w:rPr>
          <w:rFonts w:ascii="Georgia" w:hAnsi="Georgia" w:cs="Helvetica"/>
          <w:b/>
          <w:bCs/>
          <w:color w:val="31849B" w:themeColor="accent5" w:themeShade="BF"/>
          <w:sz w:val="20"/>
          <w:szCs w:val="20"/>
        </w:rPr>
        <w:t>Pour une épargne salariale comprise et reconnue</w:t>
      </w:r>
    </w:p>
    <w:p w14:paraId="7A4C416D"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b/>
          <w:bCs/>
          <w:color w:val="31849B" w:themeColor="accent5" w:themeShade="BF"/>
          <w:sz w:val="20"/>
          <w:szCs w:val="20"/>
        </w:rPr>
      </w:pPr>
    </w:p>
    <w:p w14:paraId="5A76E696" w14:textId="77777777" w:rsidR="006247B6" w:rsidRPr="00F951D5" w:rsidRDefault="006247B6" w:rsidP="006247B6">
      <w:pPr>
        <w:pStyle w:val="NormalWeb"/>
        <w:shd w:val="clear" w:color="auto" w:fill="FFFFFF"/>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Thomas Valli</w:t>
      </w:r>
    </w:p>
    <w:p w14:paraId="1E78E93A" w14:textId="77777777" w:rsidR="006247B6" w:rsidRPr="00F951D5" w:rsidRDefault="006247B6" w:rsidP="006247B6">
      <w:pPr>
        <w:pStyle w:val="NormalWeb"/>
        <w:shd w:val="clear" w:color="auto" w:fill="FFFFFF"/>
        <w:spacing w:before="0" w:beforeAutospacing="0" w:after="0" w:afterAutospacing="0" w:line="264" w:lineRule="auto"/>
        <w:rPr>
          <w:rFonts w:ascii="Georgia" w:eastAsiaTheme="minorHAnsi" w:hAnsi="Georgia" w:cs="Helvetica"/>
          <w:i/>
          <w:iCs/>
          <w:sz w:val="20"/>
          <w:szCs w:val="20"/>
          <w:lang w:eastAsia="en-US"/>
        </w:rPr>
      </w:pPr>
      <w:r w:rsidRPr="00F951D5">
        <w:rPr>
          <w:rFonts w:ascii="Georgia" w:eastAsiaTheme="minorHAnsi" w:hAnsi="Georgia" w:cs="Helvetica"/>
          <w:i/>
          <w:iCs/>
          <w:sz w:val="20"/>
          <w:szCs w:val="20"/>
          <w:lang w:eastAsia="en-US"/>
        </w:rPr>
        <w:t xml:space="preserve">Directeur des études économiques, </w:t>
      </w:r>
      <w:r w:rsidRPr="00F951D5">
        <w:rPr>
          <w:rFonts w:ascii="Georgia" w:eastAsiaTheme="minorHAnsi" w:hAnsi="Georgia" w:cs="Helvetica"/>
          <w:i/>
          <w:iCs/>
          <w:sz w:val="20"/>
          <w:szCs w:val="20"/>
          <w:lang w:eastAsia="en-US"/>
        </w:rPr>
        <w:br/>
        <w:t>Association Française de la Gestion d’actifs (AFG)………………………………28</w:t>
      </w:r>
    </w:p>
    <w:p w14:paraId="1F981CA8"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b/>
          <w:bCs/>
          <w:color w:val="31849B" w:themeColor="accent5" w:themeShade="BF"/>
          <w:sz w:val="20"/>
          <w:szCs w:val="20"/>
        </w:rPr>
      </w:pPr>
    </w:p>
    <w:p w14:paraId="2990108E" w14:textId="77777777" w:rsidR="006247B6" w:rsidRPr="00F951D5" w:rsidRDefault="006247B6" w:rsidP="006247B6">
      <w:pPr>
        <w:pStyle w:val="NormalWeb"/>
        <w:shd w:val="clear" w:color="auto" w:fill="FFFFFF"/>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Marie Brière</w:t>
      </w:r>
    </w:p>
    <w:p w14:paraId="16D7E1EB" w14:textId="77777777" w:rsidR="006247B6" w:rsidRPr="00F951D5" w:rsidRDefault="006247B6" w:rsidP="006247B6">
      <w:pPr>
        <w:pStyle w:val="NormalWeb"/>
        <w:shd w:val="clear" w:color="auto" w:fill="FFFFFF"/>
        <w:spacing w:before="0" w:beforeAutospacing="0" w:after="0" w:afterAutospacing="0" w:line="264" w:lineRule="auto"/>
        <w:rPr>
          <w:rFonts w:ascii="Georgia" w:eastAsiaTheme="minorHAnsi" w:hAnsi="Georgia" w:cs="Helvetica"/>
          <w:i/>
          <w:iCs/>
          <w:sz w:val="20"/>
          <w:szCs w:val="20"/>
          <w:lang w:eastAsia="en-US"/>
        </w:rPr>
      </w:pPr>
      <w:r w:rsidRPr="00F951D5">
        <w:rPr>
          <w:rFonts w:ascii="Georgia" w:eastAsiaTheme="minorHAnsi" w:hAnsi="Georgia" w:cs="Helvetica"/>
          <w:i/>
          <w:iCs/>
          <w:sz w:val="20"/>
          <w:szCs w:val="20"/>
          <w:lang w:eastAsia="en-US"/>
        </w:rPr>
        <w:t>Responsable de la recherche investisseurs et des partenariats académiques, Amundi Institute……………………………29</w:t>
      </w:r>
    </w:p>
    <w:p w14:paraId="7302AF0A" w14:textId="77777777" w:rsidR="006247B6" w:rsidRPr="00F951D5" w:rsidRDefault="006247B6" w:rsidP="006247B6">
      <w:pPr>
        <w:pStyle w:val="NormalWeb"/>
        <w:shd w:val="clear" w:color="auto" w:fill="FFFFFF"/>
        <w:spacing w:before="0" w:beforeAutospacing="0" w:after="0" w:afterAutospacing="0" w:line="264" w:lineRule="auto"/>
        <w:rPr>
          <w:rFonts w:ascii="Georgia" w:eastAsiaTheme="minorHAnsi" w:hAnsi="Georgia" w:cs="Helvetica"/>
          <w:sz w:val="20"/>
          <w:szCs w:val="20"/>
          <w:lang w:eastAsia="en-US"/>
        </w:rPr>
      </w:pPr>
    </w:p>
    <w:p w14:paraId="4901F517" w14:textId="77777777" w:rsidR="006247B6" w:rsidRPr="00F951D5" w:rsidRDefault="006247B6" w:rsidP="006247B6">
      <w:pPr>
        <w:pStyle w:val="NormalWeb"/>
        <w:shd w:val="clear" w:color="auto" w:fill="FFFFFF"/>
        <w:spacing w:before="0" w:beforeAutospacing="0" w:after="0" w:afterAutospacing="0" w:line="276" w:lineRule="auto"/>
        <w:rPr>
          <w:rFonts w:ascii="Georgia" w:hAnsi="Georgia"/>
          <w:sz w:val="20"/>
          <w:szCs w:val="20"/>
        </w:rPr>
      </w:pPr>
      <w:r w:rsidRPr="00F951D5">
        <w:rPr>
          <w:rFonts w:ascii="Georgia" w:hAnsi="Georgia"/>
          <w:b/>
          <w:bCs/>
          <w:sz w:val="20"/>
          <w:szCs w:val="20"/>
        </w:rPr>
        <w:t>Jessica Kane</w:t>
      </w:r>
    </w:p>
    <w:p w14:paraId="6B2440C1" w14:textId="77777777" w:rsidR="006247B6" w:rsidRPr="00F951D5" w:rsidRDefault="006247B6" w:rsidP="006247B6">
      <w:pPr>
        <w:pStyle w:val="NormalWeb"/>
        <w:shd w:val="clear" w:color="auto" w:fill="FFFFFF"/>
        <w:spacing w:before="0" w:beforeAutospacing="0" w:after="0" w:afterAutospacing="0" w:line="276" w:lineRule="auto"/>
        <w:rPr>
          <w:rFonts w:ascii="Georgia" w:hAnsi="Georgia"/>
          <w:i/>
          <w:iCs/>
          <w:sz w:val="20"/>
          <w:szCs w:val="20"/>
        </w:rPr>
      </w:pPr>
      <w:r w:rsidRPr="00F951D5">
        <w:rPr>
          <w:rFonts w:ascii="Georgia" w:hAnsi="Georgia"/>
          <w:i/>
          <w:iCs/>
          <w:sz w:val="20"/>
          <w:szCs w:val="20"/>
        </w:rPr>
        <w:t xml:space="preserve">Directrice des ressources humaines </w:t>
      </w:r>
      <w:r w:rsidRPr="00F951D5">
        <w:rPr>
          <w:rFonts w:ascii="Georgia" w:hAnsi="Georgia"/>
          <w:i/>
          <w:iCs/>
          <w:sz w:val="20"/>
          <w:szCs w:val="20"/>
        </w:rPr>
        <w:br/>
        <w:t xml:space="preserve">et directrice Formation, Socotec </w:t>
      </w:r>
      <w:r w:rsidRPr="00F951D5">
        <w:rPr>
          <w:rFonts w:ascii="Georgia" w:hAnsi="Georgia"/>
          <w:i/>
          <w:iCs/>
          <w:sz w:val="20"/>
          <w:szCs w:val="20"/>
        </w:rPr>
        <w:br/>
        <w:t>Gestion</w:t>
      </w:r>
      <w:r w:rsidRPr="00F951D5">
        <w:rPr>
          <w:rFonts w:ascii="Georgia" w:eastAsiaTheme="minorHAnsi" w:hAnsi="Georgia" w:cs="Helvetica"/>
          <w:i/>
          <w:iCs/>
          <w:sz w:val="20"/>
          <w:szCs w:val="20"/>
          <w:lang w:eastAsia="en-US"/>
        </w:rPr>
        <w:t>…………………………………………30</w:t>
      </w:r>
    </w:p>
    <w:p w14:paraId="68D51E4D" w14:textId="77777777" w:rsidR="006247B6" w:rsidRPr="00F951D5" w:rsidRDefault="006247B6" w:rsidP="006247B6">
      <w:pPr>
        <w:pStyle w:val="NormalWeb"/>
        <w:shd w:val="clear" w:color="auto" w:fill="FFFFFF"/>
        <w:spacing w:before="0" w:beforeAutospacing="0" w:after="0" w:afterAutospacing="0" w:line="264" w:lineRule="auto"/>
        <w:rPr>
          <w:rFonts w:ascii="Georgia" w:eastAsiaTheme="minorHAnsi" w:hAnsi="Georgia" w:cs="Helvetica"/>
          <w:sz w:val="20"/>
          <w:szCs w:val="20"/>
          <w:lang w:eastAsia="en-US"/>
        </w:rPr>
      </w:pPr>
    </w:p>
    <w:p w14:paraId="52F86948" w14:textId="77777777" w:rsidR="006247B6" w:rsidRPr="00F951D5" w:rsidRDefault="006247B6" w:rsidP="006247B6">
      <w:pPr>
        <w:pStyle w:val="NormalWeb"/>
        <w:shd w:val="clear" w:color="auto" w:fill="FFFFFF"/>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Olivier Paon</w:t>
      </w:r>
    </w:p>
    <w:p w14:paraId="1EEBCBEB" w14:textId="77777777" w:rsidR="006247B6" w:rsidRPr="00F951D5" w:rsidRDefault="006247B6" w:rsidP="006247B6">
      <w:pPr>
        <w:pStyle w:val="NormalWeb"/>
        <w:shd w:val="clear" w:color="auto" w:fill="FFFFFF"/>
        <w:spacing w:before="0" w:beforeAutospacing="0" w:after="0" w:afterAutospacing="0" w:line="264" w:lineRule="auto"/>
        <w:rPr>
          <w:rFonts w:ascii="Georgia" w:eastAsiaTheme="minorHAnsi" w:hAnsi="Georgia" w:cs="Helvetica"/>
          <w:i/>
          <w:iCs/>
          <w:sz w:val="20"/>
          <w:szCs w:val="20"/>
          <w:lang w:eastAsia="en-US"/>
        </w:rPr>
      </w:pPr>
      <w:r w:rsidRPr="00F951D5">
        <w:rPr>
          <w:rFonts w:ascii="Georgia" w:eastAsiaTheme="minorHAnsi" w:hAnsi="Georgia" w:cs="Helvetica"/>
          <w:i/>
          <w:iCs/>
          <w:sz w:val="20"/>
          <w:szCs w:val="20"/>
          <w:lang w:eastAsia="en-US"/>
        </w:rPr>
        <w:t xml:space="preserve">Président de la Fédération Française </w:t>
      </w:r>
      <w:r w:rsidRPr="00F951D5">
        <w:rPr>
          <w:rFonts w:ascii="Georgia" w:eastAsiaTheme="minorHAnsi" w:hAnsi="Georgia" w:cs="Helvetica"/>
          <w:i/>
          <w:iCs/>
          <w:sz w:val="20"/>
          <w:szCs w:val="20"/>
          <w:lang w:eastAsia="en-US"/>
        </w:rPr>
        <w:br/>
        <w:t>de l’Actionnariat Salarié (FAS)………31</w:t>
      </w:r>
    </w:p>
    <w:p w14:paraId="6721F779" w14:textId="77777777" w:rsidR="006247B6" w:rsidRPr="00F951D5" w:rsidRDefault="006247B6" w:rsidP="006247B6">
      <w:pPr>
        <w:pStyle w:val="NormalWeb"/>
        <w:shd w:val="clear" w:color="auto" w:fill="FFFFFF"/>
        <w:spacing w:before="0" w:beforeAutospacing="0" w:after="0" w:afterAutospacing="0" w:line="264" w:lineRule="auto"/>
        <w:rPr>
          <w:rFonts w:ascii="Georgia" w:eastAsiaTheme="minorHAnsi" w:hAnsi="Georgia" w:cs="Helvetica"/>
          <w:i/>
          <w:iCs/>
          <w:sz w:val="20"/>
          <w:szCs w:val="20"/>
          <w:lang w:eastAsia="en-US"/>
        </w:rPr>
      </w:pPr>
    </w:p>
    <w:p w14:paraId="2CE9E4E7" w14:textId="77777777" w:rsidR="006247B6" w:rsidRPr="00F951D5" w:rsidRDefault="006247B6" w:rsidP="006247B6">
      <w:pPr>
        <w:pStyle w:val="NormalWeb"/>
        <w:shd w:val="clear" w:color="auto" w:fill="FFFFFF"/>
        <w:spacing w:before="0" w:beforeAutospacing="0" w:after="0" w:afterAutospacing="0" w:line="276" w:lineRule="auto"/>
        <w:rPr>
          <w:rFonts w:ascii="Georgia" w:hAnsi="Georgia"/>
          <w:i/>
          <w:iCs/>
          <w:sz w:val="20"/>
          <w:szCs w:val="20"/>
        </w:rPr>
      </w:pPr>
      <w:r w:rsidRPr="00F951D5">
        <w:rPr>
          <w:rFonts w:ascii="Georgia" w:hAnsi="Georgia"/>
          <w:b/>
          <w:bCs/>
          <w:sz w:val="20"/>
          <w:szCs w:val="20"/>
        </w:rPr>
        <w:t>Grégory Siesse</w:t>
      </w:r>
      <w:r w:rsidRPr="00F951D5">
        <w:rPr>
          <w:rFonts w:ascii="Georgia" w:hAnsi="Georgia"/>
          <w:sz w:val="20"/>
          <w:szCs w:val="20"/>
        </w:rPr>
        <w:br/>
      </w:r>
      <w:r w:rsidRPr="00F951D5">
        <w:rPr>
          <w:rFonts w:ascii="Georgia" w:hAnsi="Georgia"/>
          <w:i/>
          <w:iCs/>
          <w:sz w:val="20"/>
          <w:szCs w:val="20"/>
        </w:rPr>
        <w:t>Directeur du développement, Eres…32</w:t>
      </w:r>
    </w:p>
    <w:p w14:paraId="56FACB44" w14:textId="77777777" w:rsidR="006247B6" w:rsidRPr="00F951D5" w:rsidRDefault="006247B6" w:rsidP="006247B6">
      <w:pPr>
        <w:pStyle w:val="NormalWeb"/>
        <w:shd w:val="clear" w:color="auto" w:fill="FFFFFF"/>
        <w:spacing w:before="0" w:beforeAutospacing="0" w:after="0" w:afterAutospacing="0" w:line="264" w:lineRule="auto"/>
        <w:rPr>
          <w:rFonts w:ascii="Georgia" w:eastAsiaTheme="minorHAnsi" w:hAnsi="Georgia" w:cs="Helvetica"/>
          <w:sz w:val="20"/>
          <w:szCs w:val="20"/>
          <w:lang w:eastAsia="en-US"/>
        </w:rPr>
      </w:pPr>
    </w:p>
    <w:p w14:paraId="6E54C1D2" w14:textId="77777777" w:rsidR="006247B6" w:rsidRPr="00F951D5" w:rsidRDefault="006247B6" w:rsidP="006247B6">
      <w:pPr>
        <w:pStyle w:val="NormalWeb"/>
        <w:shd w:val="clear" w:color="auto" w:fill="FFFFFF"/>
        <w:spacing w:before="0" w:beforeAutospacing="0" w:after="0" w:afterAutospacing="0" w:line="276" w:lineRule="auto"/>
        <w:rPr>
          <w:rFonts w:ascii="Georgia" w:hAnsi="Georgia"/>
          <w:sz w:val="20"/>
          <w:szCs w:val="20"/>
        </w:rPr>
      </w:pPr>
    </w:p>
    <w:p w14:paraId="449C987D"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Minion Pro" w:eastAsia="Times New Roman" w:hAnsi="Minion Pro" w:cs="Times New Roman"/>
          <w:bCs/>
          <w:i/>
          <w:iCs/>
          <w:color w:val="000000" w:themeColor="text1"/>
          <w:spacing w:val="-6"/>
          <w:lang w:eastAsia="fr-FR"/>
        </w:rPr>
        <w:sectPr w:rsidR="006247B6" w:rsidRPr="00F951D5" w:rsidSect="00D6792C">
          <w:headerReference w:type="even" r:id="rId13"/>
          <w:headerReference w:type="default" r:id="rId14"/>
          <w:footerReference w:type="even" r:id="rId15"/>
          <w:footerReference w:type="default" r:id="rId16"/>
          <w:headerReference w:type="first" r:id="rId17"/>
          <w:type w:val="continuous"/>
          <w:pgSz w:w="11906" w:h="16838"/>
          <w:pgMar w:top="1134" w:right="851" w:bottom="1418" w:left="3544" w:header="284" w:footer="567" w:gutter="0"/>
          <w:cols w:num="2" w:space="397"/>
          <w:docGrid w:linePitch="360"/>
        </w:sectPr>
      </w:pPr>
    </w:p>
    <w:p w14:paraId="4692CF59" w14:textId="77777777" w:rsidR="006247B6" w:rsidRPr="00F951D5" w:rsidRDefault="006247B6" w:rsidP="006247B6">
      <w:pPr>
        <w:pStyle w:val="Titre10"/>
        <w:rPr>
          <w:rFonts w:ascii="Helvetica Neue" w:hAnsi="Helvetica Neue"/>
          <w:b/>
          <w:bCs/>
        </w:rPr>
      </w:pPr>
      <w:r w:rsidRPr="00F951D5">
        <w:rPr>
          <w:rFonts w:ascii="Helvetica Neue" w:hAnsi="Helvetica Neue"/>
          <w:b/>
          <w:bCs/>
        </w:rPr>
        <w:lastRenderedPageBreak/>
        <w:t>Sommaire</w:t>
      </w:r>
    </w:p>
    <w:p w14:paraId="09295E4E" w14:textId="77777777" w:rsidR="006247B6" w:rsidRPr="00F951D5" w:rsidRDefault="006247B6" w:rsidP="006247B6">
      <w:pPr>
        <w:pStyle w:val="Titre10"/>
      </w:pPr>
    </w:p>
    <w:p w14:paraId="13138911" w14:textId="77777777" w:rsidR="006247B6" w:rsidRPr="00F951D5" w:rsidRDefault="006247B6" w:rsidP="006247B6">
      <w:pPr>
        <w:pStyle w:val="Titre10"/>
        <w:sectPr w:rsidR="006247B6" w:rsidRPr="00F951D5" w:rsidSect="006247B6">
          <w:headerReference w:type="even" r:id="rId18"/>
          <w:headerReference w:type="default" r:id="rId19"/>
          <w:footerReference w:type="even" r:id="rId20"/>
          <w:footerReference w:type="default" r:id="rId21"/>
          <w:headerReference w:type="first" r:id="rId22"/>
          <w:type w:val="continuous"/>
          <w:pgSz w:w="11906" w:h="16838"/>
          <w:pgMar w:top="1134" w:right="851" w:bottom="1418" w:left="992" w:header="284" w:footer="567" w:gutter="0"/>
          <w:cols w:space="397"/>
          <w:docGrid w:linePitch="360"/>
        </w:sectPr>
      </w:pPr>
    </w:p>
    <w:p w14:paraId="2EAE4AB6"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uto"/>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 xml:space="preserve">Atelier 3 : </w:t>
      </w:r>
    </w:p>
    <w:p w14:paraId="6F74F7B0"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b/>
          <w:bCs/>
          <w:color w:val="31849B" w:themeColor="accent5" w:themeShade="BF"/>
          <w:sz w:val="20"/>
          <w:szCs w:val="20"/>
        </w:rPr>
      </w:pPr>
      <w:r w:rsidRPr="00F951D5">
        <w:rPr>
          <w:rFonts w:ascii="Georgia" w:hAnsi="Georgia"/>
          <w:b/>
          <w:bCs/>
          <w:color w:val="31849B" w:themeColor="accent5" w:themeShade="BF"/>
          <w:sz w:val="20"/>
          <w:szCs w:val="20"/>
        </w:rPr>
        <w:t>Pour une épargne salariale accessible à tous</w:t>
      </w:r>
    </w:p>
    <w:p w14:paraId="754F1764"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b/>
          <w:bCs/>
          <w:color w:val="31849B" w:themeColor="accent5" w:themeShade="BF"/>
          <w:sz w:val="20"/>
          <w:szCs w:val="20"/>
        </w:rPr>
      </w:pPr>
    </w:p>
    <w:p w14:paraId="76414C4A" w14:textId="77777777" w:rsidR="006247B6" w:rsidRPr="00F951D5" w:rsidRDefault="006247B6" w:rsidP="006247B6">
      <w:pPr>
        <w:pStyle w:val="NormalWeb"/>
        <w:shd w:val="clear" w:color="auto" w:fill="FFFFFF"/>
        <w:spacing w:before="0" w:beforeAutospacing="0" w:after="0" w:afterAutospacing="0" w:line="264" w:lineRule="auto"/>
        <w:rPr>
          <w:rFonts w:ascii="Georgia" w:hAnsi="Georgia"/>
          <w:color w:val="000000" w:themeColor="text1"/>
          <w:sz w:val="20"/>
          <w:szCs w:val="20"/>
        </w:rPr>
      </w:pPr>
      <w:r w:rsidRPr="00F951D5">
        <w:rPr>
          <w:rFonts w:ascii="Georgia" w:hAnsi="Georgia"/>
          <w:b/>
          <w:bCs/>
          <w:color w:val="000000" w:themeColor="text1"/>
          <w:sz w:val="20"/>
          <w:szCs w:val="20"/>
        </w:rPr>
        <w:t>Agnès Bricard</w:t>
      </w:r>
    </w:p>
    <w:p w14:paraId="4218A18D" w14:textId="77777777" w:rsidR="006247B6" w:rsidRPr="00F951D5" w:rsidRDefault="006247B6" w:rsidP="006247B6">
      <w:pPr>
        <w:pStyle w:val="NormalWeb"/>
        <w:shd w:val="clear" w:color="auto" w:fill="FFFFFF"/>
        <w:spacing w:before="0" w:beforeAutospacing="0" w:after="0" w:afterAutospacing="0" w:line="264" w:lineRule="auto"/>
        <w:rPr>
          <w:rFonts w:ascii="Georgia" w:hAnsi="Georgia"/>
          <w:i/>
          <w:iCs/>
          <w:color w:val="000000" w:themeColor="text1"/>
          <w:sz w:val="20"/>
          <w:szCs w:val="20"/>
        </w:rPr>
      </w:pPr>
      <w:r w:rsidRPr="00F951D5">
        <w:rPr>
          <w:rFonts w:ascii="Georgia" w:hAnsi="Georgia"/>
          <w:i/>
          <w:iCs/>
          <w:color w:val="000000" w:themeColor="text1"/>
          <w:sz w:val="20"/>
          <w:szCs w:val="20"/>
        </w:rPr>
        <w:t>Présidente d’honneur du Conseil National de l’Ordre des Experts-Comptables,</w:t>
      </w:r>
      <w:r w:rsidRPr="00F951D5">
        <w:rPr>
          <w:rFonts w:ascii="Georgia" w:hAnsi="Georgia"/>
          <w:i/>
          <w:iCs/>
          <w:color w:val="000000" w:themeColor="text1"/>
          <w:sz w:val="20"/>
          <w:szCs w:val="20"/>
        </w:rPr>
        <w:br/>
        <w:t>ambassadrice au partage de la valeur nommée par le Gouvernement</w:t>
      </w:r>
      <w:r w:rsidRPr="00F951D5">
        <w:rPr>
          <w:rFonts w:ascii="Georgia" w:hAnsi="Georgia"/>
          <w:i/>
          <w:iCs/>
          <w:sz w:val="20"/>
          <w:szCs w:val="20"/>
        </w:rPr>
        <w:t>………37</w:t>
      </w:r>
    </w:p>
    <w:p w14:paraId="45FA8300" w14:textId="77777777" w:rsidR="006247B6" w:rsidRPr="00F951D5" w:rsidRDefault="006247B6" w:rsidP="006247B6">
      <w:pPr>
        <w:pStyle w:val="NormalWeb"/>
        <w:shd w:val="clear" w:color="auto" w:fill="FFFFFF"/>
        <w:spacing w:before="0" w:beforeAutospacing="0" w:after="0" w:afterAutospacing="0" w:line="264" w:lineRule="auto"/>
        <w:rPr>
          <w:rFonts w:ascii="Georgia" w:hAnsi="Georgia"/>
          <w:color w:val="000000" w:themeColor="text1"/>
          <w:sz w:val="20"/>
          <w:szCs w:val="20"/>
        </w:rPr>
      </w:pPr>
      <w:r w:rsidRPr="00F951D5">
        <w:rPr>
          <w:rFonts w:ascii="Georgia" w:hAnsi="Georgia"/>
          <w:color w:val="000000" w:themeColor="text1"/>
          <w:sz w:val="20"/>
          <w:szCs w:val="20"/>
        </w:rPr>
        <w:br/>
      </w:r>
      <w:r w:rsidRPr="00F951D5">
        <w:rPr>
          <w:rFonts w:ascii="Georgia" w:hAnsi="Georgia"/>
          <w:b/>
          <w:bCs/>
          <w:color w:val="000000" w:themeColor="text1"/>
          <w:sz w:val="20"/>
          <w:szCs w:val="20"/>
        </w:rPr>
        <w:t>Laurence Lefrançois</w:t>
      </w:r>
    </w:p>
    <w:p w14:paraId="36807C9B" w14:textId="77777777" w:rsidR="006247B6" w:rsidRPr="00F951D5" w:rsidRDefault="006247B6" w:rsidP="006247B6">
      <w:pPr>
        <w:pStyle w:val="NormalWeb"/>
        <w:shd w:val="clear" w:color="auto" w:fill="FFFFFF"/>
        <w:spacing w:before="0" w:beforeAutospacing="0" w:after="0" w:afterAutospacing="0" w:line="264" w:lineRule="auto"/>
        <w:rPr>
          <w:rFonts w:ascii="Georgia" w:hAnsi="Georgia"/>
          <w:i/>
          <w:iCs/>
          <w:color w:val="000000" w:themeColor="text1"/>
          <w:sz w:val="20"/>
          <w:szCs w:val="20"/>
        </w:rPr>
      </w:pPr>
      <w:r w:rsidRPr="00F951D5">
        <w:rPr>
          <w:rFonts w:ascii="Georgia" w:hAnsi="Georgia"/>
          <w:i/>
          <w:iCs/>
          <w:color w:val="000000" w:themeColor="text1"/>
          <w:sz w:val="20"/>
          <w:szCs w:val="20"/>
        </w:rPr>
        <w:t>Adjointe à la cheffe du bureau de la durée et des revenus du travail, Direction générale du Travail (DGT)</w:t>
      </w:r>
      <w:r w:rsidRPr="00F951D5">
        <w:rPr>
          <w:rFonts w:ascii="Georgia" w:hAnsi="Georgia"/>
          <w:i/>
          <w:iCs/>
          <w:sz w:val="20"/>
          <w:szCs w:val="20"/>
        </w:rPr>
        <w:t>……………38</w:t>
      </w:r>
    </w:p>
    <w:p w14:paraId="7A390578"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7893D183" w14:textId="77777777" w:rsidR="006247B6" w:rsidRPr="00F951D5" w:rsidRDefault="006247B6" w:rsidP="006247B6">
      <w:pPr>
        <w:pStyle w:val="NormalWeb"/>
        <w:shd w:val="clear" w:color="auto" w:fill="FFFFFF"/>
        <w:spacing w:before="0" w:beforeAutospacing="0" w:after="0" w:afterAutospacing="0" w:line="264" w:lineRule="auto"/>
        <w:rPr>
          <w:rFonts w:ascii="Georgia" w:hAnsi="Georgia"/>
          <w:color w:val="000000" w:themeColor="text1"/>
          <w:sz w:val="20"/>
          <w:szCs w:val="20"/>
        </w:rPr>
      </w:pPr>
      <w:r w:rsidRPr="00F951D5">
        <w:rPr>
          <w:rFonts w:ascii="Georgia" w:hAnsi="Georgia"/>
          <w:b/>
          <w:bCs/>
          <w:color w:val="000000" w:themeColor="text1"/>
          <w:sz w:val="20"/>
          <w:szCs w:val="20"/>
        </w:rPr>
        <w:t>Laurence d’Orglandes</w:t>
      </w:r>
    </w:p>
    <w:p w14:paraId="59D997A2" w14:textId="77777777" w:rsidR="006247B6" w:rsidRPr="00F951D5" w:rsidRDefault="006247B6" w:rsidP="006247B6">
      <w:pPr>
        <w:pStyle w:val="NormalWeb"/>
        <w:shd w:val="clear" w:color="auto" w:fill="FFFFFF"/>
        <w:spacing w:before="0" w:beforeAutospacing="0" w:after="0" w:afterAutospacing="0" w:line="264" w:lineRule="auto"/>
        <w:rPr>
          <w:rFonts w:ascii="Georgia" w:hAnsi="Georgia"/>
          <w:i/>
          <w:iCs/>
          <w:color w:val="000000" w:themeColor="text1"/>
          <w:sz w:val="20"/>
          <w:szCs w:val="20"/>
        </w:rPr>
      </w:pPr>
      <w:r w:rsidRPr="00F951D5">
        <w:rPr>
          <w:rFonts w:ascii="Georgia" w:hAnsi="Georgia"/>
          <w:i/>
          <w:iCs/>
          <w:color w:val="000000" w:themeColor="text1"/>
          <w:sz w:val="20"/>
          <w:szCs w:val="20"/>
        </w:rPr>
        <w:t>Directrice Droit du Travail de l’Union des Industries et Métiers de la Métallurgie (UIMM)</w:t>
      </w:r>
      <w:r w:rsidRPr="00F951D5">
        <w:rPr>
          <w:rFonts w:ascii="Georgia" w:hAnsi="Georgia"/>
          <w:i/>
          <w:iCs/>
          <w:sz w:val="20"/>
          <w:szCs w:val="20"/>
        </w:rPr>
        <w:t>………………………..…40</w:t>
      </w:r>
    </w:p>
    <w:p w14:paraId="0B9B043C" w14:textId="77777777" w:rsidR="006247B6" w:rsidRPr="00F951D5" w:rsidRDefault="006247B6" w:rsidP="006247B6">
      <w:pPr>
        <w:pStyle w:val="NormalWeb"/>
        <w:shd w:val="clear" w:color="auto" w:fill="FFFFFF"/>
        <w:spacing w:before="0" w:beforeAutospacing="0" w:after="0" w:afterAutospacing="0" w:line="264" w:lineRule="auto"/>
        <w:rPr>
          <w:rFonts w:ascii="Georgia" w:hAnsi="Georgia"/>
          <w:color w:val="000000" w:themeColor="text1"/>
          <w:sz w:val="20"/>
          <w:szCs w:val="20"/>
        </w:rPr>
      </w:pPr>
      <w:r w:rsidRPr="00F951D5">
        <w:rPr>
          <w:rFonts w:ascii="Georgia" w:hAnsi="Georgia"/>
          <w:color w:val="000000" w:themeColor="text1"/>
          <w:sz w:val="20"/>
          <w:szCs w:val="20"/>
        </w:rPr>
        <w:br/>
      </w:r>
      <w:r w:rsidRPr="00F951D5">
        <w:rPr>
          <w:rFonts w:ascii="Georgia" w:hAnsi="Georgia"/>
          <w:b/>
          <w:bCs/>
          <w:color w:val="000000" w:themeColor="text1"/>
          <w:sz w:val="20"/>
          <w:szCs w:val="20"/>
        </w:rPr>
        <w:t>Philippe Tharrault</w:t>
      </w:r>
    </w:p>
    <w:p w14:paraId="54FE383B"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i/>
          <w:iCs/>
          <w:sz w:val="20"/>
          <w:szCs w:val="20"/>
        </w:rPr>
      </w:pPr>
      <w:r w:rsidRPr="00F951D5">
        <w:rPr>
          <w:rFonts w:ascii="Georgia" w:hAnsi="Georgia"/>
          <w:i/>
          <w:iCs/>
          <w:color w:val="000000" w:themeColor="text1"/>
          <w:sz w:val="20"/>
          <w:szCs w:val="20"/>
        </w:rPr>
        <w:t>Directeur général de SOLIHA Grand Paris</w:t>
      </w:r>
      <w:r w:rsidRPr="00F951D5">
        <w:rPr>
          <w:rFonts w:ascii="Georgia" w:hAnsi="Georgia"/>
          <w:i/>
          <w:iCs/>
          <w:sz w:val="20"/>
          <w:szCs w:val="20"/>
        </w:rPr>
        <w:t>…………………………………………42</w:t>
      </w:r>
    </w:p>
    <w:p w14:paraId="37BFFF62"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DINPro-Light"/>
          <w:color w:val="141413"/>
          <w:sz w:val="20"/>
          <w:szCs w:val="20"/>
        </w:rPr>
      </w:pPr>
    </w:p>
    <w:p w14:paraId="5BB5252C" w14:textId="77777777" w:rsidR="006247B6" w:rsidRPr="00F951D5" w:rsidRDefault="006247B6" w:rsidP="006247B6">
      <w:pPr>
        <w:pStyle w:val="Titre10"/>
        <w:rPr>
          <w:rFonts w:ascii="Georgia" w:hAnsi="Georgia"/>
          <w:b/>
          <w:bCs/>
          <w:sz w:val="20"/>
          <w:szCs w:val="20"/>
        </w:rPr>
      </w:pPr>
      <w:r w:rsidRPr="00F951D5">
        <w:rPr>
          <w:rFonts w:ascii="Georgia" w:hAnsi="Georgia"/>
          <w:b/>
          <w:bCs/>
          <w:sz w:val="20"/>
          <w:szCs w:val="20"/>
        </w:rPr>
        <w:t>TABLE RONDE</w:t>
      </w:r>
    </w:p>
    <w:p w14:paraId="4F5FE944"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b/>
          <w:bCs/>
          <w:color w:val="31849B" w:themeColor="accent5" w:themeShade="BF"/>
          <w:sz w:val="20"/>
          <w:szCs w:val="20"/>
        </w:rPr>
      </w:pPr>
      <w:r w:rsidRPr="00F951D5">
        <w:rPr>
          <w:rFonts w:ascii="Georgia" w:hAnsi="Georgia"/>
          <w:b/>
          <w:bCs/>
          <w:color w:val="31849B" w:themeColor="accent5" w:themeShade="BF"/>
          <w:sz w:val="20"/>
          <w:szCs w:val="20"/>
        </w:rPr>
        <w:t>Le partage de la valeur : un débat central du projet de société</w:t>
      </w:r>
    </w:p>
    <w:p w14:paraId="2D84BF34"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DINPro-Light"/>
          <w:color w:val="141413"/>
          <w:sz w:val="20"/>
          <w:szCs w:val="20"/>
        </w:rPr>
      </w:pPr>
    </w:p>
    <w:p w14:paraId="58A7FE23" w14:textId="77777777" w:rsidR="006247B6" w:rsidRPr="00F951D5" w:rsidRDefault="006247B6" w:rsidP="006247B6">
      <w:pPr>
        <w:pStyle w:val="NormalWeb"/>
        <w:shd w:val="clear" w:color="auto" w:fill="FFFFFF"/>
        <w:spacing w:before="0" w:beforeAutospacing="0" w:after="0" w:afterAutospacing="0"/>
        <w:rPr>
          <w:rFonts w:ascii="Georgia" w:hAnsi="Georgia" w:cs="DINPro-Regular"/>
          <w:b/>
          <w:bCs/>
          <w:color w:val="141413"/>
          <w:sz w:val="20"/>
          <w:szCs w:val="20"/>
        </w:rPr>
      </w:pPr>
      <w:r w:rsidRPr="00F951D5">
        <w:rPr>
          <w:rFonts w:ascii="Georgia" w:hAnsi="Georgia" w:cs="DINPro-Regular"/>
          <w:b/>
          <w:bCs/>
          <w:color w:val="141413"/>
          <w:sz w:val="20"/>
          <w:szCs w:val="20"/>
        </w:rPr>
        <w:t>Benoît de Ruffray</w:t>
      </w:r>
    </w:p>
    <w:p w14:paraId="3FCD7329" w14:textId="77777777" w:rsidR="006247B6" w:rsidRPr="00F951D5" w:rsidRDefault="006247B6" w:rsidP="006247B6">
      <w:pPr>
        <w:pStyle w:val="NormalWeb"/>
        <w:shd w:val="clear" w:color="auto" w:fill="FFFFFF"/>
        <w:spacing w:before="0" w:beforeAutospacing="0" w:after="0" w:afterAutospacing="0" w:line="276" w:lineRule="auto"/>
        <w:rPr>
          <w:rFonts w:ascii="Georgia" w:hAnsi="Georgia" w:cs="Helvetica"/>
          <w:i/>
          <w:iCs/>
          <w:color w:val="000000" w:themeColor="text1"/>
          <w:sz w:val="20"/>
          <w:szCs w:val="20"/>
        </w:rPr>
      </w:pPr>
      <w:r w:rsidRPr="00F951D5">
        <w:rPr>
          <w:rFonts w:ascii="Georgia" w:hAnsi="Georgia" w:cs="Helvetica"/>
          <w:i/>
          <w:iCs/>
          <w:color w:val="000000" w:themeColor="text1"/>
          <w:sz w:val="20"/>
          <w:szCs w:val="20"/>
        </w:rPr>
        <w:t>Président-directeur général d’Eiffage, président de Fondact……………………45</w:t>
      </w:r>
    </w:p>
    <w:p w14:paraId="65642D69"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b/>
          <w:bCs/>
          <w:color w:val="000000" w:themeColor="text1"/>
          <w:sz w:val="20"/>
          <w:szCs w:val="20"/>
        </w:rPr>
      </w:pPr>
    </w:p>
    <w:p w14:paraId="5478604C" w14:textId="77BB3EC6"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b/>
          <w:bCs/>
          <w:color w:val="000000" w:themeColor="text1"/>
          <w:sz w:val="20"/>
          <w:szCs w:val="20"/>
        </w:rPr>
      </w:pPr>
      <w:r w:rsidRPr="00F951D5">
        <w:rPr>
          <w:rFonts w:ascii="Georgia" w:hAnsi="Georgia" w:cs="Helvetica"/>
          <w:b/>
          <w:bCs/>
          <w:color w:val="000000" w:themeColor="text1"/>
          <w:sz w:val="20"/>
          <w:szCs w:val="20"/>
        </w:rPr>
        <w:t>Jean-Paul Mattei</w:t>
      </w:r>
    </w:p>
    <w:p w14:paraId="29132C23"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i/>
          <w:iCs/>
          <w:color w:val="000000" w:themeColor="text1"/>
          <w:sz w:val="20"/>
          <w:szCs w:val="20"/>
        </w:rPr>
      </w:pPr>
      <w:r w:rsidRPr="00F951D5">
        <w:rPr>
          <w:rFonts w:ascii="Georgia" w:hAnsi="Georgia" w:cs="Helvetica"/>
          <w:i/>
          <w:iCs/>
          <w:color w:val="000000" w:themeColor="text1"/>
          <w:sz w:val="20"/>
          <w:szCs w:val="20"/>
        </w:rPr>
        <w:t xml:space="preserve">Député des Pyrénées-Atlantiques (Les Démocrates), président de la </w:t>
      </w:r>
      <w:r w:rsidRPr="00F951D5">
        <w:rPr>
          <w:rFonts w:ascii="Georgia" w:hAnsi="Georgia" w:cs="Helvetica"/>
          <w:i/>
          <w:iCs/>
          <w:color w:val="000000" w:themeColor="text1"/>
          <w:sz w:val="20"/>
          <w:szCs w:val="20"/>
        </w:rPr>
        <w:t xml:space="preserve">commission d’enquête relative à </w:t>
      </w:r>
      <w:r w:rsidRPr="00F951D5">
        <w:rPr>
          <w:rFonts w:ascii="Georgia" w:hAnsi="Georgia" w:cs="Helvetica"/>
          <w:i/>
          <w:iCs/>
          <w:color w:val="000000" w:themeColor="text1"/>
          <w:sz w:val="20"/>
          <w:szCs w:val="20"/>
        </w:rPr>
        <w:br/>
        <w:t xml:space="preserve">l’imposition des plus hauts patrimoines et des revenus les plus élevés et à leur contribution au financement des </w:t>
      </w:r>
      <w:r w:rsidRPr="00F951D5">
        <w:rPr>
          <w:rFonts w:ascii="Georgia" w:hAnsi="Georgia" w:cs="Helvetica"/>
          <w:i/>
          <w:iCs/>
          <w:color w:val="000000" w:themeColor="text1"/>
          <w:sz w:val="20"/>
          <w:szCs w:val="20"/>
        </w:rPr>
        <w:br/>
        <w:t>services publics</w:t>
      </w:r>
      <w:r w:rsidRPr="00F951D5">
        <w:rPr>
          <w:rFonts w:ascii="Georgia" w:hAnsi="Georgia"/>
          <w:i/>
          <w:iCs/>
          <w:color w:val="000000" w:themeColor="text1"/>
          <w:sz w:val="20"/>
          <w:szCs w:val="20"/>
        </w:rPr>
        <w:t>…………………………..…46</w:t>
      </w:r>
    </w:p>
    <w:p w14:paraId="5F90FD1A"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DINPro-Light"/>
          <w:color w:val="141413"/>
          <w:sz w:val="20"/>
          <w:szCs w:val="20"/>
        </w:rPr>
      </w:pPr>
    </w:p>
    <w:p w14:paraId="584AA5BC" w14:textId="77777777" w:rsidR="006247B6" w:rsidRPr="00F951D5" w:rsidRDefault="006247B6" w:rsidP="006247B6">
      <w:pPr>
        <w:pStyle w:val="Titre20"/>
        <w:spacing w:line="264" w:lineRule="auto"/>
        <w:rPr>
          <w:rFonts w:ascii="Georgia" w:hAnsi="Georgia"/>
          <w:b/>
          <w:bCs/>
          <w:color w:val="000000" w:themeColor="text1"/>
          <w:sz w:val="20"/>
          <w:szCs w:val="20"/>
        </w:rPr>
      </w:pPr>
      <w:r w:rsidRPr="00F951D5">
        <w:rPr>
          <w:rFonts w:ascii="Georgia" w:hAnsi="Georgia"/>
          <w:b/>
          <w:bCs/>
          <w:color w:val="000000" w:themeColor="text1"/>
          <w:sz w:val="20"/>
          <w:szCs w:val="20"/>
        </w:rPr>
        <w:t>Henri Alfandari</w:t>
      </w:r>
    </w:p>
    <w:p w14:paraId="42C50E97" w14:textId="77777777" w:rsidR="006247B6" w:rsidRPr="00F951D5" w:rsidRDefault="006247B6" w:rsidP="006247B6">
      <w:pPr>
        <w:pStyle w:val="Titre20"/>
        <w:spacing w:line="264" w:lineRule="auto"/>
        <w:rPr>
          <w:rFonts w:ascii="Georgia" w:hAnsi="Georgia"/>
          <w:i/>
          <w:iCs/>
          <w:color w:val="000000" w:themeColor="text1"/>
          <w:sz w:val="20"/>
          <w:szCs w:val="20"/>
        </w:rPr>
      </w:pPr>
      <w:r w:rsidRPr="00F951D5">
        <w:rPr>
          <w:rFonts w:ascii="Georgia" w:hAnsi="Georgia"/>
          <w:i/>
          <w:iCs/>
          <w:color w:val="000000" w:themeColor="text1"/>
          <w:sz w:val="20"/>
          <w:szCs w:val="20"/>
        </w:rPr>
        <w:t>Député d’Indre-et-Loire (Horizons)…47</w:t>
      </w:r>
    </w:p>
    <w:p w14:paraId="1CCD82E9"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1323E623"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b/>
          <w:bCs/>
          <w:color w:val="000000" w:themeColor="text1"/>
          <w:sz w:val="20"/>
          <w:szCs w:val="20"/>
        </w:rPr>
      </w:pPr>
      <w:r w:rsidRPr="00F951D5">
        <w:rPr>
          <w:rFonts w:ascii="Georgia" w:hAnsi="Georgia" w:cs="Helvetica"/>
          <w:b/>
          <w:bCs/>
          <w:color w:val="000000" w:themeColor="text1"/>
          <w:sz w:val="20"/>
          <w:szCs w:val="20"/>
        </w:rPr>
        <w:t>Pierre Danon</w:t>
      </w:r>
    </w:p>
    <w:p w14:paraId="634076BF" w14:textId="77777777" w:rsidR="006247B6" w:rsidRPr="00F951D5" w:rsidRDefault="006247B6" w:rsidP="006247B6">
      <w:pPr>
        <w:pStyle w:val="Titre20"/>
        <w:spacing w:line="264" w:lineRule="auto"/>
        <w:rPr>
          <w:rFonts w:ascii="Georgia" w:hAnsi="Georgia"/>
          <w:i/>
          <w:iCs/>
          <w:color w:val="000000" w:themeColor="text1"/>
          <w:sz w:val="20"/>
          <w:szCs w:val="20"/>
        </w:rPr>
      </w:pPr>
      <w:r w:rsidRPr="00F951D5">
        <w:rPr>
          <w:rFonts w:ascii="Georgia" w:hAnsi="Georgia" w:cs="Segoe UI"/>
          <w:i/>
          <w:iCs/>
          <w:color w:val="000000" w:themeColor="text1"/>
          <w:sz w:val="20"/>
          <w:szCs w:val="20"/>
          <w:shd w:val="clear" w:color="auto" w:fill="FFFFFF"/>
        </w:rPr>
        <w:t xml:space="preserve">Entrepreneur, coordonnateur du </w:t>
      </w:r>
      <w:r w:rsidRPr="00F951D5">
        <w:rPr>
          <w:rFonts w:ascii="Georgia" w:hAnsi="Georgia" w:cs="Segoe UI"/>
          <w:i/>
          <w:iCs/>
          <w:color w:val="000000" w:themeColor="text1"/>
          <w:sz w:val="20"/>
          <w:szCs w:val="20"/>
          <w:shd w:val="clear" w:color="auto" w:fill="FFFFFF"/>
        </w:rPr>
        <w:br/>
        <w:t xml:space="preserve">programme économique du parti </w:t>
      </w:r>
      <w:r w:rsidRPr="00F951D5">
        <w:rPr>
          <w:rFonts w:ascii="Georgia" w:hAnsi="Georgia" w:cs="Segoe UI"/>
          <w:i/>
          <w:iCs/>
          <w:color w:val="000000" w:themeColor="text1"/>
          <w:sz w:val="20"/>
          <w:szCs w:val="20"/>
          <w:shd w:val="clear" w:color="auto" w:fill="FFFFFF"/>
        </w:rPr>
        <w:br/>
        <w:t>Les Républicains</w:t>
      </w:r>
      <w:r w:rsidRPr="00F951D5">
        <w:rPr>
          <w:rFonts w:ascii="Georgia" w:hAnsi="Georgia"/>
          <w:i/>
          <w:iCs/>
          <w:color w:val="000000" w:themeColor="text1"/>
          <w:sz w:val="20"/>
          <w:szCs w:val="20"/>
        </w:rPr>
        <w:t>………………………..…48</w:t>
      </w:r>
    </w:p>
    <w:p w14:paraId="3B1879C5"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35044220"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b/>
          <w:bCs/>
          <w:color w:val="000000" w:themeColor="text1"/>
          <w:sz w:val="20"/>
          <w:szCs w:val="20"/>
        </w:rPr>
      </w:pPr>
      <w:r w:rsidRPr="00F951D5">
        <w:rPr>
          <w:rFonts w:ascii="Georgia" w:hAnsi="Georgia" w:cs="Helvetica"/>
          <w:b/>
          <w:bCs/>
          <w:color w:val="000000" w:themeColor="text1"/>
          <w:sz w:val="20"/>
          <w:szCs w:val="20"/>
        </w:rPr>
        <w:t>Philippe Lottiaux</w:t>
      </w:r>
    </w:p>
    <w:p w14:paraId="7F698B01" w14:textId="77777777" w:rsidR="006247B6" w:rsidRPr="00F951D5" w:rsidRDefault="006247B6" w:rsidP="006247B6">
      <w:pPr>
        <w:pStyle w:val="Titre20"/>
        <w:spacing w:line="264" w:lineRule="auto"/>
        <w:rPr>
          <w:rFonts w:ascii="Georgia" w:hAnsi="Georgia"/>
          <w:i/>
          <w:iCs/>
          <w:color w:val="000000" w:themeColor="text1"/>
          <w:sz w:val="20"/>
          <w:szCs w:val="20"/>
        </w:rPr>
      </w:pPr>
      <w:r w:rsidRPr="00F951D5">
        <w:rPr>
          <w:rFonts w:ascii="Georgia" w:hAnsi="Georgia"/>
          <w:i/>
          <w:iCs/>
          <w:color w:val="000000" w:themeColor="text1"/>
          <w:sz w:val="20"/>
          <w:szCs w:val="20"/>
        </w:rPr>
        <w:t xml:space="preserve">Député du Var (Rassemblement national), vice-président de la commission des finances, de l’économie générale </w:t>
      </w:r>
      <w:r w:rsidRPr="00F951D5">
        <w:rPr>
          <w:rFonts w:ascii="Georgia" w:hAnsi="Georgia"/>
          <w:i/>
          <w:iCs/>
          <w:color w:val="000000" w:themeColor="text1"/>
          <w:sz w:val="20"/>
          <w:szCs w:val="20"/>
        </w:rPr>
        <w:br/>
        <w:t>et du contrôle budgétaire………………49</w:t>
      </w:r>
    </w:p>
    <w:p w14:paraId="0F06AD36"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0E2FB03C"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r w:rsidRPr="00F951D5">
        <w:rPr>
          <w:rFonts w:ascii="Georgia" w:hAnsi="Georgia" w:cs="Helvetica"/>
          <w:b/>
          <w:bCs/>
          <w:color w:val="000000" w:themeColor="text1"/>
          <w:sz w:val="20"/>
          <w:szCs w:val="20"/>
        </w:rPr>
        <w:t>Dominique Potier</w:t>
      </w:r>
    </w:p>
    <w:p w14:paraId="5688A970" w14:textId="04D10BE9"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i/>
          <w:iCs/>
          <w:color w:val="000000" w:themeColor="text1"/>
          <w:sz w:val="20"/>
          <w:szCs w:val="20"/>
        </w:rPr>
      </w:pPr>
      <w:r w:rsidRPr="00F951D5">
        <w:rPr>
          <w:rFonts w:ascii="Georgia" w:hAnsi="Georgia" w:cs="Helvetica"/>
          <w:i/>
          <w:iCs/>
          <w:color w:val="000000" w:themeColor="text1"/>
          <w:sz w:val="20"/>
          <w:szCs w:val="20"/>
        </w:rPr>
        <w:t>Député de la Meurthe</w:t>
      </w:r>
      <w:r w:rsidR="00F951D5">
        <w:rPr>
          <w:rFonts w:ascii="Georgia" w:hAnsi="Georgia" w:cs="Helvetica"/>
          <w:i/>
          <w:iCs/>
          <w:color w:val="000000" w:themeColor="text1"/>
          <w:sz w:val="20"/>
          <w:szCs w:val="20"/>
        </w:rPr>
        <w:t>-et-</w:t>
      </w:r>
      <w:r w:rsidRPr="00F951D5">
        <w:rPr>
          <w:rFonts w:ascii="Georgia" w:hAnsi="Georgia" w:cs="Helvetica"/>
          <w:i/>
          <w:iCs/>
          <w:color w:val="000000" w:themeColor="text1"/>
          <w:sz w:val="20"/>
          <w:szCs w:val="20"/>
        </w:rPr>
        <w:t>Moselle (Socialistes et apparentés)</w:t>
      </w:r>
      <w:r w:rsidRPr="00F951D5">
        <w:rPr>
          <w:rFonts w:ascii="Georgia" w:hAnsi="Georgia"/>
          <w:i/>
          <w:iCs/>
          <w:color w:val="000000" w:themeColor="text1"/>
          <w:sz w:val="20"/>
          <w:szCs w:val="20"/>
        </w:rPr>
        <w:t>…………………..…50</w:t>
      </w:r>
    </w:p>
    <w:p w14:paraId="53D91E01" w14:textId="77777777" w:rsidR="006247B6" w:rsidRPr="00F951D5" w:rsidRDefault="006247B6" w:rsidP="006247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DINPro-Light"/>
          <w:color w:val="141413"/>
          <w:sz w:val="20"/>
          <w:szCs w:val="20"/>
        </w:rPr>
      </w:pPr>
    </w:p>
    <w:p w14:paraId="4B60F0EB" w14:textId="77777777" w:rsidR="006247B6" w:rsidRPr="00F951D5" w:rsidRDefault="006247B6" w:rsidP="006247B6">
      <w:pPr>
        <w:tabs>
          <w:tab w:val="right" w:leader="dot" w:pos="3402"/>
        </w:tabs>
        <w:suppressAutoHyphens/>
        <w:autoSpaceDE w:val="0"/>
        <w:autoSpaceDN w:val="0"/>
        <w:adjustRightInd w:val="0"/>
        <w:spacing w:line="240" w:lineRule="auto"/>
        <w:rPr>
          <w:rFonts w:ascii="Georgia" w:hAnsi="Georgia" w:cstheme="minorHAnsi"/>
          <w:b/>
          <w:bCs/>
          <w:color w:val="31849B" w:themeColor="accent5" w:themeShade="BF"/>
          <w:spacing w:val="-6"/>
          <w:sz w:val="20"/>
          <w:szCs w:val="20"/>
        </w:rPr>
      </w:pPr>
      <w:r w:rsidRPr="00F951D5">
        <w:rPr>
          <w:rFonts w:ascii="Georgia" w:hAnsi="Georgia" w:cstheme="minorHAnsi"/>
          <w:b/>
          <w:bCs/>
          <w:color w:val="31849B" w:themeColor="accent5" w:themeShade="BF"/>
          <w:spacing w:val="-6"/>
          <w:sz w:val="20"/>
          <w:szCs w:val="20"/>
        </w:rPr>
        <w:t>PROPOSITIONS DE FONDACT ET CONCLUSION DES RENCONTRES</w:t>
      </w:r>
    </w:p>
    <w:p w14:paraId="61073811" w14:textId="77777777" w:rsidR="006247B6" w:rsidRPr="00F951D5" w:rsidRDefault="006247B6" w:rsidP="006247B6">
      <w:pPr>
        <w:tabs>
          <w:tab w:val="left" w:pos="142"/>
          <w:tab w:val="right" w:leader="dot" w:pos="3402"/>
        </w:tabs>
        <w:suppressAutoHyphens/>
        <w:spacing w:line="240" w:lineRule="auto"/>
        <w:outlineLvl w:val="0"/>
        <w:rPr>
          <w:rFonts w:ascii="Georgia" w:hAnsi="Georgia" w:cs="MV Boli"/>
          <w:b/>
          <w:color w:val="31849B" w:themeColor="accent5" w:themeShade="BF"/>
          <w:spacing w:val="-6"/>
          <w:sz w:val="20"/>
          <w:szCs w:val="20"/>
          <w:lang w:eastAsia="fr-FR"/>
        </w:rPr>
      </w:pPr>
    </w:p>
    <w:p w14:paraId="6CFED610" w14:textId="77777777" w:rsidR="006247B6" w:rsidRPr="00F951D5" w:rsidRDefault="006247B6" w:rsidP="006247B6">
      <w:pPr>
        <w:pStyle w:val="NormalWeb"/>
        <w:shd w:val="clear" w:color="auto" w:fill="FFFFFF"/>
        <w:spacing w:before="0" w:beforeAutospacing="0" w:after="0" w:afterAutospacing="0"/>
        <w:rPr>
          <w:rFonts w:ascii="Georgia" w:hAnsi="Georgia" w:cs="DINPro-Regular"/>
          <w:b/>
          <w:bCs/>
          <w:color w:val="141413"/>
          <w:sz w:val="20"/>
          <w:szCs w:val="20"/>
        </w:rPr>
      </w:pPr>
      <w:r w:rsidRPr="00F951D5">
        <w:rPr>
          <w:rFonts w:ascii="Georgia" w:hAnsi="Georgia" w:cs="DINPro-Regular"/>
          <w:b/>
          <w:bCs/>
          <w:color w:val="141413"/>
          <w:sz w:val="20"/>
          <w:szCs w:val="20"/>
        </w:rPr>
        <w:t>Benoît de Ruffray</w:t>
      </w:r>
    </w:p>
    <w:p w14:paraId="0767279D" w14:textId="77777777" w:rsidR="006247B6" w:rsidRPr="00F951D5" w:rsidRDefault="006247B6" w:rsidP="006247B6">
      <w:pPr>
        <w:pStyle w:val="NormalWeb"/>
        <w:shd w:val="clear" w:color="auto" w:fill="FFFFFF"/>
        <w:spacing w:before="0" w:beforeAutospacing="0" w:after="0" w:afterAutospacing="0"/>
        <w:rPr>
          <w:rFonts w:ascii="Georgia" w:hAnsi="Georgia"/>
          <w:bCs/>
          <w:i/>
          <w:iCs/>
          <w:color w:val="000000" w:themeColor="text1"/>
          <w:spacing w:val="-6"/>
          <w:sz w:val="20"/>
          <w:szCs w:val="20"/>
        </w:rPr>
      </w:pPr>
      <w:r w:rsidRPr="00F951D5">
        <w:rPr>
          <w:rFonts w:ascii="Georgia" w:hAnsi="Georgia" w:cs="Helvetica"/>
          <w:i/>
          <w:iCs/>
          <w:sz w:val="20"/>
          <w:szCs w:val="20"/>
        </w:rPr>
        <w:t>Président-directeur général d'Eiffage, président de Fondact</w:t>
      </w:r>
      <w:r w:rsidRPr="00F951D5">
        <w:rPr>
          <w:rFonts w:ascii="Georgia" w:hAnsi="Georgia"/>
          <w:bCs/>
          <w:i/>
          <w:iCs/>
          <w:color w:val="000000" w:themeColor="text1"/>
          <w:spacing w:val="-6"/>
          <w:sz w:val="20"/>
          <w:szCs w:val="20"/>
        </w:rPr>
        <w:t>……………………57</w:t>
      </w:r>
    </w:p>
    <w:p w14:paraId="1B6778FF" w14:textId="77777777" w:rsidR="006247B6" w:rsidRPr="00F951D5" w:rsidRDefault="006247B6" w:rsidP="006247B6">
      <w:pPr>
        <w:pStyle w:val="NormalWeb"/>
        <w:shd w:val="clear" w:color="auto" w:fill="FFFFFF"/>
        <w:spacing w:before="0" w:beforeAutospacing="0" w:after="0" w:afterAutospacing="0"/>
        <w:rPr>
          <w:rFonts w:ascii="Georgia" w:hAnsi="Georgia"/>
          <w:bCs/>
          <w:i/>
          <w:iCs/>
          <w:color w:val="000000" w:themeColor="text1"/>
          <w:spacing w:val="-6"/>
          <w:sz w:val="20"/>
          <w:szCs w:val="20"/>
        </w:rPr>
      </w:pPr>
    </w:p>
    <w:p w14:paraId="7F3C2CA9" w14:textId="77777777" w:rsidR="00C66531" w:rsidRPr="00F951D5" w:rsidRDefault="00C66531" w:rsidP="00C66531">
      <w:pPr>
        <w:pStyle w:val="NormalWeb"/>
        <w:shd w:val="clear" w:color="auto" w:fill="FFFFFF"/>
        <w:spacing w:before="0" w:beforeAutospacing="0" w:after="0" w:afterAutospacing="0"/>
        <w:rPr>
          <w:rFonts w:ascii="Minion Pro" w:hAnsi="Minion Pro"/>
          <w:bCs/>
          <w:i/>
          <w:iCs/>
          <w:color w:val="000000" w:themeColor="text1"/>
          <w:spacing w:val="-6"/>
          <w:sz w:val="22"/>
          <w:szCs w:val="22"/>
        </w:rPr>
      </w:pPr>
    </w:p>
    <w:p w14:paraId="3DFA6D52" w14:textId="77777777" w:rsidR="00C66531" w:rsidRPr="00F951D5" w:rsidRDefault="00C66531" w:rsidP="00C66531">
      <w:pPr>
        <w:rPr>
          <w:rFonts w:ascii="Minion Pro" w:hAnsi="Minion Pro" w:cs="Calibri"/>
          <w:bCs/>
          <w:i/>
          <w:iCs/>
          <w:color w:val="000000" w:themeColor="text1"/>
          <w:shd w:val="clear" w:color="auto" w:fill="FFFFFF"/>
        </w:rPr>
      </w:pPr>
    </w:p>
    <w:p w14:paraId="5EAB0386" w14:textId="77777777" w:rsidR="00C66531" w:rsidRPr="00F951D5" w:rsidRDefault="00C66531" w:rsidP="00C66531">
      <w:pPr>
        <w:rPr>
          <w:rFonts w:ascii="Minion Pro" w:eastAsia="Times New Roman" w:hAnsi="Minion Pro" w:cs="Calibri"/>
          <w:b/>
          <w:iCs/>
          <w:color w:val="000000" w:themeColor="text1"/>
        </w:rPr>
        <w:sectPr w:rsidR="00C66531" w:rsidRPr="00F951D5" w:rsidSect="00C66531">
          <w:headerReference w:type="even" r:id="rId23"/>
          <w:headerReference w:type="default" r:id="rId24"/>
          <w:footerReference w:type="even" r:id="rId25"/>
          <w:footerReference w:type="default" r:id="rId26"/>
          <w:headerReference w:type="first" r:id="rId27"/>
          <w:type w:val="continuous"/>
          <w:pgSz w:w="11906" w:h="16838"/>
          <w:pgMar w:top="1134" w:right="851" w:bottom="1418" w:left="3544" w:header="284" w:footer="567" w:gutter="0"/>
          <w:cols w:num="2" w:space="397"/>
          <w:docGrid w:linePitch="360"/>
        </w:sectPr>
      </w:pPr>
    </w:p>
    <w:p w14:paraId="2DA98807" w14:textId="77777777" w:rsidR="006247B6" w:rsidRPr="00F951D5" w:rsidRDefault="006247B6" w:rsidP="00D36B1C">
      <w:pPr>
        <w:pStyle w:val="Titre10"/>
        <w:rPr>
          <w:rFonts w:ascii="Helvetica Neue" w:hAnsi="Helvetica Neue"/>
          <w:b/>
          <w:bCs/>
        </w:rPr>
      </w:pPr>
    </w:p>
    <w:p w14:paraId="586CF0B3" w14:textId="78B40826" w:rsidR="00C42C61" w:rsidRPr="00F951D5" w:rsidRDefault="00C42C61" w:rsidP="00D36B1C">
      <w:pPr>
        <w:pStyle w:val="Titre10"/>
        <w:rPr>
          <w:rFonts w:ascii="Helvetica Neue" w:hAnsi="Helvetica Neue"/>
          <w:b/>
          <w:bCs/>
        </w:rPr>
      </w:pPr>
      <w:r w:rsidRPr="00F951D5">
        <w:rPr>
          <w:rFonts w:ascii="Helvetica Neue" w:hAnsi="Helvetica Neue"/>
          <w:b/>
          <w:bCs/>
        </w:rPr>
        <w:lastRenderedPageBreak/>
        <w:t xml:space="preserve">Animation </w:t>
      </w:r>
      <w:r w:rsidRPr="00F951D5">
        <w:rPr>
          <w:rFonts w:ascii="Helvetica Neue" w:hAnsi="Helvetica Neue"/>
          <w:b/>
          <w:bCs/>
        </w:rPr>
        <w:br/>
        <w:t>des d</w:t>
      </w:r>
      <w:r w:rsidR="00503AE4" w:rsidRPr="00F951D5">
        <w:rPr>
          <w:rFonts w:ascii="Helvetica Neue" w:hAnsi="Helvetica Neue"/>
          <w:b/>
          <w:bCs/>
        </w:rPr>
        <w:t>é</w:t>
      </w:r>
      <w:r w:rsidRPr="00F951D5">
        <w:rPr>
          <w:rFonts w:ascii="Helvetica Neue" w:hAnsi="Helvetica Neue"/>
          <w:b/>
          <w:bCs/>
        </w:rPr>
        <w:t>bats</w:t>
      </w:r>
    </w:p>
    <w:p w14:paraId="7B1036FE" w14:textId="77777777" w:rsidR="00A97823" w:rsidRPr="00F951D5" w:rsidRDefault="00A97823" w:rsidP="00D36B1C">
      <w:pPr>
        <w:pStyle w:val="Titre10"/>
        <w:rPr>
          <w:rFonts w:ascii="Helvetica Neue" w:hAnsi="Helvetica Neue"/>
          <w:b/>
          <w:bCs/>
        </w:rPr>
      </w:pPr>
    </w:p>
    <w:p w14:paraId="3E769E0B" w14:textId="4CC65DB0" w:rsidR="00A97823" w:rsidRPr="00F951D5" w:rsidRDefault="00A97823" w:rsidP="00A97823">
      <w:pPr>
        <w:pStyle w:val="Auteurarticle"/>
        <w:rPr>
          <w:rFonts w:ascii="Helvetica Neue Medium" w:hAnsi="Helvetica Neue Medium"/>
          <w:i w:val="0"/>
          <w:color w:val="000000" w:themeColor="text1"/>
          <w:spacing w:val="-4"/>
        </w:rPr>
      </w:pPr>
      <w:r w:rsidRPr="00F951D5">
        <w:rPr>
          <w:rFonts w:ascii="Helvetica Neue Medium" w:hAnsi="Helvetica Neue Medium"/>
          <w:i w:val="0"/>
          <w:color w:val="000000" w:themeColor="text1"/>
          <w:spacing w:val="-4"/>
        </w:rPr>
        <w:t>Brigitte Boucher</w:t>
      </w:r>
    </w:p>
    <w:p w14:paraId="665AD78B" w14:textId="77777777" w:rsidR="00C42C61" w:rsidRPr="00F951D5" w:rsidRDefault="00C42C61" w:rsidP="00D36B1C">
      <w:pPr>
        <w:pStyle w:val="Titre10"/>
      </w:pPr>
    </w:p>
    <w:p w14:paraId="460BEB81" w14:textId="3494D628" w:rsidR="00C42C61" w:rsidRPr="00F951D5" w:rsidRDefault="000A3DEB" w:rsidP="00C42C61">
      <w:pPr>
        <w:tabs>
          <w:tab w:val="left" w:pos="567"/>
        </w:tabs>
        <w:suppressAutoHyphens/>
      </w:pPr>
      <w:r w:rsidRPr="00F951D5">
        <w:rPr>
          <w:rFonts w:ascii="Calibri" w:hAnsi="Calibri" w:cs="Times New Roman"/>
          <w:bCs/>
          <w:i/>
          <w:noProof/>
          <w:spacing w:val="-4"/>
        </w:rPr>
        <mc:AlternateContent>
          <mc:Choice Requires="wps">
            <w:drawing>
              <wp:anchor distT="0" distB="0" distL="114300" distR="114300" simplePos="0" relativeHeight="252225024" behindDoc="0" locked="0" layoutInCell="1" allowOverlap="1" wp14:anchorId="4EA17A6E" wp14:editId="1F1114BF">
                <wp:simplePos x="0" y="0"/>
                <wp:positionH relativeFrom="column">
                  <wp:posOffset>-217805</wp:posOffset>
                </wp:positionH>
                <wp:positionV relativeFrom="paragraph">
                  <wp:posOffset>202085</wp:posOffset>
                </wp:positionV>
                <wp:extent cx="1837690" cy="2092960"/>
                <wp:effectExtent l="0" t="0" r="0" b="0"/>
                <wp:wrapTight wrapText="bothSides">
                  <wp:wrapPolygon edited="0">
                    <wp:start x="746" y="655"/>
                    <wp:lineTo x="746" y="20840"/>
                    <wp:lineTo x="20749" y="20840"/>
                    <wp:lineTo x="20749" y="655"/>
                    <wp:lineTo x="746" y="655"/>
                  </wp:wrapPolygon>
                </wp:wrapTight>
                <wp:docPr id="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20929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BA7A40" w14:textId="77777777" w:rsidR="00C42C61" w:rsidRPr="00577CAC" w:rsidRDefault="00C42C61" w:rsidP="00C42C61">
                            <w:pPr>
                              <w:autoSpaceDE w:val="0"/>
                              <w:autoSpaceDN w:val="0"/>
                              <w:adjustRightInd w:val="0"/>
                              <w:spacing w:line="240" w:lineRule="auto"/>
                              <w:jc w:val="right"/>
                              <w:rPr>
                                <w:rFonts w:ascii="Myriad Pro" w:hAnsi="Myriad Pro" w:cs="Avenir-Roman"/>
                                <w:color w:val="FF0000"/>
                                <w:sz w:val="17"/>
                                <w:szCs w:val="17"/>
                              </w:rPr>
                            </w:pPr>
                          </w:p>
                          <w:p w14:paraId="23F0A02D" w14:textId="6D061E86" w:rsidR="00C42C61" w:rsidRPr="00707CE7" w:rsidRDefault="00C42C61" w:rsidP="00C42C61">
                            <w:pPr>
                              <w:widowControl/>
                              <w:shd w:val="clear" w:color="auto" w:fill="FFFFFF"/>
                              <w:spacing w:line="240" w:lineRule="auto"/>
                              <w:jc w:val="right"/>
                              <w:rPr>
                                <w:rFonts w:ascii="Times New Roman" w:eastAsia="Times New Roman" w:hAnsi="Times New Roman" w:cs="Times New Roman"/>
                                <w:sz w:val="24"/>
                                <w:szCs w:val="24"/>
                                <w:lang w:eastAsia="fr-FR"/>
                              </w:rPr>
                            </w:pPr>
                          </w:p>
                          <w:p w14:paraId="613D974B" w14:textId="277090AE" w:rsidR="00C42C61" w:rsidRPr="00577CAC" w:rsidRDefault="00C42C61" w:rsidP="00C42C61">
                            <w:pPr>
                              <w:widowControl/>
                              <w:spacing w:line="240" w:lineRule="auto"/>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4EA17A6E" id="_x0000_t202" coordsize="21600,21600" o:spt="202" path="m,l,21600r21600,l21600,xe">
                <v:stroke joinstyle="miter"/>
                <v:path gradientshapeok="t" o:connecttype="rect"/>
              </v:shapetype>
              <v:shape id="Text Box 137" o:spid="_x0000_s1026" type="#_x0000_t202" style="position:absolute;margin-left:-17.15pt;margin-top:15.9pt;width:144.7pt;height:164.8pt;z-index:2522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" filled="f" stroked="f">
                <v:textbox inset=",7.2pt,,7.2pt">
                  <w:txbxContent>
                    <w:p w14:paraId="03BA7A40" w14:textId="77777777" w:rsidR="00C42C61" w:rsidRPr="00577CAC" w:rsidRDefault="00C42C61" w:rsidP="00C42C61">
                      <w:pPr>
                        <w:autoSpaceDE w:val="0"/>
                        <w:autoSpaceDN w:val="0"/>
                        <w:adjustRightInd w:val="0"/>
                        <w:spacing w:line="240" w:lineRule="auto"/>
                        <w:jc w:val="right"/>
                        <w:rPr>
                          <w:rFonts w:ascii="Myriad Pro" w:hAnsi="Myriad Pro" w:cs="Avenir-Roman"/>
                          <w:color w:val="FF0000"/>
                          <w:sz w:val="17"/>
                          <w:szCs w:val="17"/>
                        </w:rPr>
                      </w:pPr>
                    </w:p>
                    <w:p w14:paraId="23F0A02D" w14:textId="6D061E86" w:rsidR="00C42C61" w:rsidRPr="00707CE7" w:rsidRDefault="00C42C61" w:rsidP="00C42C61">
                      <w:pPr>
                        <w:widowControl/>
                        <w:shd w:val="clear" w:color="auto" w:fill="FFFFFF"/>
                        <w:spacing w:line="240" w:lineRule="auto"/>
                        <w:jc w:val="right"/>
                        <w:rPr>
                          <w:rFonts w:ascii="Times New Roman" w:eastAsia="Times New Roman" w:hAnsi="Times New Roman" w:cs="Times New Roman"/>
                          <w:sz w:val="24"/>
                          <w:szCs w:val="24"/>
                          <w:lang w:eastAsia="fr-FR"/>
                        </w:rPr>
                      </w:pPr>
                    </w:p>
                    <w:p w14:paraId="613D974B" w14:textId="277090AE" w:rsidR="00C42C61" w:rsidRPr="00577CAC" w:rsidRDefault="00C42C61" w:rsidP="00C42C61">
                      <w:pPr>
                        <w:widowControl/>
                        <w:spacing w:line="240" w:lineRule="auto"/>
                        <w:jc w:val="right"/>
                      </w:pPr>
                    </w:p>
                  </w:txbxContent>
                </v:textbox>
                <w10:wrap type="tight"/>
              </v:shape>
            </w:pict>
          </mc:Fallback>
        </mc:AlternateContent>
      </w:r>
    </w:p>
    <w:p w14:paraId="438436BE" w14:textId="77777777" w:rsidR="00C42C61" w:rsidRPr="00F951D5" w:rsidRDefault="00C42C61" w:rsidP="00C42C61">
      <w:pPr>
        <w:pStyle w:val="Biographie"/>
        <w:pBdr>
          <w:top w:val="none" w:sz="0" w:space="0" w:color="auto"/>
          <w:bottom w:val="none" w:sz="0" w:space="0" w:color="auto"/>
        </w:pBdr>
      </w:pPr>
    </w:p>
    <w:p w14:paraId="3DACB449" w14:textId="77777777" w:rsidR="00FD5555" w:rsidRPr="00F951D5" w:rsidRDefault="00C42C61" w:rsidP="00C42C61">
      <w:pPr>
        <w:widowControl/>
        <w:spacing w:after="200"/>
        <w:rPr>
          <w:rFonts w:ascii="DINPro-Medium" w:hAnsi="DINPro-Medium"/>
          <w:spacing w:val="-4"/>
        </w:rPr>
        <w:sectPr w:rsidR="00FD5555" w:rsidRPr="00F951D5" w:rsidSect="007E364C">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134" w:right="851" w:bottom="1418" w:left="709" w:header="284" w:footer="567" w:gutter="0"/>
          <w:pgNumType w:start="1"/>
          <w:cols w:space="429"/>
          <w:docGrid w:linePitch="360"/>
        </w:sectPr>
      </w:pPr>
      <w:r w:rsidRPr="00F951D5">
        <w:rPr>
          <w:rFonts w:ascii="DINPro-Medium" w:hAnsi="DINPro-Medium"/>
          <w:spacing w:val="-4"/>
        </w:rPr>
        <w:br w:type="page"/>
      </w:r>
    </w:p>
    <w:p w14:paraId="3CAA75D6" w14:textId="5F93ECC7" w:rsidR="00EA6237" w:rsidRPr="00F951D5" w:rsidRDefault="007D4461" w:rsidP="00D36B1C">
      <w:pPr>
        <w:pStyle w:val="Titre10"/>
        <w:rPr>
          <w:rFonts w:ascii="Helvetica Neue" w:hAnsi="Helvetica Neue"/>
          <w:b/>
          <w:bCs/>
        </w:rPr>
      </w:pPr>
      <w:r w:rsidRPr="00F951D5">
        <w:rPr>
          <w:rFonts w:ascii="Helvetica Neue" w:hAnsi="Helvetica Neue"/>
          <w:b/>
          <w:bCs/>
        </w:rPr>
        <w:lastRenderedPageBreak/>
        <w:t>Introduction</w:t>
      </w:r>
    </w:p>
    <w:p w14:paraId="0541B96D" w14:textId="77777777" w:rsidR="00EA6237" w:rsidRPr="00F951D5" w:rsidRDefault="00EA6237" w:rsidP="001B62DC">
      <w:pPr>
        <w:pStyle w:val="Auteurarticle"/>
        <w:rPr>
          <w:rFonts w:ascii="DINPro-Medium" w:hAnsi="DINPro-Medium"/>
          <w:i w:val="0"/>
          <w:color w:val="000000" w:themeColor="text1"/>
          <w:spacing w:val="-4"/>
        </w:rPr>
      </w:pPr>
    </w:p>
    <w:p w14:paraId="36F86570" w14:textId="7810D051" w:rsidR="001B62DC" w:rsidRPr="00F951D5" w:rsidRDefault="007D4461" w:rsidP="001B62DC">
      <w:pPr>
        <w:pStyle w:val="Auteurarticle"/>
        <w:rPr>
          <w:rFonts w:ascii="Helvetica Neue Medium" w:hAnsi="Helvetica Neue Medium"/>
          <w:i w:val="0"/>
          <w:color w:val="000000" w:themeColor="text1"/>
          <w:spacing w:val="-4"/>
        </w:rPr>
      </w:pPr>
      <w:r w:rsidRPr="00F951D5">
        <w:rPr>
          <w:rFonts w:ascii="Helvetica Neue Medium" w:hAnsi="Helvetica Neue Medium"/>
          <w:i w:val="0"/>
          <w:color w:val="000000" w:themeColor="text1"/>
          <w:spacing w:val="-4"/>
        </w:rPr>
        <w:t>Benoît de Ruffray</w:t>
      </w:r>
    </w:p>
    <w:p w14:paraId="4A9E8003" w14:textId="2102D6FA" w:rsidR="00A97823" w:rsidRPr="00F951D5" w:rsidRDefault="00A97823" w:rsidP="001B62DC">
      <w:pPr>
        <w:pStyle w:val="Auteurarticle"/>
        <w:rPr>
          <w:rFonts w:ascii="Helvetica Neue Medium" w:hAnsi="Helvetica Neue Medium"/>
          <w:i w:val="0"/>
          <w:color w:val="000000" w:themeColor="text1"/>
          <w:spacing w:val="-4"/>
        </w:rPr>
      </w:pPr>
    </w:p>
    <w:p w14:paraId="4CC95E3E" w14:textId="04FE0167" w:rsidR="0062026D" w:rsidRPr="00F951D5" w:rsidRDefault="00DC4071" w:rsidP="00A97823">
      <w:pPr>
        <w:pStyle w:val="Biographie"/>
        <w:pBdr>
          <w:top w:val="none" w:sz="0" w:space="0" w:color="auto"/>
          <w:bottom w:val="none" w:sz="0" w:space="0" w:color="auto"/>
        </w:pBdr>
        <w:tabs>
          <w:tab w:val="left" w:pos="2835"/>
        </w:tabs>
        <w:ind w:left="2835"/>
      </w:pPr>
      <w:r w:rsidRPr="00F951D5">
        <w:rPr>
          <w:rFonts w:ascii="Calibri" w:hAnsi="Calibri" w:cs="Times New Roman"/>
          <w:bCs/>
          <w:i/>
          <w:noProof/>
          <w:spacing w:val="-4"/>
        </w:rPr>
        <mc:AlternateContent>
          <mc:Choice Requires="wps">
            <w:drawing>
              <wp:anchor distT="0" distB="0" distL="114300" distR="114300" simplePos="0" relativeHeight="252528128" behindDoc="0" locked="0" layoutInCell="1" allowOverlap="1" wp14:anchorId="4221167C" wp14:editId="63AD5B8F">
                <wp:simplePos x="0" y="0"/>
                <wp:positionH relativeFrom="column">
                  <wp:posOffset>-45133</wp:posOffset>
                </wp:positionH>
                <wp:positionV relativeFrom="paragraph">
                  <wp:posOffset>57150</wp:posOffset>
                </wp:positionV>
                <wp:extent cx="1776730" cy="2328545"/>
                <wp:effectExtent l="0" t="0" r="0" b="0"/>
                <wp:wrapTight wrapText="bothSides">
                  <wp:wrapPolygon edited="0">
                    <wp:start x="772" y="589"/>
                    <wp:lineTo x="772" y="20970"/>
                    <wp:lineTo x="20689" y="20970"/>
                    <wp:lineTo x="20689" y="589"/>
                    <wp:lineTo x="772" y="589"/>
                  </wp:wrapPolygon>
                </wp:wrapTight>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6730" cy="2328545"/>
                        </a:xfrm>
                        <a:prstGeom prst="rect">
                          <a:avLst/>
                        </a:prstGeom>
                        <a:noFill/>
                        <a:ln>
                          <a:noFill/>
                        </a:ln>
                      </wps:spPr>
                      <wps:txbx>
                        <w:txbxContent>
                          <w:p w14:paraId="24955456" w14:textId="77777777" w:rsidR="001B62DC" w:rsidRPr="00577CAC" w:rsidRDefault="001B62DC" w:rsidP="001B62DC">
                            <w:pPr>
                              <w:autoSpaceDE w:val="0"/>
                              <w:autoSpaceDN w:val="0"/>
                              <w:adjustRightInd w:val="0"/>
                              <w:spacing w:line="240" w:lineRule="auto"/>
                              <w:jc w:val="right"/>
                              <w:rPr>
                                <w:rFonts w:ascii="Myriad Pro" w:hAnsi="Myriad Pro" w:cs="Avenir-Roman"/>
                                <w:color w:val="FF0000"/>
                                <w:sz w:val="17"/>
                                <w:szCs w:val="17"/>
                              </w:rPr>
                            </w:pPr>
                          </w:p>
                          <w:p w14:paraId="0FD12669" w14:textId="0F0E7D79" w:rsidR="001B62DC" w:rsidRPr="00577CAC" w:rsidRDefault="001B62DC" w:rsidP="00A97823">
                            <w:pPr>
                              <w:widowControl/>
                              <w:spacing w:line="240" w:lineRule="aut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4221167C" id="_x0000_t202" coordsize="21600,21600" o:spt="202" path="m,l,21600r21600,l21600,xe">
                <v:stroke joinstyle="miter"/>
                <v:path gradientshapeok="t" o:connecttype="rect"/>
              </v:shapetype>
              <v:shape id="Zone de texte 51" o:spid="_x0000_s1027" type="#_x0000_t202" style="position:absolute;left:0;text-align:left;margin-left:-3.55pt;margin-top:4.5pt;width:139.9pt;height:183.35pt;z-index:25252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" filled="f" stroked="f">
                <v:textbox inset=",7.2pt,,7.2pt">
                  <w:txbxContent>
                    <w:p w14:paraId="24955456" w14:textId="77777777" w:rsidR="001B62DC" w:rsidRPr="00577CAC" w:rsidRDefault="001B62DC" w:rsidP="001B62DC">
                      <w:pPr>
                        <w:autoSpaceDE w:val="0"/>
                        <w:autoSpaceDN w:val="0"/>
                        <w:adjustRightInd w:val="0"/>
                        <w:spacing w:line="240" w:lineRule="auto"/>
                        <w:jc w:val="right"/>
                        <w:rPr>
                          <w:rFonts w:ascii="Myriad Pro" w:hAnsi="Myriad Pro" w:cs="Avenir-Roman"/>
                          <w:color w:val="FF0000"/>
                          <w:sz w:val="17"/>
                          <w:szCs w:val="17"/>
                        </w:rPr>
                      </w:pPr>
                    </w:p>
                    <w:p w14:paraId="0FD12669" w14:textId="0F0E7D79" w:rsidR="001B62DC" w:rsidRPr="00577CAC" w:rsidRDefault="001B62DC" w:rsidP="00A97823">
                      <w:pPr>
                        <w:widowControl/>
                        <w:spacing w:line="240" w:lineRule="auto"/>
                      </w:pPr>
                    </w:p>
                  </w:txbxContent>
                </v:textbox>
                <w10:wrap type="tight"/>
              </v:shape>
            </w:pict>
          </mc:Fallback>
        </mc:AlternateContent>
      </w:r>
    </w:p>
    <w:p w14:paraId="6E502311" w14:textId="77777777" w:rsidR="001B62DC" w:rsidRPr="00F951D5" w:rsidRDefault="001B62DC" w:rsidP="0090203B">
      <w:pPr>
        <w:pStyle w:val="Biographie"/>
        <w:pBdr>
          <w:top w:val="none" w:sz="0" w:space="0" w:color="auto"/>
          <w:bottom w:val="none" w:sz="0" w:space="0" w:color="auto"/>
        </w:pBdr>
        <w:tabs>
          <w:tab w:val="left" w:pos="2835"/>
        </w:tabs>
        <w:ind w:left="0"/>
        <w:rPr>
          <w:spacing w:val="2"/>
        </w:rPr>
      </w:pPr>
    </w:p>
    <w:p w14:paraId="5AC0A4E7" w14:textId="77777777" w:rsidR="00A97823" w:rsidRPr="00F951D5" w:rsidRDefault="00A97823" w:rsidP="0090203B">
      <w:pPr>
        <w:pStyle w:val="Biographie"/>
        <w:pBdr>
          <w:top w:val="none" w:sz="0" w:space="0" w:color="auto"/>
          <w:bottom w:val="none" w:sz="0" w:space="0" w:color="auto"/>
        </w:pBdr>
        <w:tabs>
          <w:tab w:val="left" w:pos="2835"/>
        </w:tabs>
        <w:ind w:left="0"/>
        <w:rPr>
          <w:spacing w:val="2"/>
        </w:rPr>
      </w:pPr>
    </w:p>
    <w:p w14:paraId="444CB507" w14:textId="77777777" w:rsidR="00A97823" w:rsidRPr="00F951D5" w:rsidRDefault="00A97823" w:rsidP="0090203B">
      <w:pPr>
        <w:pStyle w:val="Biographie"/>
        <w:pBdr>
          <w:top w:val="none" w:sz="0" w:space="0" w:color="auto"/>
          <w:bottom w:val="none" w:sz="0" w:space="0" w:color="auto"/>
        </w:pBdr>
        <w:tabs>
          <w:tab w:val="left" w:pos="2835"/>
        </w:tabs>
        <w:ind w:left="0"/>
        <w:rPr>
          <w:spacing w:val="2"/>
        </w:rPr>
      </w:pPr>
    </w:p>
    <w:p w14:paraId="4A416221" w14:textId="77777777" w:rsidR="00A97823" w:rsidRPr="00F951D5" w:rsidRDefault="00A97823" w:rsidP="0090203B">
      <w:pPr>
        <w:pStyle w:val="Biographie"/>
        <w:pBdr>
          <w:top w:val="none" w:sz="0" w:space="0" w:color="auto"/>
          <w:bottom w:val="none" w:sz="0" w:space="0" w:color="auto"/>
        </w:pBdr>
        <w:tabs>
          <w:tab w:val="left" w:pos="2835"/>
        </w:tabs>
        <w:ind w:left="0"/>
        <w:rPr>
          <w:spacing w:val="2"/>
        </w:rPr>
      </w:pPr>
    </w:p>
    <w:p w14:paraId="46471E3F" w14:textId="77777777" w:rsidR="00A97823" w:rsidRPr="00F951D5" w:rsidRDefault="00A97823" w:rsidP="0090203B">
      <w:pPr>
        <w:pStyle w:val="Biographie"/>
        <w:pBdr>
          <w:top w:val="none" w:sz="0" w:space="0" w:color="auto"/>
          <w:bottom w:val="none" w:sz="0" w:space="0" w:color="auto"/>
        </w:pBdr>
        <w:tabs>
          <w:tab w:val="left" w:pos="2835"/>
        </w:tabs>
        <w:ind w:left="0"/>
        <w:rPr>
          <w:spacing w:val="2"/>
        </w:rPr>
      </w:pPr>
    </w:p>
    <w:p w14:paraId="5311B78B" w14:textId="77777777" w:rsidR="00A97823" w:rsidRPr="00F951D5" w:rsidRDefault="00A97823" w:rsidP="0090203B">
      <w:pPr>
        <w:pStyle w:val="Biographie"/>
        <w:pBdr>
          <w:top w:val="none" w:sz="0" w:space="0" w:color="auto"/>
          <w:bottom w:val="none" w:sz="0" w:space="0" w:color="auto"/>
        </w:pBdr>
        <w:tabs>
          <w:tab w:val="left" w:pos="2835"/>
        </w:tabs>
        <w:ind w:left="0"/>
        <w:rPr>
          <w:spacing w:val="2"/>
        </w:rPr>
      </w:pPr>
    </w:p>
    <w:p w14:paraId="4BC8FE71" w14:textId="77777777" w:rsidR="00A97823" w:rsidRPr="00F951D5" w:rsidRDefault="00A97823" w:rsidP="0090203B">
      <w:pPr>
        <w:pStyle w:val="Biographie"/>
        <w:pBdr>
          <w:top w:val="none" w:sz="0" w:space="0" w:color="auto"/>
          <w:bottom w:val="none" w:sz="0" w:space="0" w:color="auto"/>
        </w:pBdr>
        <w:tabs>
          <w:tab w:val="left" w:pos="2835"/>
        </w:tabs>
        <w:ind w:left="0"/>
        <w:rPr>
          <w:spacing w:val="2"/>
        </w:rPr>
      </w:pPr>
    </w:p>
    <w:p w14:paraId="4593432F" w14:textId="77777777" w:rsidR="00A97823" w:rsidRPr="00F951D5" w:rsidRDefault="00A97823" w:rsidP="0090203B">
      <w:pPr>
        <w:pStyle w:val="Biographie"/>
        <w:pBdr>
          <w:top w:val="none" w:sz="0" w:space="0" w:color="auto"/>
          <w:bottom w:val="none" w:sz="0" w:space="0" w:color="auto"/>
        </w:pBdr>
        <w:tabs>
          <w:tab w:val="left" w:pos="2835"/>
        </w:tabs>
        <w:ind w:left="0"/>
        <w:rPr>
          <w:spacing w:val="2"/>
        </w:rPr>
      </w:pPr>
    </w:p>
    <w:p w14:paraId="28614C72" w14:textId="3C58D998" w:rsidR="00FF5461" w:rsidRPr="00F951D5" w:rsidRDefault="00A97823" w:rsidP="0062026D">
      <w:pPr>
        <w:suppressAutoHyphens/>
        <w:spacing w:line="240" w:lineRule="auto"/>
        <w:ind w:left="2835"/>
        <w:jc w:val="both"/>
        <w:rPr>
          <w:rFonts w:ascii="Minion Pro" w:hAnsi="Minion Pro"/>
          <w:bCs/>
          <w:i/>
          <w:iCs/>
          <w:color w:val="A6A6A6" w:themeColor="background1" w:themeShade="A6"/>
          <w:spacing w:val="2"/>
        </w:rPr>
      </w:pPr>
      <w:r w:rsidRPr="00F951D5">
        <w:rPr>
          <w:rFonts w:ascii="Minion Pro" w:hAnsi="Minion Pro"/>
          <w:b/>
          <w:i/>
          <w:iCs/>
          <w:color w:val="A6A6A6" w:themeColor="background1" w:themeShade="A6"/>
          <w:spacing w:val="2"/>
        </w:rPr>
        <w:t>Brigitte Boucher</w:t>
      </w:r>
      <w:r w:rsidR="00FF5461" w:rsidRPr="00F951D5">
        <w:rPr>
          <w:rFonts w:ascii="Minion Pro" w:hAnsi="Minion Pro"/>
          <w:bCs/>
          <w:i/>
          <w:iCs/>
          <w:color w:val="A6A6A6" w:themeColor="background1" w:themeShade="A6"/>
          <w:spacing w:val="2"/>
        </w:rPr>
        <w:t xml:space="preserve">, </w:t>
      </w:r>
      <w:r w:rsidR="00201C6E" w:rsidRPr="00F951D5">
        <w:rPr>
          <w:rFonts w:ascii="Minion Pro" w:hAnsi="Minion Pro"/>
          <w:bCs/>
          <w:i/>
          <w:iCs/>
          <w:color w:val="A6A6A6" w:themeColor="background1" w:themeShade="A6"/>
          <w:spacing w:val="2"/>
        </w:rPr>
        <w:t>journaliste</w:t>
      </w:r>
    </w:p>
    <w:p w14:paraId="320DA1B1" w14:textId="483059E0" w:rsidR="0062026D" w:rsidRPr="00F951D5" w:rsidRDefault="004E5E01" w:rsidP="000B4AAC">
      <w:pPr>
        <w:pStyle w:val="NormalWeb"/>
        <w:spacing w:before="0" w:beforeAutospacing="0" w:after="0" w:afterAutospacing="0"/>
        <w:ind w:left="2835"/>
        <w:jc w:val="both"/>
        <w:rPr>
          <w:rFonts w:ascii="Minion Pro" w:hAnsi="Minion Pro"/>
          <w:i/>
          <w:iCs/>
          <w:color w:val="A6A6A6" w:themeColor="background1" w:themeShade="A6"/>
          <w:sz w:val="22"/>
          <w:szCs w:val="22"/>
        </w:rPr>
      </w:pPr>
      <w:r w:rsidRPr="00F951D5">
        <w:rPr>
          <w:rFonts w:ascii="Minion Pro" w:hAnsi="Minion Pro"/>
          <w:i/>
          <w:iCs/>
          <w:color w:val="A6A6A6" w:themeColor="background1" w:themeShade="A6"/>
          <w:sz w:val="22"/>
          <w:szCs w:val="22"/>
        </w:rPr>
        <w:t>Bonjour à toutes et à tous, bienvenue à cette 11</w:t>
      </w:r>
      <w:r w:rsidR="0062026D" w:rsidRPr="00F951D5">
        <w:rPr>
          <w:rFonts w:ascii="Minion Pro" w:hAnsi="Minion Pro"/>
          <w:i/>
          <w:iCs/>
          <w:color w:val="A6A6A6" w:themeColor="background1" w:themeShade="A6"/>
          <w:sz w:val="22"/>
          <w:szCs w:val="22"/>
        </w:rPr>
        <w:t xml:space="preserve">e édition des Rencontres </w:t>
      </w:r>
      <w:r w:rsidR="00DC4071" w:rsidRPr="00F951D5">
        <w:rPr>
          <w:rFonts w:ascii="Minion Pro" w:hAnsi="Minion Pro"/>
          <w:i/>
          <w:iCs/>
          <w:color w:val="A6A6A6" w:themeColor="background1" w:themeShade="A6"/>
          <w:sz w:val="22"/>
          <w:szCs w:val="22"/>
        </w:rPr>
        <w:t>pour le</w:t>
      </w:r>
      <w:r w:rsidRPr="00F951D5">
        <w:rPr>
          <w:rFonts w:ascii="Minion Pro" w:hAnsi="Minion Pro"/>
          <w:i/>
          <w:iCs/>
          <w:color w:val="A6A6A6" w:themeColor="background1" w:themeShade="A6"/>
          <w:sz w:val="22"/>
          <w:szCs w:val="22"/>
        </w:rPr>
        <w:t xml:space="preserve"> Partage de la valeur</w:t>
      </w:r>
      <w:r w:rsidR="003872AA" w:rsidRPr="00F951D5">
        <w:rPr>
          <w:rFonts w:ascii="Minion Pro" w:hAnsi="Minion Pro"/>
          <w:i/>
          <w:iCs/>
          <w:color w:val="A6A6A6" w:themeColor="background1" w:themeShade="A6"/>
          <w:sz w:val="22"/>
          <w:szCs w:val="22"/>
        </w:rPr>
        <w:t xml:space="preserve"> </w:t>
      </w:r>
      <w:r w:rsidRPr="00F951D5">
        <w:rPr>
          <w:rFonts w:ascii="Minion Pro" w:hAnsi="Minion Pro"/>
          <w:i/>
          <w:iCs/>
          <w:color w:val="A6A6A6" w:themeColor="background1" w:themeShade="A6"/>
          <w:sz w:val="22"/>
          <w:szCs w:val="22"/>
        </w:rPr>
        <w:t>organisées par Fondact.</w:t>
      </w:r>
      <w:r w:rsidR="0062026D" w:rsidRPr="00F951D5">
        <w:rPr>
          <w:rFonts w:ascii="Minion Pro" w:hAnsi="Minion Pro"/>
          <w:i/>
          <w:iCs/>
          <w:color w:val="A6A6A6" w:themeColor="background1" w:themeShade="A6"/>
          <w:sz w:val="22"/>
          <w:szCs w:val="22"/>
        </w:rPr>
        <w:t xml:space="preserve"> </w:t>
      </w:r>
      <w:r w:rsidRPr="00F951D5">
        <w:rPr>
          <w:rFonts w:ascii="Minion Pro" w:hAnsi="Minion Pro"/>
          <w:i/>
          <w:iCs/>
          <w:color w:val="A6A6A6" w:themeColor="background1" w:themeShade="A6"/>
          <w:sz w:val="22"/>
          <w:szCs w:val="22"/>
        </w:rPr>
        <w:t>Cet</w:t>
      </w:r>
      <w:r w:rsidR="0062026D" w:rsidRPr="00F951D5">
        <w:rPr>
          <w:rFonts w:ascii="Minion Pro" w:hAnsi="Minion Pro"/>
          <w:i/>
          <w:iCs/>
          <w:color w:val="A6A6A6" w:themeColor="background1" w:themeShade="A6"/>
          <w:sz w:val="22"/>
          <w:szCs w:val="22"/>
        </w:rPr>
        <w:t xml:space="preserve"> événement </w:t>
      </w:r>
      <w:r w:rsidRPr="00F951D5">
        <w:rPr>
          <w:rFonts w:ascii="Minion Pro" w:hAnsi="Minion Pro"/>
          <w:i/>
          <w:iCs/>
          <w:color w:val="A6A6A6" w:themeColor="background1" w:themeShade="A6"/>
          <w:sz w:val="22"/>
          <w:szCs w:val="22"/>
        </w:rPr>
        <w:t>revêt un caractère particulier, à 1</w:t>
      </w:r>
      <w:r w:rsidR="00DC4071" w:rsidRPr="00F951D5">
        <w:rPr>
          <w:rFonts w:ascii="Minion Pro" w:hAnsi="Minion Pro"/>
          <w:i/>
          <w:iCs/>
          <w:color w:val="A6A6A6" w:themeColor="background1" w:themeShade="A6"/>
          <w:sz w:val="22"/>
          <w:szCs w:val="22"/>
        </w:rPr>
        <w:t> </w:t>
      </w:r>
      <w:r w:rsidRPr="00F951D5">
        <w:rPr>
          <w:rFonts w:ascii="Minion Pro" w:hAnsi="Minion Pro"/>
          <w:i/>
          <w:iCs/>
          <w:color w:val="A6A6A6" w:themeColor="background1" w:themeShade="A6"/>
          <w:sz w:val="22"/>
          <w:szCs w:val="22"/>
        </w:rPr>
        <w:t>an de l</w:t>
      </w:r>
      <w:r w:rsidR="00E31064" w:rsidRPr="00F951D5">
        <w:rPr>
          <w:rFonts w:ascii="Minion Pro" w:hAnsi="Minion Pro"/>
          <w:i/>
          <w:iCs/>
          <w:color w:val="A6A6A6" w:themeColor="background1" w:themeShade="A6"/>
          <w:sz w:val="22"/>
          <w:szCs w:val="22"/>
        </w:rPr>
        <w:t>’</w:t>
      </w:r>
      <w:r w:rsidRPr="00F951D5">
        <w:rPr>
          <w:rFonts w:ascii="Minion Pro" w:hAnsi="Minion Pro"/>
          <w:i/>
          <w:iCs/>
          <w:color w:val="A6A6A6" w:themeColor="background1" w:themeShade="A6"/>
          <w:sz w:val="22"/>
          <w:szCs w:val="22"/>
        </w:rPr>
        <w:t>élection présidentielle.</w:t>
      </w:r>
      <w:r w:rsidR="0062026D" w:rsidRPr="00F951D5">
        <w:rPr>
          <w:rFonts w:ascii="Minion Pro" w:hAnsi="Minion Pro"/>
          <w:i/>
          <w:iCs/>
          <w:color w:val="A6A6A6" w:themeColor="background1" w:themeShade="A6"/>
          <w:sz w:val="22"/>
          <w:szCs w:val="22"/>
        </w:rPr>
        <w:t xml:space="preserve"> </w:t>
      </w:r>
      <w:r w:rsidRPr="00F951D5">
        <w:rPr>
          <w:rFonts w:ascii="Minion Pro" w:hAnsi="Minion Pro"/>
          <w:i/>
          <w:iCs/>
          <w:color w:val="A6A6A6" w:themeColor="background1" w:themeShade="A6"/>
          <w:sz w:val="22"/>
          <w:szCs w:val="22"/>
        </w:rPr>
        <w:t>Aujourd</w:t>
      </w:r>
      <w:r w:rsidR="00E31064" w:rsidRPr="00F951D5">
        <w:rPr>
          <w:rFonts w:ascii="Minion Pro" w:hAnsi="Minion Pro"/>
          <w:i/>
          <w:iCs/>
          <w:color w:val="A6A6A6" w:themeColor="background1" w:themeShade="A6"/>
          <w:sz w:val="22"/>
          <w:szCs w:val="22"/>
        </w:rPr>
        <w:t>’</w:t>
      </w:r>
      <w:r w:rsidRPr="00F951D5">
        <w:rPr>
          <w:rFonts w:ascii="Minion Pro" w:hAnsi="Minion Pro"/>
          <w:i/>
          <w:iCs/>
          <w:color w:val="A6A6A6" w:themeColor="background1" w:themeShade="A6"/>
          <w:sz w:val="22"/>
          <w:szCs w:val="22"/>
        </w:rPr>
        <w:t>hui, 13 millions de salariés bénéficient d</w:t>
      </w:r>
      <w:r w:rsidR="00E31064" w:rsidRPr="00F951D5">
        <w:rPr>
          <w:rFonts w:ascii="Minion Pro" w:hAnsi="Minion Pro"/>
          <w:i/>
          <w:iCs/>
          <w:color w:val="A6A6A6" w:themeColor="background1" w:themeShade="A6"/>
          <w:sz w:val="22"/>
          <w:szCs w:val="22"/>
        </w:rPr>
        <w:t>’</w:t>
      </w:r>
      <w:r w:rsidRPr="00F951D5">
        <w:rPr>
          <w:rFonts w:ascii="Minion Pro" w:hAnsi="Minion Pro"/>
          <w:i/>
          <w:iCs/>
          <w:color w:val="A6A6A6" w:themeColor="background1" w:themeShade="A6"/>
          <w:sz w:val="22"/>
          <w:szCs w:val="22"/>
        </w:rPr>
        <w:t>un dispositif d</w:t>
      </w:r>
      <w:r w:rsidR="00E31064" w:rsidRPr="00F951D5">
        <w:rPr>
          <w:rFonts w:ascii="Minion Pro" w:hAnsi="Minion Pro"/>
          <w:i/>
          <w:iCs/>
          <w:color w:val="A6A6A6" w:themeColor="background1" w:themeShade="A6"/>
          <w:sz w:val="22"/>
          <w:szCs w:val="22"/>
        </w:rPr>
        <w:t>’</w:t>
      </w:r>
      <w:r w:rsidR="00DC4071" w:rsidRPr="00F951D5">
        <w:rPr>
          <w:rFonts w:ascii="Minion Pro" w:hAnsi="Minion Pro"/>
          <w:i/>
          <w:iCs/>
          <w:color w:val="A6A6A6" w:themeColor="background1" w:themeShade="A6"/>
          <w:sz w:val="22"/>
          <w:szCs w:val="22"/>
        </w:rPr>
        <w:t>épargne</w:t>
      </w:r>
      <w:r w:rsidRPr="00F951D5">
        <w:rPr>
          <w:rFonts w:ascii="Minion Pro" w:hAnsi="Minion Pro"/>
          <w:i/>
          <w:iCs/>
          <w:color w:val="A6A6A6" w:themeColor="background1" w:themeShade="A6"/>
          <w:sz w:val="22"/>
          <w:szCs w:val="22"/>
        </w:rPr>
        <w:t xml:space="preserve"> salariale dans 442 000 entreprises, soit 229 milliard</w:t>
      </w:r>
      <w:r w:rsidR="00DC4071" w:rsidRPr="00F951D5">
        <w:rPr>
          <w:rFonts w:ascii="Minion Pro" w:hAnsi="Minion Pro"/>
          <w:i/>
          <w:iCs/>
          <w:color w:val="A6A6A6" w:themeColor="background1" w:themeShade="A6"/>
          <w:sz w:val="22"/>
          <w:szCs w:val="22"/>
        </w:rPr>
        <w:t>s</w:t>
      </w:r>
      <w:r w:rsidRPr="00F951D5">
        <w:rPr>
          <w:rFonts w:ascii="Minion Pro" w:hAnsi="Minion Pro"/>
          <w:i/>
          <w:iCs/>
          <w:color w:val="A6A6A6" w:themeColor="background1" w:themeShade="A6"/>
          <w:sz w:val="22"/>
          <w:szCs w:val="22"/>
        </w:rPr>
        <w:t xml:space="preserve"> d</w:t>
      </w:r>
      <w:r w:rsidR="00E31064" w:rsidRPr="00F951D5">
        <w:rPr>
          <w:rFonts w:ascii="Minion Pro" w:hAnsi="Minion Pro"/>
          <w:i/>
          <w:iCs/>
          <w:color w:val="A6A6A6" w:themeColor="background1" w:themeShade="A6"/>
          <w:sz w:val="22"/>
          <w:szCs w:val="22"/>
        </w:rPr>
        <w:t>’</w:t>
      </w:r>
      <w:r w:rsidRPr="00F951D5">
        <w:rPr>
          <w:rFonts w:ascii="Minion Pro" w:hAnsi="Minion Pro"/>
          <w:i/>
          <w:iCs/>
          <w:color w:val="A6A6A6" w:themeColor="background1" w:themeShade="A6"/>
          <w:sz w:val="22"/>
          <w:szCs w:val="22"/>
        </w:rPr>
        <w:t>euros d</w:t>
      </w:r>
      <w:r w:rsidR="00E31064" w:rsidRPr="00F951D5">
        <w:rPr>
          <w:rFonts w:ascii="Minion Pro" w:hAnsi="Minion Pro"/>
          <w:i/>
          <w:iCs/>
          <w:color w:val="A6A6A6" w:themeColor="background1" w:themeShade="A6"/>
          <w:sz w:val="22"/>
          <w:szCs w:val="22"/>
        </w:rPr>
        <w:t>’</w:t>
      </w:r>
      <w:r w:rsidRPr="00F951D5">
        <w:rPr>
          <w:rFonts w:ascii="Minion Pro" w:hAnsi="Minion Pro"/>
          <w:i/>
          <w:iCs/>
          <w:color w:val="A6A6A6" w:themeColor="background1" w:themeShade="A6"/>
          <w:sz w:val="22"/>
          <w:szCs w:val="22"/>
        </w:rPr>
        <w:t xml:space="preserve">encours. Par ailleurs, 3,5 millions de salariés sont actionnaires de leur entreprise. </w:t>
      </w:r>
      <w:r w:rsidR="0062026D" w:rsidRPr="00F951D5">
        <w:rPr>
          <w:rFonts w:ascii="Minion Pro" w:hAnsi="Minion Pro"/>
          <w:i/>
          <w:iCs/>
          <w:color w:val="A6A6A6" w:themeColor="background1" w:themeShade="A6"/>
          <w:sz w:val="22"/>
          <w:szCs w:val="22"/>
        </w:rPr>
        <w:t xml:space="preserve">Pour introduire cette </w:t>
      </w:r>
      <w:r w:rsidRPr="00F951D5">
        <w:rPr>
          <w:rFonts w:ascii="Minion Pro" w:hAnsi="Minion Pro"/>
          <w:i/>
          <w:iCs/>
          <w:color w:val="A6A6A6" w:themeColor="background1" w:themeShade="A6"/>
          <w:sz w:val="22"/>
          <w:szCs w:val="22"/>
        </w:rPr>
        <w:t>journée</w:t>
      </w:r>
      <w:r w:rsidR="0062026D" w:rsidRPr="00F951D5">
        <w:rPr>
          <w:rFonts w:ascii="Minion Pro" w:hAnsi="Minion Pro"/>
          <w:i/>
          <w:iCs/>
          <w:color w:val="A6A6A6" w:themeColor="background1" w:themeShade="A6"/>
          <w:sz w:val="22"/>
          <w:szCs w:val="22"/>
        </w:rPr>
        <w:t>, je vous propose d</w:t>
      </w:r>
      <w:r w:rsidR="00E31064" w:rsidRPr="00F951D5">
        <w:rPr>
          <w:rFonts w:ascii="Minion Pro" w:hAnsi="Minion Pro"/>
          <w:i/>
          <w:iCs/>
          <w:color w:val="A6A6A6" w:themeColor="background1" w:themeShade="A6"/>
          <w:sz w:val="22"/>
          <w:szCs w:val="22"/>
        </w:rPr>
        <w:t>’</w:t>
      </w:r>
      <w:r w:rsidR="0062026D" w:rsidRPr="00F951D5">
        <w:rPr>
          <w:rFonts w:ascii="Minion Pro" w:hAnsi="Minion Pro"/>
          <w:i/>
          <w:iCs/>
          <w:color w:val="A6A6A6" w:themeColor="background1" w:themeShade="A6"/>
          <w:sz w:val="22"/>
          <w:szCs w:val="22"/>
        </w:rPr>
        <w:t>accueillir Benoît de Ruffray, président-directeur général d</w:t>
      </w:r>
      <w:r w:rsidR="00E31064" w:rsidRPr="00F951D5">
        <w:rPr>
          <w:rFonts w:ascii="Minion Pro" w:hAnsi="Minion Pro"/>
          <w:i/>
          <w:iCs/>
          <w:color w:val="A6A6A6" w:themeColor="background1" w:themeShade="A6"/>
          <w:sz w:val="22"/>
          <w:szCs w:val="22"/>
        </w:rPr>
        <w:t>’</w:t>
      </w:r>
      <w:r w:rsidR="0062026D" w:rsidRPr="00F951D5">
        <w:rPr>
          <w:rFonts w:ascii="Minion Pro" w:hAnsi="Minion Pro"/>
          <w:i/>
          <w:iCs/>
          <w:color w:val="A6A6A6" w:themeColor="background1" w:themeShade="A6"/>
          <w:sz w:val="22"/>
          <w:szCs w:val="22"/>
        </w:rPr>
        <w:t xml:space="preserve">Eiffage et président de Fondact. </w:t>
      </w:r>
    </w:p>
    <w:p w14:paraId="42D14FAD" w14:textId="63E25535" w:rsidR="00314B1A" w:rsidRPr="00F951D5" w:rsidRDefault="00201C6E" w:rsidP="00314B1A">
      <w:pPr>
        <w:suppressAutoHyphens/>
        <w:spacing w:line="240" w:lineRule="auto"/>
        <w:ind w:left="2835"/>
        <w:jc w:val="both"/>
        <w:rPr>
          <w:rFonts w:ascii="Minion Pro" w:hAnsi="Minion Pro"/>
          <w:bCs/>
          <w:i/>
          <w:iCs/>
          <w:color w:val="7F7F7F"/>
          <w:spacing w:val="2"/>
        </w:rPr>
      </w:pPr>
      <w:r w:rsidRPr="00F951D5">
        <w:rPr>
          <w:rFonts w:ascii="Minion Pro" w:hAnsi="Minion Pro"/>
          <w:bCs/>
          <w:i/>
          <w:iCs/>
          <w:color w:val="7F7F7F"/>
          <w:spacing w:val="2"/>
        </w:rPr>
        <w:t xml:space="preserve"> </w:t>
      </w:r>
    </w:p>
    <w:p w14:paraId="6692C1BD" w14:textId="2A3DA20D" w:rsidR="00314B1A" w:rsidRPr="00F951D5" w:rsidRDefault="00314B1A" w:rsidP="00314B1A">
      <w:pPr>
        <w:suppressAutoHyphens/>
        <w:spacing w:line="240" w:lineRule="auto"/>
        <w:ind w:left="2835"/>
        <w:jc w:val="both"/>
        <w:rPr>
          <w:rFonts w:ascii="Minion Pro" w:hAnsi="Minion Pro"/>
          <w:bCs/>
          <w:i/>
          <w:iCs/>
          <w:color w:val="7F7F7F"/>
          <w:spacing w:val="2"/>
        </w:rPr>
        <w:sectPr w:rsidR="00314B1A" w:rsidRPr="00F951D5" w:rsidSect="007E364C">
          <w:headerReference w:type="even" r:id="rId34"/>
          <w:headerReference w:type="default" r:id="rId35"/>
          <w:footerReference w:type="even" r:id="rId36"/>
          <w:footerReference w:type="default" r:id="rId37"/>
          <w:headerReference w:type="first" r:id="rId38"/>
          <w:footerReference w:type="first" r:id="rId39"/>
          <w:type w:val="continuous"/>
          <w:pgSz w:w="11906" w:h="16838"/>
          <w:pgMar w:top="1134" w:right="851" w:bottom="1418" w:left="709" w:header="284" w:footer="567" w:gutter="0"/>
          <w:pgNumType w:start="1"/>
          <w:cols w:space="429"/>
          <w:docGrid w:linePitch="360"/>
        </w:sectPr>
      </w:pPr>
    </w:p>
    <w:p w14:paraId="271F55B7" w14:textId="77777777" w:rsidR="00FF5461" w:rsidRPr="00F951D5" w:rsidRDefault="00FF5461" w:rsidP="00DC4071">
      <w:pPr>
        <w:keepNext/>
        <w:framePr w:dropCap="drop" w:lines="5" w:h="1055" w:hRule="exact" w:wrap="around" w:vAnchor="text" w:hAnchor="page" w:x="3537" w:y="14"/>
        <w:spacing w:line="1055" w:lineRule="exact"/>
        <w:jc w:val="both"/>
        <w:rPr>
          <w:rFonts w:ascii="Minion Pro" w:hAnsi="Minion Pro" w:cs="Arial"/>
          <w:color w:val="000000"/>
          <w:spacing w:val="2"/>
          <w:position w:val="-14"/>
          <w:sz w:val="148"/>
          <w:szCs w:val="120"/>
        </w:rPr>
      </w:pPr>
      <w:r w:rsidRPr="00F951D5">
        <w:rPr>
          <w:rFonts w:ascii="Minion Pro" w:hAnsi="Minion Pro" w:cs="Calibri"/>
          <w:color w:val="000000" w:themeColor="text1"/>
          <w:position w:val="-14"/>
          <w:sz w:val="148"/>
          <w:szCs w:val="120"/>
        </w:rPr>
        <w:t>M</w:t>
      </w:r>
    </w:p>
    <w:p w14:paraId="3282EE08" w14:textId="5BE8ABBB" w:rsidR="004E5E01" w:rsidRPr="00F951D5" w:rsidRDefault="004E5E01" w:rsidP="004E5E01">
      <w:pPr>
        <w:snapToGrid w:val="0"/>
        <w:spacing w:line="264" w:lineRule="auto"/>
        <w:jc w:val="both"/>
        <w:rPr>
          <w:rFonts w:ascii="Georgia" w:hAnsi="Georgia"/>
          <w:sz w:val="20"/>
          <w:szCs w:val="20"/>
        </w:rPr>
      </w:pPr>
      <w:r w:rsidRPr="00F951D5">
        <w:rPr>
          <w:rFonts w:ascii="Georgia" w:hAnsi="Georgia"/>
          <w:sz w:val="20"/>
          <w:szCs w:val="20"/>
        </w:rPr>
        <w:t xml:space="preserve">mesdames et messieurs, je vous remercie de votre présence à nos 11e Rencontres dédiées cette année au thème </w:t>
      </w:r>
      <w:r w:rsidR="002C44E4" w:rsidRPr="00F951D5">
        <w:rPr>
          <w:rFonts w:ascii="Georgia" w:hAnsi="Georgia"/>
          <w:sz w:val="20"/>
          <w:szCs w:val="20"/>
        </w:rPr>
        <w:t>“</w:t>
      </w:r>
      <w:r w:rsidRPr="00F951D5">
        <w:rPr>
          <w:rFonts w:ascii="Georgia" w:hAnsi="Georgia"/>
          <w:sz w:val="20"/>
          <w:szCs w:val="20"/>
        </w:rPr>
        <w:t>Partager aujourd</w:t>
      </w:r>
      <w:r w:rsidR="00E31064" w:rsidRPr="00F951D5">
        <w:rPr>
          <w:rFonts w:ascii="Georgia" w:hAnsi="Georgia"/>
          <w:sz w:val="20"/>
          <w:szCs w:val="20"/>
        </w:rPr>
        <w:t>’</w:t>
      </w:r>
      <w:r w:rsidRPr="00F951D5">
        <w:rPr>
          <w:rFonts w:ascii="Georgia" w:hAnsi="Georgia"/>
          <w:sz w:val="20"/>
          <w:szCs w:val="20"/>
        </w:rPr>
        <w:t>hui, investir pour demain</w:t>
      </w:r>
      <w:r w:rsidR="002C44E4" w:rsidRPr="00F951D5">
        <w:rPr>
          <w:rFonts w:ascii="Georgia" w:hAnsi="Georgia"/>
          <w:sz w:val="20"/>
          <w:szCs w:val="20"/>
        </w:rPr>
        <w:t>”</w:t>
      </w:r>
      <w:r w:rsidRPr="00F951D5">
        <w:rPr>
          <w:rFonts w:ascii="Georgia" w:hAnsi="Georgia"/>
          <w:sz w:val="20"/>
          <w:szCs w:val="20"/>
        </w:rPr>
        <w:t>. Ce sujet résonne avec force dans un contexte où le travail, l</w:t>
      </w:r>
      <w:r w:rsidR="00E31064" w:rsidRPr="00F951D5">
        <w:rPr>
          <w:rFonts w:ascii="Georgia" w:hAnsi="Georgia"/>
          <w:sz w:val="20"/>
          <w:szCs w:val="20"/>
        </w:rPr>
        <w:t>’</w:t>
      </w:r>
      <w:r w:rsidRPr="00F951D5">
        <w:rPr>
          <w:rFonts w:ascii="Georgia" w:hAnsi="Georgia"/>
          <w:sz w:val="20"/>
          <w:szCs w:val="20"/>
        </w:rPr>
        <w:t>engagement des salariés et la cohésion sociale sont essentiels à l</w:t>
      </w:r>
      <w:r w:rsidR="00E31064" w:rsidRPr="00F951D5">
        <w:rPr>
          <w:rFonts w:ascii="Georgia" w:hAnsi="Georgia"/>
          <w:sz w:val="20"/>
          <w:szCs w:val="20"/>
        </w:rPr>
        <w:t>’</w:t>
      </w:r>
      <w:r w:rsidRPr="00F951D5">
        <w:rPr>
          <w:rFonts w:ascii="Georgia" w:hAnsi="Georgia"/>
          <w:sz w:val="20"/>
          <w:szCs w:val="20"/>
        </w:rPr>
        <w:t xml:space="preserve">équilibre économique et social de notre pays. Ces </w:t>
      </w:r>
      <w:r w:rsidR="00DA7E78" w:rsidRPr="00F951D5">
        <w:rPr>
          <w:rFonts w:ascii="Georgia" w:hAnsi="Georgia"/>
          <w:sz w:val="20"/>
          <w:szCs w:val="20"/>
        </w:rPr>
        <w:t>R</w:t>
      </w:r>
      <w:r w:rsidRPr="00F951D5">
        <w:rPr>
          <w:rFonts w:ascii="Georgia" w:hAnsi="Georgia"/>
          <w:sz w:val="20"/>
          <w:szCs w:val="20"/>
        </w:rPr>
        <w:t>encontres, qui réunissent chaque année près de 400 décideurs publics, dirigeants d</w:t>
      </w:r>
      <w:r w:rsidR="00E31064" w:rsidRPr="00F951D5">
        <w:rPr>
          <w:rFonts w:ascii="Georgia" w:hAnsi="Georgia"/>
          <w:sz w:val="20"/>
          <w:szCs w:val="20"/>
        </w:rPr>
        <w:t>’</w:t>
      </w:r>
      <w:r w:rsidRPr="00F951D5">
        <w:rPr>
          <w:rFonts w:ascii="Georgia" w:hAnsi="Georgia"/>
          <w:sz w:val="20"/>
          <w:szCs w:val="20"/>
        </w:rPr>
        <w:t>entreprises et représentants syndicaux, sont devenues un espace privilégié de dialogue entre pouvoirs publics, partenaires sociaux et entreprises.</w:t>
      </w:r>
    </w:p>
    <w:p w14:paraId="63F26C44" w14:textId="0C656475" w:rsidR="004E5E01" w:rsidRPr="00F951D5" w:rsidRDefault="004E5E01" w:rsidP="004E5E01">
      <w:pPr>
        <w:snapToGrid w:val="0"/>
        <w:spacing w:line="264" w:lineRule="auto"/>
        <w:jc w:val="both"/>
        <w:rPr>
          <w:rFonts w:ascii="Georgia" w:hAnsi="Georgia"/>
          <w:sz w:val="20"/>
          <w:szCs w:val="20"/>
        </w:rPr>
      </w:pPr>
      <w:r w:rsidRPr="00F951D5">
        <w:rPr>
          <w:rFonts w:ascii="Georgia" w:hAnsi="Georgia"/>
          <w:sz w:val="20"/>
          <w:szCs w:val="20"/>
        </w:rPr>
        <w:t>Notre objectif reste d</w:t>
      </w:r>
      <w:r w:rsidR="00E31064" w:rsidRPr="00F951D5">
        <w:rPr>
          <w:rFonts w:ascii="Georgia" w:hAnsi="Georgia"/>
          <w:sz w:val="20"/>
          <w:szCs w:val="20"/>
        </w:rPr>
        <w:t>’</w:t>
      </w:r>
      <w:r w:rsidRPr="00F951D5">
        <w:rPr>
          <w:rFonts w:ascii="Georgia" w:hAnsi="Georgia"/>
          <w:sz w:val="20"/>
          <w:szCs w:val="20"/>
        </w:rPr>
        <w:t>échanger sur les moyens d</w:t>
      </w:r>
      <w:r w:rsidR="00E31064" w:rsidRPr="00F951D5">
        <w:rPr>
          <w:rFonts w:ascii="Georgia" w:hAnsi="Georgia"/>
          <w:sz w:val="20"/>
          <w:szCs w:val="20"/>
        </w:rPr>
        <w:t>’</w:t>
      </w:r>
      <w:r w:rsidRPr="00F951D5">
        <w:rPr>
          <w:rFonts w:ascii="Georgia" w:hAnsi="Georgia"/>
          <w:sz w:val="20"/>
          <w:szCs w:val="20"/>
        </w:rPr>
        <w:t>associer davantage les salariés à la performance et à l</w:t>
      </w:r>
      <w:r w:rsidR="00E31064" w:rsidRPr="00F951D5">
        <w:rPr>
          <w:rFonts w:ascii="Georgia" w:hAnsi="Georgia"/>
          <w:sz w:val="20"/>
          <w:szCs w:val="20"/>
        </w:rPr>
        <w:t>’</w:t>
      </w:r>
      <w:r w:rsidRPr="00F951D5">
        <w:rPr>
          <w:rFonts w:ascii="Georgia" w:hAnsi="Georgia"/>
          <w:sz w:val="20"/>
          <w:szCs w:val="20"/>
        </w:rPr>
        <w:t>avenir de leur entreprise. Fondact s</w:t>
      </w:r>
      <w:r w:rsidR="00E31064" w:rsidRPr="00F951D5">
        <w:rPr>
          <w:rFonts w:ascii="Georgia" w:hAnsi="Georgia"/>
          <w:sz w:val="20"/>
          <w:szCs w:val="20"/>
        </w:rPr>
        <w:t>’</w:t>
      </w:r>
      <w:r w:rsidRPr="00F951D5">
        <w:rPr>
          <w:rFonts w:ascii="Georgia" w:hAnsi="Georgia"/>
          <w:sz w:val="20"/>
          <w:szCs w:val="20"/>
        </w:rPr>
        <w:t>attache à faciliter le développement de l</w:t>
      </w:r>
      <w:r w:rsidR="00E31064" w:rsidRPr="00F951D5">
        <w:rPr>
          <w:rFonts w:ascii="Georgia" w:hAnsi="Georgia"/>
          <w:sz w:val="20"/>
          <w:szCs w:val="20"/>
        </w:rPr>
        <w:t>’</w:t>
      </w:r>
      <w:r w:rsidRPr="00F951D5">
        <w:rPr>
          <w:rFonts w:ascii="Georgia" w:hAnsi="Georgia"/>
          <w:sz w:val="20"/>
          <w:szCs w:val="20"/>
        </w:rPr>
        <w:t>épargne salariale et de l</w:t>
      </w:r>
      <w:r w:rsidR="00E31064" w:rsidRPr="00F951D5">
        <w:rPr>
          <w:rFonts w:ascii="Georgia" w:hAnsi="Georgia"/>
          <w:sz w:val="20"/>
          <w:szCs w:val="20"/>
        </w:rPr>
        <w:t>’</w:t>
      </w:r>
      <w:r w:rsidRPr="00F951D5">
        <w:rPr>
          <w:rFonts w:ascii="Georgia" w:hAnsi="Georgia"/>
          <w:sz w:val="20"/>
          <w:szCs w:val="20"/>
        </w:rPr>
        <w:t>intéressement, leviers d</w:t>
      </w:r>
      <w:r w:rsidR="00E31064" w:rsidRPr="00F951D5">
        <w:rPr>
          <w:rFonts w:ascii="Georgia" w:hAnsi="Georgia"/>
          <w:sz w:val="20"/>
          <w:szCs w:val="20"/>
        </w:rPr>
        <w:t>’</w:t>
      </w:r>
      <w:r w:rsidRPr="00F951D5">
        <w:rPr>
          <w:rFonts w:ascii="Georgia" w:hAnsi="Georgia"/>
          <w:sz w:val="20"/>
          <w:szCs w:val="20"/>
        </w:rPr>
        <w:t xml:space="preserve">engagement </w:t>
      </w:r>
      <w:r w:rsidRPr="00F951D5">
        <w:rPr>
          <w:rFonts w:ascii="Georgia" w:hAnsi="Georgia"/>
          <w:sz w:val="20"/>
          <w:szCs w:val="20"/>
        </w:rPr>
        <w:t>et de motivation. Nous promouvons l</w:t>
      </w:r>
      <w:r w:rsidR="00E31064" w:rsidRPr="00F951D5">
        <w:rPr>
          <w:rFonts w:ascii="Georgia" w:hAnsi="Georgia"/>
          <w:sz w:val="20"/>
          <w:szCs w:val="20"/>
        </w:rPr>
        <w:t>’</w:t>
      </w:r>
      <w:r w:rsidRPr="00F951D5">
        <w:rPr>
          <w:rFonts w:ascii="Georgia" w:hAnsi="Georgia"/>
          <w:sz w:val="20"/>
          <w:szCs w:val="20"/>
        </w:rPr>
        <w:t>actionnariat salarié, qui renforce la gouvernance et aligne les intérêts sur le long terme, tout en encourageant une gouvernance plus participative, fondée sur le dialogue social et l</w:t>
      </w:r>
      <w:r w:rsidR="00E31064" w:rsidRPr="00F951D5">
        <w:rPr>
          <w:rFonts w:ascii="Georgia" w:hAnsi="Georgia"/>
          <w:sz w:val="20"/>
          <w:szCs w:val="20"/>
        </w:rPr>
        <w:t>’</w:t>
      </w:r>
      <w:r w:rsidRPr="00F951D5">
        <w:rPr>
          <w:rFonts w:ascii="Georgia" w:hAnsi="Georgia"/>
          <w:sz w:val="20"/>
          <w:szCs w:val="20"/>
        </w:rPr>
        <w:t>implication réelle des collaborateurs. Nous soutenons aussi le financement à long terme des entreprises et de l</w:t>
      </w:r>
      <w:r w:rsidR="00E31064" w:rsidRPr="00F951D5">
        <w:rPr>
          <w:rFonts w:ascii="Georgia" w:hAnsi="Georgia"/>
          <w:sz w:val="20"/>
          <w:szCs w:val="20"/>
        </w:rPr>
        <w:t>’</w:t>
      </w:r>
      <w:r w:rsidRPr="00F951D5">
        <w:rPr>
          <w:rFonts w:ascii="Georgia" w:hAnsi="Georgia"/>
          <w:sz w:val="20"/>
          <w:szCs w:val="20"/>
        </w:rPr>
        <w:t>économie.</w:t>
      </w:r>
    </w:p>
    <w:p w14:paraId="663051DB" w14:textId="77FE4F07" w:rsidR="004E5E01" w:rsidRPr="00F951D5" w:rsidRDefault="004E5E01" w:rsidP="004E5E01">
      <w:pPr>
        <w:snapToGrid w:val="0"/>
        <w:spacing w:line="264" w:lineRule="auto"/>
        <w:jc w:val="both"/>
        <w:rPr>
          <w:rFonts w:ascii="Georgia" w:hAnsi="Georgia"/>
          <w:sz w:val="20"/>
          <w:szCs w:val="20"/>
        </w:rPr>
      </w:pPr>
      <w:r w:rsidRPr="00F951D5">
        <w:rPr>
          <w:rFonts w:ascii="Georgia" w:hAnsi="Georgia"/>
          <w:sz w:val="20"/>
          <w:szCs w:val="20"/>
        </w:rPr>
        <w:t>Notre ambition est d</w:t>
      </w:r>
      <w:r w:rsidR="00E31064" w:rsidRPr="00F951D5">
        <w:rPr>
          <w:rFonts w:ascii="Georgia" w:hAnsi="Georgia"/>
          <w:sz w:val="20"/>
          <w:szCs w:val="20"/>
        </w:rPr>
        <w:t>’</w:t>
      </w:r>
      <w:r w:rsidRPr="00F951D5">
        <w:rPr>
          <w:rFonts w:ascii="Georgia" w:hAnsi="Georgia"/>
          <w:sz w:val="20"/>
          <w:szCs w:val="20"/>
        </w:rPr>
        <w:t xml:space="preserve">ériger le partage de la valeur en pilier durable du modèle économique français, en construisant, aux côtés des pouvoirs publics et des partenaires sociaux, une économie plus inclusive, performante et durable. Cette matinée comportera une </w:t>
      </w:r>
      <w:proofErr w:type="spellStart"/>
      <w:r w:rsidRPr="00F951D5">
        <w:rPr>
          <w:rFonts w:ascii="Georgia" w:hAnsi="Georgia"/>
          <w:sz w:val="20"/>
          <w:szCs w:val="20"/>
        </w:rPr>
        <w:t>keynote</w:t>
      </w:r>
      <w:proofErr w:type="spellEnd"/>
      <w:r w:rsidRPr="00F951D5">
        <w:rPr>
          <w:rFonts w:ascii="Georgia" w:hAnsi="Georgia"/>
          <w:sz w:val="20"/>
          <w:szCs w:val="20"/>
        </w:rPr>
        <w:t xml:space="preserve"> de Louis Margueritte sur le financement </w:t>
      </w:r>
      <w:r w:rsidR="00DC4071" w:rsidRPr="00F951D5">
        <w:rPr>
          <w:rFonts w:ascii="Minion Pro" w:hAnsi="Minion Pro"/>
          <w:noProof/>
          <w:color w:val="000000" w:themeColor="text1"/>
          <w:spacing w:val="-4"/>
        </w:rPr>
        <w:lastRenderedPageBreak/>
        <mc:AlternateContent>
          <mc:Choice Requires="wps">
            <w:drawing>
              <wp:anchor distT="0" distB="0" distL="114300" distR="114300" simplePos="0" relativeHeight="253287936" behindDoc="0" locked="0" layoutInCell="1" allowOverlap="1" wp14:anchorId="2EF0BF8A" wp14:editId="37CAB56F">
                <wp:simplePos x="0" y="0"/>
                <wp:positionH relativeFrom="column">
                  <wp:posOffset>-2067896</wp:posOffset>
                </wp:positionH>
                <wp:positionV relativeFrom="paragraph">
                  <wp:posOffset>86276</wp:posOffset>
                </wp:positionV>
                <wp:extent cx="2021840" cy="3657600"/>
                <wp:effectExtent l="0" t="0" r="0" b="0"/>
                <wp:wrapTight wrapText="bothSides">
                  <wp:wrapPolygon edited="0">
                    <wp:start x="0" y="0"/>
                    <wp:lineTo x="0" y="0"/>
                    <wp:lineTo x="0" y="0"/>
                  </wp:wrapPolygon>
                </wp:wrapTight>
                <wp:docPr id="1678643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45152" w14:textId="77777777" w:rsidR="00DD5EA0" w:rsidRPr="003872AA" w:rsidRDefault="00DD5EA0" w:rsidP="00DD5EA0">
                            <w:pPr>
                              <w:pStyle w:val="Citation"/>
                              <w:rPr>
                                <w:rFonts w:ascii="Minion Pro" w:hAnsi="Minion Pro"/>
                                <w:strike/>
                              </w:rPr>
                            </w:pPr>
                          </w:p>
                          <w:p w14:paraId="3B209C2B" w14:textId="6AF1A612" w:rsidR="00DD5EA0" w:rsidRPr="00DD5EA0" w:rsidRDefault="00DD5EA0" w:rsidP="00DD5EA0">
                            <w:pPr>
                              <w:pStyle w:val="Paragraphedeliste"/>
                            </w:pPr>
                            <w:r w:rsidRPr="003872AA">
                              <w:rPr>
                                <w:strike/>
                              </w:rPr>
                              <w:t>“</w:t>
                            </w:r>
                            <w:r w:rsidRPr="009A1F5E">
                              <w:t>Le partage de la valeur n</w:t>
                            </w:r>
                            <w:r w:rsidR="00E31064">
                              <w:t>’</w:t>
                            </w:r>
                            <w:r w:rsidRPr="009A1F5E">
                              <w:t>est pas qu</w:t>
                            </w:r>
                            <w:r w:rsidR="00E31064">
                              <w:t>’</w:t>
                            </w:r>
                            <w:r w:rsidRPr="009A1F5E">
                              <w:t>une mesure sociale : c</w:t>
                            </w:r>
                            <w:r w:rsidR="00E31064">
                              <w:t>’</w:t>
                            </w:r>
                            <w:r w:rsidRPr="009A1F5E">
                              <w:t>est un enjeu stratégique pour l</w:t>
                            </w:r>
                            <w:r w:rsidR="00E31064">
                              <w:t>’</w:t>
                            </w:r>
                            <w:r w:rsidRPr="009A1F5E">
                              <w:t xml:space="preserve">avenir </w:t>
                            </w:r>
                            <w:r w:rsidRPr="00DD5EA0">
                              <w:t>économique</w:t>
                            </w:r>
                            <w:r w:rsidRPr="009A1F5E">
                              <w:t xml:space="preserve"> de notre pays.</w:t>
                            </w:r>
                            <w:r w:rsidRPr="003872AA">
                              <w:rPr>
                                <w:strike/>
                              </w:rPr>
                              <w:t>”</w:t>
                            </w:r>
                          </w:p>
                          <w:p w14:paraId="6D13EE3E" w14:textId="77777777" w:rsidR="00DD5EA0" w:rsidRPr="003872AA" w:rsidRDefault="00DD5EA0" w:rsidP="00DD5EA0">
                            <w:pPr>
                              <w:pStyle w:val="Citation"/>
                              <w:rPr>
                                <w:rFonts w:ascii="Minion Pro" w:hAnsi="Minion Pro"/>
                                <w:i w:val="0"/>
                                <w:smallCaps/>
                                <w:strike/>
                                <w:sz w:val="22"/>
                                <w:highlight w:val="green"/>
                              </w:rPr>
                            </w:pPr>
                          </w:p>
                          <w:p w14:paraId="30A7AB73" w14:textId="0F74C617" w:rsidR="00DD5EA0" w:rsidRPr="00F26D56" w:rsidRDefault="00DD5EA0" w:rsidP="00DD5EA0">
                            <w:pPr>
                              <w:pStyle w:val="Citation"/>
                              <w:rPr>
                                <w:rFonts w:ascii="Minion Pro" w:hAnsi="Minion Pro"/>
                                <w:iCs w:val="0"/>
                                <w:smallCaps/>
                                <w:sz w:val="22"/>
                              </w:rPr>
                            </w:pPr>
                            <w:r w:rsidRPr="00F26D56">
                              <w:rPr>
                                <w:rFonts w:ascii="Minion Pro" w:hAnsi="Minion Pro"/>
                                <w:iCs w:val="0"/>
                                <w:smallCaps/>
                                <w:sz w:val="22"/>
                              </w:rPr>
                              <w:t>Benoit de Ruffray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EF0BF8A" id="Text Box 2" o:spid="_x0000_s1028" type="#_x0000_t202" style="position:absolute;left:0;text-align:left;margin-left:-162.85pt;margin-top:6.8pt;width:159.2pt;height:4in;z-index:2532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" filled="f" stroked="f">
                <v:path arrowok="t"/>
                <v:textbox inset=",7.2pt,,7.2pt">
                  <w:txbxContent>
                    <w:p w14:paraId="5D345152" w14:textId="77777777" w:rsidR="00DD5EA0" w:rsidRPr="003872AA" w:rsidRDefault="00DD5EA0" w:rsidP="00DD5EA0">
                      <w:pPr>
                        <w:pStyle w:val="Citation"/>
                        <w:rPr>
                          <w:rFonts w:ascii="Minion Pro" w:hAnsi="Minion Pro"/>
                          <w:strike/>
                        </w:rPr>
                      </w:pPr>
                    </w:p>
                    <w:p w14:paraId="3B209C2B" w14:textId="6AF1A612" w:rsidR="00DD5EA0" w:rsidRPr="00DD5EA0" w:rsidRDefault="00DD5EA0" w:rsidP="00DD5EA0">
                      <w:pPr>
                        <w:pStyle w:val="Paragraphedeliste"/>
                      </w:pPr>
                      <w:r w:rsidRPr="003872AA">
                        <w:rPr>
                          <w:strike/>
                        </w:rPr>
                        <w:t>“</w:t>
                      </w:r>
                      <w:r w:rsidRPr="009A1F5E">
                        <w:t>Le partage de la valeur n</w:t>
                      </w:r>
                      <w:r w:rsidR="00E31064">
                        <w:t>’</w:t>
                      </w:r>
                      <w:r w:rsidRPr="009A1F5E">
                        <w:t>est pas qu</w:t>
                      </w:r>
                      <w:r w:rsidR="00E31064">
                        <w:t>’</w:t>
                      </w:r>
                      <w:r w:rsidRPr="009A1F5E">
                        <w:t>une mesure sociale : c</w:t>
                      </w:r>
                      <w:r w:rsidR="00E31064">
                        <w:t>’</w:t>
                      </w:r>
                      <w:r w:rsidRPr="009A1F5E">
                        <w:t>est un enjeu stratégique pour l</w:t>
                      </w:r>
                      <w:r w:rsidR="00E31064">
                        <w:t>’</w:t>
                      </w:r>
                      <w:r w:rsidRPr="009A1F5E">
                        <w:t xml:space="preserve">avenir </w:t>
                      </w:r>
                      <w:r w:rsidRPr="00DD5EA0">
                        <w:t>économique</w:t>
                      </w:r>
                      <w:r w:rsidRPr="009A1F5E">
                        <w:t xml:space="preserve"> de notre pays.</w:t>
                      </w:r>
                      <w:r w:rsidRPr="003872AA">
                        <w:rPr>
                          <w:strike/>
                        </w:rPr>
                        <w:t>”</w:t>
                      </w:r>
                    </w:p>
                    <w:p w14:paraId="6D13EE3E" w14:textId="77777777" w:rsidR="00DD5EA0" w:rsidRPr="003872AA" w:rsidRDefault="00DD5EA0" w:rsidP="00DD5EA0">
                      <w:pPr>
                        <w:pStyle w:val="Citation"/>
                        <w:rPr>
                          <w:rFonts w:ascii="Minion Pro" w:hAnsi="Minion Pro"/>
                          <w:i w:val="0"/>
                          <w:smallCaps/>
                          <w:strike/>
                          <w:sz w:val="22"/>
                          <w:highlight w:val="green"/>
                        </w:rPr>
                      </w:pPr>
                    </w:p>
                    <w:p w14:paraId="30A7AB73" w14:textId="0F74C617" w:rsidR="00DD5EA0" w:rsidRPr="00F26D56" w:rsidRDefault="00DD5EA0" w:rsidP="00DD5EA0">
                      <w:pPr>
                        <w:pStyle w:val="Citation"/>
                        <w:rPr>
                          <w:rFonts w:ascii="Minion Pro" w:hAnsi="Minion Pro"/>
                          <w:iCs w:val="0"/>
                          <w:smallCaps/>
                          <w:sz w:val="22"/>
                        </w:rPr>
                      </w:pPr>
                      <w:r w:rsidRPr="00F26D56">
                        <w:rPr>
                          <w:rFonts w:ascii="Minion Pro" w:hAnsi="Minion Pro"/>
                          <w:iCs w:val="0"/>
                          <w:smallCaps/>
                          <w:sz w:val="22"/>
                        </w:rPr>
                        <w:t>Benoit de Ruffray</w:t>
                      </w:r>
                    </w:p>
                  </w:txbxContent>
                </v:textbox>
                <w10:wrap type="tight"/>
              </v:shape>
            </w:pict>
          </mc:Fallback>
        </mc:AlternateContent>
      </w:r>
      <w:r w:rsidRPr="00F951D5">
        <w:rPr>
          <w:rFonts w:ascii="Georgia" w:hAnsi="Georgia"/>
          <w:sz w:val="20"/>
          <w:szCs w:val="20"/>
        </w:rPr>
        <w:t>des investissements, un entretien avec Maud Padilla, directrice des ressources humaines du groupe April, sur le partage de la valeur comme socle social, ainsi qu</w:t>
      </w:r>
      <w:r w:rsidR="00E31064" w:rsidRPr="00F951D5">
        <w:rPr>
          <w:rFonts w:ascii="Georgia" w:hAnsi="Georgia"/>
          <w:sz w:val="20"/>
          <w:szCs w:val="20"/>
        </w:rPr>
        <w:t>’</w:t>
      </w:r>
      <w:r w:rsidRPr="00F951D5">
        <w:rPr>
          <w:rFonts w:ascii="Georgia" w:hAnsi="Georgia"/>
          <w:sz w:val="20"/>
          <w:szCs w:val="20"/>
        </w:rPr>
        <w:t>une table ronde sur le financement des retraites. Nous avons reconduit les ateliers d</w:t>
      </w:r>
      <w:r w:rsidR="00E31064" w:rsidRPr="00F951D5">
        <w:rPr>
          <w:rFonts w:ascii="Georgia" w:hAnsi="Georgia"/>
          <w:sz w:val="20"/>
          <w:szCs w:val="20"/>
        </w:rPr>
        <w:t>’</w:t>
      </w:r>
      <w:r w:rsidRPr="00F951D5">
        <w:rPr>
          <w:rFonts w:ascii="Georgia" w:hAnsi="Georgia"/>
          <w:sz w:val="20"/>
          <w:szCs w:val="20"/>
        </w:rPr>
        <w:t>échange, très appréciés l</w:t>
      </w:r>
      <w:r w:rsidR="00E31064" w:rsidRPr="00F951D5">
        <w:rPr>
          <w:rFonts w:ascii="Georgia" w:hAnsi="Georgia"/>
          <w:sz w:val="20"/>
          <w:szCs w:val="20"/>
        </w:rPr>
        <w:t>’</w:t>
      </w:r>
      <w:r w:rsidRPr="00F951D5">
        <w:rPr>
          <w:rFonts w:ascii="Georgia" w:hAnsi="Georgia"/>
          <w:sz w:val="20"/>
          <w:szCs w:val="20"/>
        </w:rPr>
        <w:t>an dernier, et, à l</w:t>
      </w:r>
      <w:r w:rsidR="00E31064" w:rsidRPr="00F951D5">
        <w:rPr>
          <w:rFonts w:ascii="Georgia" w:hAnsi="Georgia"/>
          <w:sz w:val="20"/>
          <w:szCs w:val="20"/>
        </w:rPr>
        <w:t>’</w:t>
      </w:r>
      <w:r w:rsidRPr="00F951D5">
        <w:rPr>
          <w:rFonts w:ascii="Georgia" w:hAnsi="Georgia"/>
          <w:sz w:val="20"/>
          <w:szCs w:val="20"/>
        </w:rPr>
        <w:t>approche de la présidentielle de 2027, un débat sur le partage de la valeur sera animé par Brigitte Boucher avec des représentants de groupes parlementaires. Je remercie particulièrement leur présence, ainsi que celle de leurs présidents.</w:t>
      </w:r>
    </w:p>
    <w:p w14:paraId="66C120A3" w14:textId="266B2885" w:rsidR="004E5E01" w:rsidRPr="00F951D5" w:rsidRDefault="004E5E01" w:rsidP="004E5E01">
      <w:pPr>
        <w:snapToGrid w:val="0"/>
        <w:spacing w:line="264" w:lineRule="auto"/>
        <w:jc w:val="both"/>
        <w:rPr>
          <w:rFonts w:ascii="Georgia" w:hAnsi="Georgia"/>
          <w:sz w:val="20"/>
          <w:szCs w:val="20"/>
        </w:rPr>
      </w:pPr>
      <w:r w:rsidRPr="00F951D5">
        <w:rPr>
          <w:rFonts w:ascii="Georgia" w:hAnsi="Georgia"/>
          <w:sz w:val="20"/>
          <w:szCs w:val="20"/>
        </w:rPr>
        <w:t>Le partage de la valeur n</w:t>
      </w:r>
      <w:r w:rsidR="00E31064" w:rsidRPr="00F951D5">
        <w:rPr>
          <w:rFonts w:ascii="Georgia" w:hAnsi="Georgia"/>
          <w:sz w:val="20"/>
          <w:szCs w:val="20"/>
        </w:rPr>
        <w:t>’</w:t>
      </w:r>
      <w:r w:rsidRPr="00F951D5">
        <w:rPr>
          <w:rFonts w:ascii="Georgia" w:hAnsi="Georgia"/>
          <w:sz w:val="20"/>
          <w:szCs w:val="20"/>
        </w:rPr>
        <w:t>est pas qu</w:t>
      </w:r>
      <w:r w:rsidR="00E31064" w:rsidRPr="00F951D5">
        <w:rPr>
          <w:rFonts w:ascii="Georgia" w:hAnsi="Georgia"/>
          <w:sz w:val="20"/>
          <w:szCs w:val="20"/>
        </w:rPr>
        <w:t>’</w:t>
      </w:r>
      <w:r w:rsidRPr="00F951D5">
        <w:rPr>
          <w:rFonts w:ascii="Georgia" w:hAnsi="Georgia"/>
          <w:sz w:val="20"/>
          <w:szCs w:val="20"/>
        </w:rPr>
        <w:t>une mesure sociale : c</w:t>
      </w:r>
      <w:r w:rsidR="00E31064" w:rsidRPr="00F951D5">
        <w:rPr>
          <w:rFonts w:ascii="Georgia" w:hAnsi="Georgia"/>
          <w:sz w:val="20"/>
          <w:szCs w:val="20"/>
        </w:rPr>
        <w:t>’</w:t>
      </w:r>
      <w:r w:rsidRPr="00F951D5">
        <w:rPr>
          <w:rFonts w:ascii="Georgia" w:hAnsi="Georgia"/>
          <w:sz w:val="20"/>
          <w:szCs w:val="20"/>
        </w:rPr>
        <w:t>est un enjeu stratégique pour l</w:t>
      </w:r>
      <w:r w:rsidR="00E31064" w:rsidRPr="00F951D5">
        <w:rPr>
          <w:rFonts w:ascii="Georgia" w:hAnsi="Georgia"/>
          <w:sz w:val="20"/>
          <w:szCs w:val="20"/>
        </w:rPr>
        <w:t>’</w:t>
      </w:r>
      <w:r w:rsidRPr="00F951D5">
        <w:rPr>
          <w:rFonts w:ascii="Georgia" w:hAnsi="Georgia"/>
          <w:sz w:val="20"/>
          <w:szCs w:val="20"/>
        </w:rPr>
        <w:t>avenir économique de notre pays. Je tiens à exprimer ma gratitude au ministre du Travail et des Solidarités, Jean-Pierre Farandou, dont la présence témoigne de l</w:t>
      </w:r>
      <w:r w:rsidR="00E31064" w:rsidRPr="00F951D5">
        <w:rPr>
          <w:rFonts w:ascii="Georgia" w:hAnsi="Georgia"/>
          <w:sz w:val="20"/>
          <w:szCs w:val="20"/>
        </w:rPr>
        <w:t>’</w:t>
      </w:r>
      <w:r w:rsidRPr="00F951D5">
        <w:rPr>
          <w:rFonts w:ascii="Georgia" w:hAnsi="Georgia"/>
          <w:sz w:val="20"/>
          <w:szCs w:val="20"/>
        </w:rPr>
        <w:t>importance qu</w:t>
      </w:r>
      <w:r w:rsidR="00E31064" w:rsidRPr="00F951D5">
        <w:rPr>
          <w:rFonts w:ascii="Georgia" w:hAnsi="Georgia"/>
          <w:sz w:val="20"/>
          <w:szCs w:val="20"/>
        </w:rPr>
        <w:t>’</w:t>
      </w:r>
      <w:r w:rsidRPr="00F951D5">
        <w:rPr>
          <w:rFonts w:ascii="Georgia" w:hAnsi="Georgia"/>
          <w:sz w:val="20"/>
          <w:szCs w:val="20"/>
        </w:rPr>
        <w:t>il accorde à cette thématique et de sa volonté d</w:t>
      </w:r>
      <w:r w:rsidR="00E31064" w:rsidRPr="00F951D5">
        <w:rPr>
          <w:rFonts w:ascii="Georgia" w:hAnsi="Georgia"/>
          <w:sz w:val="20"/>
          <w:szCs w:val="20"/>
        </w:rPr>
        <w:t>’</w:t>
      </w:r>
      <w:r w:rsidRPr="00F951D5">
        <w:rPr>
          <w:rFonts w:ascii="Georgia" w:hAnsi="Georgia"/>
          <w:sz w:val="20"/>
          <w:szCs w:val="20"/>
        </w:rPr>
        <w:t xml:space="preserve">en faire un levier central pour son </w:t>
      </w:r>
      <w:r w:rsidRPr="00F951D5">
        <w:rPr>
          <w:rFonts w:ascii="Georgia" w:hAnsi="Georgia"/>
          <w:sz w:val="20"/>
          <w:szCs w:val="20"/>
        </w:rPr>
        <w:t>ministère. Merci d</w:t>
      </w:r>
      <w:r w:rsidR="00E31064" w:rsidRPr="00F951D5">
        <w:rPr>
          <w:rFonts w:ascii="Georgia" w:hAnsi="Georgia"/>
          <w:sz w:val="20"/>
          <w:szCs w:val="20"/>
        </w:rPr>
        <w:t>’</w:t>
      </w:r>
      <w:r w:rsidRPr="00F951D5">
        <w:rPr>
          <w:rFonts w:ascii="Georgia" w:hAnsi="Georgia"/>
          <w:sz w:val="20"/>
          <w:szCs w:val="20"/>
        </w:rPr>
        <w:t>avoir accepté notre invitation et de partager vos convictions avec nous. Votre agenda est chargé, aussi je vous cède la parole.</w:t>
      </w:r>
    </w:p>
    <w:p w14:paraId="592B9661" w14:textId="77777777" w:rsidR="001B62DC" w:rsidRPr="00F951D5" w:rsidRDefault="001B62DC" w:rsidP="001B62DC">
      <w:pPr>
        <w:spacing w:line="264" w:lineRule="auto"/>
        <w:ind w:right="-6"/>
        <w:jc w:val="both"/>
        <w:rPr>
          <w:rFonts w:ascii="Minion Pro" w:hAnsi="Minion Pro" w:cs="Arial"/>
          <w:bCs/>
          <w:spacing w:val="2"/>
        </w:rPr>
      </w:pPr>
    </w:p>
    <w:p w14:paraId="7834FD66" w14:textId="77777777" w:rsidR="001B62DC" w:rsidRPr="00F951D5" w:rsidRDefault="001B62DC" w:rsidP="001B62DC">
      <w:pPr>
        <w:spacing w:after="240" w:line="264" w:lineRule="auto"/>
        <w:ind w:right="-7"/>
        <w:jc w:val="both"/>
        <w:rPr>
          <w:rFonts w:ascii="Minion Pro" w:hAnsi="Minion Pro" w:cs="Arial"/>
          <w:color w:val="000000"/>
          <w:spacing w:val="-4"/>
        </w:rPr>
        <w:sectPr w:rsidR="001B62DC" w:rsidRPr="00F951D5" w:rsidSect="007E364C">
          <w:footerReference w:type="default" r:id="rId40"/>
          <w:type w:val="continuous"/>
          <w:pgSz w:w="11906" w:h="16838"/>
          <w:pgMar w:top="1134" w:right="851" w:bottom="1418" w:left="3544" w:header="284" w:footer="567" w:gutter="0"/>
          <w:cols w:num="2" w:space="429"/>
          <w:docGrid w:linePitch="360"/>
        </w:sectPr>
      </w:pPr>
    </w:p>
    <w:p w14:paraId="5273BFF4" w14:textId="77777777" w:rsidR="00A97823" w:rsidRPr="00F951D5" w:rsidRDefault="00A97823" w:rsidP="007D4461">
      <w:pPr>
        <w:pStyle w:val="Titre10"/>
        <w:rPr>
          <w:rFonts w:ascii="Helvetica Neue" w:hAnsi="Helvetica Neue"/>
          <w:b/>
          <w:bCs/>
        </w:rPr>
      </w:pPr>
    </w:p>
    <w:p w14:paraId="506D322D" w14:textId="77777777" w:rsidR="00DD5EA0" w:rsidRPr="00F951D5" w:rsidRDefault="00DD5EA0">
      <w:pPr>
        <w:widowControl/>
        <w:spacing w:after="200"/>
        <w:rPr>
          <w:rFonts w:ascii="Helvetica Neue" w:hAnsi="Helvetica Neue" w:cs="Helvetica"/>
          <w:b/>
          <w:bCs/>
          <w:color w:val="31849B" w:themeColor="accent5" w:themeShade="BF"/>
          <w:sz w:val="96"/>
          <w:szCs w:val="72"/>
        </w:rPr>
      </w:pPr>
      <w:r w:rsidRPr="00F951D5">
        <w:rPr>
          <w:rFonts w:ascii="Helvetica Neue" w:hAnsi="Helvetica Neue"/>
          <w:b/>
          <w:bCs/>
        </w:rPr>
        <w:br w:type="page"/>
      </w:r>
    </w:p>
    <w:p w14:paraId="382E1A9E" w14:textId="643E987F" w:rsidR="007D4461" w:rsidRPr="00F951D5" w:rsidRDefault="00A97823" w:rsidP="007D4461">
      <w:pPr>
        <w:pStyle w:val="Titre10"/>
        <w:rPr>
          <w:rFonts w:ascii="Helvetica Neue" w:hAnsi="Helvetica Neue"/>
          <w:b/>
          <w:bCs/>
        </w:rPr>
      </w:pPr>
      <w:r w:rsidRPr="00F951D5">
        <w:rPr>
          <w:rFonts w:ascii="Helvetica Neue" w:hAnsi="Helvetica Neue"/>
          <w:b/>
          <w:bCs/>
        </w:rPr>
        <w:lastRenderedPageBreak/>
        <w:t>Ouverture</w:t>
      </w:r>
    </w:p>
    <w:p w14:paraId="5BC0036D" w14:textId="77777777" w:rsidR="007D4461" w:rsidRPr="00F951D5" w:rsidRDefault="007D4461" w:rsidP="007D4461">
      <w:pPr>
        <w:pStyle w:val="Auteurarticle"/>
        <w:rPr>
          <w:rFonts w:ascii="DINPro-Medium" w:hAnsi="DINPro-Medium"/>
          <w:i w:val="0"/>
          <w:color w:val="000000" w:themeColor="text1"/>
          <w:spacing w:val="-4"/>
        </w:rPr>
      </w:pPr>
    </w:p>
    <w:p w14:paraId="7050593E" w14:textId="67FD84B3" w:rsidR="007D4461" w:rsidRPr="00F951D5" w:rsidRDefault="00A97823" w:rsidP="007D4461">
      <w:pPr>
        <w:pStyle w:val="Auteurarticle"/>
        <w:rPr>
          <w:rFonts w:ascii="Helvetica Neue Medium" w:hAnsi="Helvetica Neue Medium"/>
          <w:i w:val="0"/>
          <w:color w:val="000000" w:themeColor="text1"/>
          <w:spacing w:val="-4"/>
        </w:rPr>
      </w:pPr>
      <w:r w:rsidRPr="00F951D5">
        <w:rPr>
          <w:rFonts w:ascii="Helvetica Neue Medium" w:hAnsi="Helvetica Neue Medium"/>
          <w:i w:val="0"/>
          <w:color w:val="000000" w:themeColor="text1"/>
          <w:spacing w:val="-4"/>
        </w:rPr>
        <w:t>Jean-Pierre Farandou</w:t>
      </w:r>
    </w:p>
    <w:p w14:paraId="3FF0C506" w14:textId="3A398EC6" w:rsidR="007D4461" w:rsidRPr="00F951D5" w:rsidRDefault="007D4461" w:rsidP="00A97823">
      <w:pPr>
        <w:pStyle w:val="Auteurarticle"/>
      </w:pPr>
      <w:r w:rsidRPr="00F951D5">
        <w:rPr>
          <w:rFonts w:ascii="Calibri" w:hAnsi="Calibri" w:cs="Times New Roman"/>
          <w:bCs/>
          <w:i w:val="0"/>
          <w:noProof/>
          <w:spacing w:val="-4"/>
          <w:lang w:eastAsia="fr-FR"/>
        </w:rPr>
        <mc:AlternateContent>
          <mc:Choice Requires="wps">
            <w:drawing>
              <wp:anchor distT="0" distB="0" distL="114300" distR="114300" simplePos="0" relativeHeight="253156864" behindDoc="0" locked="0" layoutInCell="1" allowOverlap="1" wp14:anchorId="75D80ED6" wp14:editId="5740268E">
                <wp:simplePos x="0" y="0"/>
                <wp:positionH relativeFrom="column">
                  <wp:posOffset>-54155</wp:posOffset>
                </wp:positionH>
                <wp:positionV relativeFrom="paragraph">
                  <wp:posOffset>323215</wp:posOffset>
                </wp:positionV>
                <wp:extent cx="1886585" cy="3243580"/>
                <wp:effectExtent l="0" t="0" r="0" b="0"/>
                <wp:wrapTight wrapText="bothSides">
                  <wp:wrapPolygon edited="0">
                    <wp:start x="727" y="423"/>
                    <wp:lineTo x="727" y="21143"/>
                    <wp:lineTo x="20648" y="21143"/>
                    <wp:lineTo x="20793" y="423"/>
                    <wp:lineTo x="727" y="423"/>
                  </wp:wrapPolygon>
                </wp:wrapTight>
                <wp:docPr id="617320841" name="Zone de texte 617320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6C6B5CA0" w14:textId="77777777" w:rsidR="007D4461" w:rsidRPr="00577CAC" w:rsidRDefault="007D4461" w:rsidP="007D4461">
                            <w:pPr>
                              <w:autoSpaceDE w:val="0"/>
                              <w:autoSpaceDN w:val="0"/>
                              <w:adjustRightInd w:val="0"/>
                              <w:spacing w:line="240" w:lineRule="auto"/>
                              <w:rPr>
                                <w:rFonts w:ascii="Myriad Pro" w:hAnsi="Myriad Pro" w:cs="Avenir-Roman"/>
                                <w:color w:val="FF0000"/>
                                <w:sz w:val="17"/>
                                <w:szCs w:val="17"/>
                              </w:rPr>
                            </w:pPr>
                          </w:p>
                          <w:p w14:paraId="6DCD4AC0" w14:textId="581A1F42" w:rsidR="007D4461" w:rsidRPr="00577CAC" w:rsidRDefault="007D4461" w:rsidP="00A97823">
                            <w:pPr>
                              <w:pStyle w:val="Paragraphedeliste"/>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5D80ED6" id="Zone de texte 617320841" o:spid="_x0000_s1029" type="#_x0000_t202" style="position:absolute;margin-left:-4.25pt;margin-top:25.45pt;width:148.55pt;height:255.4pt;z-index:2531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" filled="f" stroked="f">
                <v:textbox inset=",7.2pt,,7.2pt">
                  <w:txbxContent>
                    <w:p w14:paraId="6C6B5CA0" w14:textId="77777777" w:rsidR="007D4461" w:rsidRPr="00577CAC" w:rsidRDefault="007D4461" w:rsidP="007D4461">
                      <w:pPr>
                        <w:autoSpaceDE w:val="0"/>
                        <w:autoSpaceDN w:val="0"/>
                        <w:adjustRightInd w:val="0"/>
                        <w:spacing w:line="240" w:lineRule="auto"/>
                        <w:rPr>
                          <w:rFonts w:ascii="Myriad Pro" w:hAnsi="Myriad Pro" w:cs="Avenir-Roman"/>
                          <w:color w:val="FF0000"/>
                          <w:sz w:val="17"/>
                          <w:szCs w:val="17"/>
                        </w:rPr>
                      </w:pPr>
                    </w:p>
                    <w:p w14:paraId="6DCD4AC0" w14:textId="581A1F42" w:rsidR="007D4461" w:rsidRPr="00577CAC" w:rsidRDefault="007D4461" w:rsidP="00A97823">
                      <w:pPr>
                        <w:pStyle w:val="Paragraphedeliste"/>
                        <w:jc w:val="left"/>
                      </w:pPr>
                    </w:p>
                  </w:txbxContent>
                </v:textbox>
                <w10:wrap type="tight"/>
              </v:shape>
            </w:pict>
          </mc:Fallback>
        </mc:AlternateContent>
      </w:r>
    </w:p>
    <w:p w14:paraId="12C359A3" w14:textId="77777777" w:rsidR="007D4461" w:rsidRPr="00F951D5" w:rsidRDefault="007D4461" w:rsidP="007D4461">
      <w:pPr>
        <w:ind w:left="2694"/>
        <w:jc w:val="both"/>
        <w:rPr>
          <w:rFonts w:ascii="Minion Pro" w:hAnsi="Minion Pro" w:cs="Times New Roman"/>
          <w:b/>
          <w:i/>
          <w:iCs/>
          <w:color w:val="7F7F7F" w:themeColor="text1" w:themeTint="80"/>
        </w:rPr>
      </w:pPr>
    </w:p>
    <w:p w14:paraId="5D71AC47" w14:textId="77777777" w:rsidR="00A97823" w:rsidRPr="00F951D5" w:rsidRDefault="00A97823" w:rsidP="007D4461">
      <w:pPr>
        <w:ind w:left="2694"/>
        <w:jc w:val="both"/>
        <w:rPr>
          <w:rFonts w:ascii="Minion Pro" w:hAnsi="Minion Pro" w:cs="Times New Roman"/>
          <w:b/>
          <w:i/>
          <w:iCs/>
          <w:color w:val="7F7F7F" w:themeColor="text1" w:themeTint="80"/>
        </w:rPr>
      </w:pPr>
    </w:p>
    <w:p w14:paraId="10182F44" w14:textId="77777777" w:rsidR="00A97823" w:rsidRPr="00F951D5" w:rsidRDefault="00A97823" w:rsidP="007D4461">
      <w:pPr>
        <w:ind w:left="2694"/>
        <w:jc w:val="both"/>
        <w:rPr>
          <w:rFonts w:ascii="Minion Pro" w:hAnsi="Minion Pro" w:cs="Times New Roman"/>
          <w:b/>
          <w:i/>
          <w:iCs/>
          <w:color w:val="7F7F7F" w:themeColor="text1" w:themeTint="80"/>
        </w:rPr>
      </w:pPr>
    </w:p>
    <w:p w14:paraId="6611FB36" w14:textId="77777777" w:rsidR="00A97823" w:rsidRPr="00F951D5" w:rsidRDefault="00A97823" w:rsidP="007D4461">
      <w:pPr>
        <w:ind w:left="2694"/>
        <w:jc w:val="both"/>
        <w:rPr>
          <w:rFonts w:ascii="Minion Pro" w:hAnsi="Minion Pro" w:cs="Times New Roman"/>
          <w:b/>
          <w:i/>
          <w:iCs/>
          <w:color w:val="7F7F7F" w:themeColor="text1" w:themeTint="80"/>
        </w:rPr>
      </w:pPr>
    </w:p>
    <w:p w14:paraId="3DCD3017" w14:textId="77777777" w:rsidR="00A97823" w:rsidRPr="00F951D5" w:rsidRDefault="00A97823" w:rsidP="007D4461">
      <w:pPr>
        <w:ind w:left="2694"/>
        <w:jc w:val="both"/>
        <w:rPr>
          <w:rFonts w:ascii="Minion Pro" w:hAnsi="Minion Pro" w:cs="Times New Roman"/>
          <w:b/>
          <w:i/>
          <w:iCs/>
          <w:color w:val="7F7F7F" w:themeColor="text1" w:themeTint="80"/>
        </w:rPr>
      </w:pPr>
    </w:p>
    <w:p w14:paraId="2B93B5B4" w14:textId="77777777" w:rsidR="00A97823" w:rsidRPr="00F951D5" w:rsidRDefault="00A97823" w:rsidP="007D4461">
      <w:pPr>
        <w:ind w:left="2694"/>
        <w:jc w:val="both"/>
        <w:rPr>
          <w:rFonts w:ascii="Minion Pro" w:hAnsi="Minion Pro" w:cs="Times New Roman"/>
          <w:b/>
          <w:i/>
          <w:iCs/>
          <w:color w:val="7F7F7F" w:themeColor="text1" w:themeTint="80"/>
        </w:rPr>
      </w:pPr>
    </w:p>
    <w:p w14:paraId="2BF9FF4D" w14:textId="77777777" w:rsidR="00A97823" w:rsidRPr="00F951D5" w:rsidRDefault="00A97823" w:rsidP="007D4461">
      <w:pPr>
        <w:ind w:left="2694"/>
        <w:jc w:val="both"/>
        <w:rPr>
          <w:rFonts w:ascii="Minion Pro" w:hAnsi="Minion Pro" w:cs="Times New Roman"/>
          <w:b/>
          <w:i/>
          <w:iCs/>
          <w:color w:val="7F7F7F" w:themeColor="text1" w:themeTint="80"/>
        </w:rPr>
      </w:pPr>
    </w:p>
    <w:p w14:paraId="6857ECFC" w14:textId="77777777" w:rsidR="00A97823" w:rsidRPr="00F951D5" w:rsidRDefault="00A97823" w:rsidP="007D4461">
      <w:pPr>
        <w:ind w:left="2694"/>
        <w:jc w:val="both"/>
        <w:rPr>
          <w:rFonts w:ascii="Minion Pro" w:hAnsi="Minion Pro" w:cs="Times New Roman"/>
          <w:b/>
          <w:i/>
          <w:iCs/>
          <w:color w:val="7F7F7F" w:themeColor="text1" w:themeTint="80"/>
        </w:rPr>
      </w:pPr>
    </w:p>
    <w:p w14:paraId="6FF618BD" w14:textId="77777777" w:rsidR="00A97823" w:rsidRPr="00F951D5" w:rsidRDefault="00A97823" w:rsidP="007D4461">
      <w:pPr>
        <w:ind w:left="2694"/>
        <w:jc w:val="both"/>
        <w:rPr>
          <w:rFonts w:ascii="Minion Pro" w:hAnsi="Minion Pro" w:cs="Times New Roman"/>
          <w:b/>
          <w:i/>
          <w:iCs/>
          <w:color w:val="7F7F7F" w:themeColor="text1" w:themeTint="80"/>
        </w:rPr>
      </w:pPr>
    </w:p>
    <w:p w14:paraId="2D715006" w14:textId="77777777" w:rsidR="00A97823" w:rsidRPr="00F951D5" w:rsidRDefault="00A97823" w:rsidP="007D4461">
      <w:pPr>
        <w:ind w:left="2694"/>
        <w:jc w:val="both"/>
        <w:rPr>
          <w:rFonts w:ascii="Minion Pro" w:hAnsi="Minion Pro" w:cs="Times New Roman"/>
          <w:b/>
          <w:i/>
          <w:iCs/>
          <w:color w:val="7F7F7F" w:themeColor="text1" w:themeTint="80"/>
        </w:rPr>
      </w:pPr>
    </w:p>
    <w:p w14:paraId="49B0C004" w14:textId="77777777" w:rsidR="007D4461" w:rsidRPr="00F951D5" w:rsidRDefault="007D4461" w:rsidP="007D4461">
      <w:pPr>
        <w:ind w:left="2693"/>
        <w:jc w:val="both"/>
        <w:rPr>
          <w:rFonts w:ascii="Minion Pro" w:hAnsi="Minion Pro" w:cs="Times New Roman"/>
          <w:i/>
          <w:iCs/>
          <w:color w:val="7F7F7F" w:themeColor="text1" w:themeTint="80"/>
          <w:spacing w:val="-4"/>
        </w:rPr>
      </w:pPr>
    </w:p>
    <w:p w14:paraId="1CC33638" w14:textId="77777777" w:rsidR="007D4461" w:rsidRPr="00F951D5" w:rsidRDefault="007D4461" w:rsidP="007D4461">
      <w:pPr>
        <w:jc w:val="both"/>
        <w:rPr>
          <w:rFonts w:ascii="Minion Pro" w:hAnsi="Minion Pro" w:cs="Times New Roman"/>
          <w:i/>
          <w:iCs/>
          <w:color w:val="7F7F7F" w:themeColor="text1" w:themeTint="80"/>
          <w:spacing w:val="-4"/>
        </w:rPr>
        <w:sectPr w:rsidR="007D4461" w:rsidRPr="00F951D5" w:rsidSect="007D4461">
          <w:footerReference w:type="default" r:id="rId41"/>
          <w:type w:val="continuous"/>
          <w:pgSz w:w="11906" w:h="16838"/>
          <w:pgMar w:top="1134" w:right="851" w:bottom="1418" w:left="851" w:header="284" w:footer="567" w:gutter="0"/>
          <w:cols w:space="397"/>
          <w:docGrid w:linePitch="360"/>
        </w:sectPr>
      </w:pPr>
    </w:p>
    <w:p w14:paraId="0803B0E1" w14:textId="3144ED10" w:rsidR="007D4461" w:rsidRPr="00F951D5" w:rsidRDefault="00DC4071" w:rsidP="00DC4071">
      <w:pPr>
        <w:keepNext/>
        <w:framePr w:dropCap="drop" w:lines="5" w:h="1199" w:hRule="exact" w:wrap="around" w:vAnchor="text" w:hAnchor="page" w:x="3533" w:y="57"/>
        <w:spacing w:line="1199" w:lineRule="exact"/>
        <w:jc w:val="both"/>
        <w:rPr>
          <w:rFonts w:ascii="Minion Pro" w:hAnsi="Minion Pro" w:cs="Times New Roman (Corps CS)"/>
          <w:color w:val="000000" w:themeColor="text1"/>
          <w:spacing w:val="-4"/>
          <w:position w:val="5"/>
          <w:sz w:val="136"/>
        </w:rPr>
      </w:pPr>
      <w:r w:rsidRPr="00F951D5">
        <w:rPr>
          <w:rFonts w:ascii="Minion Pro" w:hAnsi="Minion Pro" w:cs="Calibri"/>
          <w:color w:val="000000" w:themeColor="text1"/>
          <w:position w:val="5"/>
          <w:sz w:val="136"/>
        </w:rPr>
        <w:t>J</w:t>
      </w:r>
    </w:p>
    <w:p w14:paraId="47F9CC65" w14:textId="14F16152" w:rsidR="00DD5EA0" w:rsidRPr="00F951D5" w:rsidRDefault="00DD5EA0" w:rsidP="00DD5EA0">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e salue Benoît de Ruffray, président de Fondact et PDG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une entreprise exemplaire, ainsi que les parlementaires, la présidente de région, les représentants des forces politiques, des organisations syndicales et patronales présents aujourd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hui. J</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ai tenu à être là pour souligner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importance de ce sujet, porteur de sens et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 xml:space="preserve">égalité concrète dans notre pays. La composition de cette assemblée et les échanges préfigurent déjà les enjeux politiques à venir, ce qui est une bonne chose. </w:t>
      </w:r>
    </w:p>
    <w:p w14:paraId="55230A4B" w14:textId="3612ED8C" w:rsidR="00DD5EA0" w:rsidRPr="00F951D5" w:rsidRDefault="00DD5EA0" w:rsidP="00DD5EA0">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Il faut s</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emparer du sujet du travail dans toute sa complexité, y compris l</w:t>
      </w:r>
      <w:r w:rsidRPr="00F951D5">
        <w:rPr>
          <w:rFonts w:ascii="Georgia" w:hAnsi="Georgia" w:cs="Times New Roman (Corps CS)"/>
          <w:spacing w:val="-4"/>
        </w:rPr>
        <w:t>a retraite</w:t>
      </w:r>
      <w:r w:rsidRPr="00F951D5">
        <w:rPr>
          <w:rFonts w:ascii="Georgia" w:hAnsi="Georgia" w:cs="Times New Roman (Corps CS)"/>
          <w:spacing w:val="-4"/>
          <w:sz w:val="20"/>
          <w:szCs w:val="20"/>
        </w:rPr>
        <w:t>. Le travail est un continuum et il est essentiel que des personnalités s</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en saisissent pour proposer des avancées fondamentales aux Français. Le travail suscite des débats, parfois théoriques, mais sa valeur intrinsèque est simple : le travail crée la richesse. Avant de répartir la valeur, il faut la créer. C</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est le fondement de toute réflexion.</w:t>
      </w:r>
    </w:p>
    <w:p w14:paraId="3C4EC3A7" w14:textId="0B03C190" w:rsidR="00DD5EA0" w:rsidRPr="00F951D5" w:rsidRDefault="00DD5EA0" w:rsidP="00DD5EA0">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actualité nous rappelle chaque jour la violence et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incertitude du monde, marquées par des basculements démographiques, écologiques, technologiques et climatiques. Les entreprises et les travailleurs doivent relever le défi de la production et de la compétitivité, dans un environnement où la concurrence n</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 xml:space="preserve">a jamais été aussi intense, que ce soit en Europe ou </w:t>
      </w:r>
      <w:r w:rsidRPr="00F951D5">
        <w:rPr>
          <w:rFonts w:ascii="Georgia" w:hAnsi="Georgia" w:cs="Times New Roman (Corps CS)"/>
          <w:spacing w:val="-4"/>
          <w:sz w:val="20"/>
          <w:szCs w:val="20"/>
        </w:rPr>
        <w:t>face aux puissances mondiales comme les États-Unis, la Chine, la Corée, le Brésil ou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Inde. Cette bataille est une condition sine qua non pour préserver notre modèle français et européen. Le constat doit être lucide : si nous ne résistons pas, nous reculerons face à une concurrence plus agressive.</w:t>
      </w:r>
    </w:p>
    <w:p w14:paraId="34B4A06E" w14:textId="593285AC" w:rsidR="00DD5EA0" w:rsidRPr="00F951D5" w:rsidRDefault="00DD5EA0" w:rsidP="00DD5EA0">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Au-delà de cette problématique tactique, il faut tracer une vision pour le travail en France. Je commence à structurer une réflexion que je souhaite formaliser à la rentrée. Je vous livre ici une intuition personnelle : notre pays, ses travailleurs et ses entreprises ont besoin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un contrat simple, que j</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 xml:space="preserve">appelle le </w:t>
      </w:r>
      <w:r w:rsidR="002D3081" w:rsidRPr="00F951D5">
        <w:rPr>
          <w:rFonts w:ascii="Georgia" w:hAnsi="Georgia" w:cs="Times New Roman (Corps CS)"/>
          <w:spacing w:val="-4"/>
          <w:sz w:val="20"/>
          <w:szCs w:val="20"/>
        </w:rPr>
        <w:t>“</w:t>
      </w:r>
      <w:r w:rsidRPr="00F951D5">
        <w:rPr>
          <w:rFonts w:ascii="Georgia" w:hAnsi="Georgia" w:cs="Times New Roman (Corps CS)"/>
          <w:spacing w:val="-4"/>
          <w:sz w:val="20"/>
          <w:szCs w:val="20"/>
        </w:rPr>
        <w:t>lundi du travail</w:t>
      </w:r>
      <w:r w:rsidR="002D3081" w:rsidRPr="00F951D5">
        <w:rPr>
          <w:rFonts w:ascii="Georgia" w:hAnsi="Georgia" w:cs="Times New Roman (Corps CS)"/>
          <w:spacing w:val="-4"/>
          <w:sz w:val="20"/>
          <w:szCs w:val="20"/>
        </w:rPr>
        <w:t>”</w:t>
      </w:r>
      <w:r w:rsidRPr="00F951D5">
        <w:rPr>
          <w:rFonts w:ascii="Georgia" w:hAnsi="Georgia" w:cs="Times New Roman (Corps CS)"/>
          <w:spacing w:val="-4"/>
          <w:sz w:val="20"/>
          <w:szCs w:val="20"/>
        </w:rPr>
        <w:t>. Ce contrat doit permettre de s</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adapter à un monde en mutation, en se projetant vers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avenir plutôt qu</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en se référant au passé. Il doit concerner à la fois les entreprises et les salariés, car c</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est ce couple qu</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il faut toujours avoir en tête.</w:t>
      </w:r>
    </w:p>
    <w:p w14:paraId="107B6FBC" w14:textId="2A257367" w:rsidR="00DD5EA0" w:rsidRPr="00F951D5" w:rsidRDefault="00DD5EA0" w:rsidP="00DD5EA0">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Ce contrat vise une prospérité partagée. Le partage doit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abord porter sur les diagnostics et les enjeux. Il est crucial que dirigeants et salariés prennent le temps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analyser ensemble la situation de leur entreprise, de la France et de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Europe. Ensuite vient le partage de la valeur créée, puis celui du pouvoir. J</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 xml:space="preserve">ai expérimenté cela à la SNCF : après la réforme de 2018, les administrateurs salariés, bien briefés et informés, ont pu jouer un rôle stratégique, </w:t>
      </w:r>
      <w:r w:rsidRPr="00F951D5">
        <w:rPr>
          <w:rFonts w:ascii="Georgia" w:hAnsi="Georgia" w:cs="Times New Roman (Corps CS)"/>
          <w:spacing w:val="-4"/>
          <w:sz w:val="20"/>
          <w:szCs w:val="20"/>
        </w:rPr>
        <w:lastRenderedPageBreak/>
        <w:t>tout en apportant une sensibilité sociale. Leur capacité à contribuer activement aux décisions a été vérifiée.</w:t>
      </w:r>
    </w:p>
    <w:p w14:paraId="6A7A359E" w14:textId="1A4096C1" w:rsidR="00DD5EA0" w:rsidRPr="00F951D5" w:rsidRDefault="00DD5EA0" w:rsidP="00DD5EA0">
      <w:pPr>
        <w:snapToGrid w:val="0"/>
        <w:spacing w:line="264" w:lineRule="auto"/>
        <w:jc w:val="both"/>
        <w:rPr>
          <w:rFonts w:ascii="Georgia" w:hAnsi="Georgia" w:cs="Times New Roman (Corps CS)"/>
          <w:spacing w:val="-4"/>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289984" behindDoc="0" locked="0" layoutInCell="1" allowOverlap="1" wp14:anchorId="68D5AF4E" wp14:editId="68B33C0B">
                <wp:simplePos x="0" y="0"/>
                <wp:positionH relativeFrom="column">
                  <wp:posOffset>-2147570</wp:posOffset>
                </wp:positionH>
                <wp:positionV relativeFrom="paragraph">
                  <wp:posOffset>-962660</wp:posOffset>
                </wp:positionV>
                <wp:extent cx="2021840" cy="3657600"/>
                <wp:effectExtent l="0" t="0" r="0" b="0"/>
                <wp:wrapTight wrapText="bothSides">
                  <wp:wrapPolygon edited="0">
                    <wp:start x="0" y="0"/>
                    <wp:lineTo x="0" y="0"/>
                    <wp:lineTo x="0" y="0"/>
                  </wp:wrapPolygon>
                </wp:wrapTight>
                <wp:docPr id="403133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B817F" w14:textId="77777777" w:rsidR="00DD5EA0" w:rsidRPr="00DD5EA0" w:rsidRDefault="00DD5EA0" w:rsidP="00DD5EA0">
                            <w:pPr>
                              <w:pStyle w:val="Citation"/>
                              <w:rPr>
                                <w:rFonts w:ascii="Minion Pro" w:hAnsi="Minion Pro"/>
                              </w:rPr>
                            </w:pPr>
                          </w:p>
                          <w:p w14:paraId="14D3E6D7" w14:textId="766FA936" w:rsidR="00DD5EA0" w:rsidRPr="00DD5EA0" w:rsidRDefault="00DD5EA0" w:rsidP="00DD5EA0">
                            <w:pPr>
                              <w:pStyle w:val="Paragraphedeliste"/>
                            </w:pPr>
                            <w:r w:rsidRPr="00DD5EA0">
                              <w:t>“L</w:t>
                            </w:r>
                            <w:r w:rsidR="00E31064">
                              <w:t>’</w:t>
                            </w:r>
                            <w:r w:rsidRPr="00DD5EA0">
                              <w:t>épargne salariale progresse, mais il faut élargir son accès et fixer des objectifs ambitieux.”</w:t>
                            </w:r>
                          </w:p>
                          <w:p w14:paraId="204B89C5" w14:textId="77777777" w:rsidR="00DD5EA0" w:rsidRPr="00DD5EA0" w:rsidRDefault="00DD5EA0" w:rsidP="00DD5EA0">
                            <w:pPr>
                              <w:pStyle w:val="Citation"/>
                              <w:rPr>
                                <w:rFonts w:ascii="Minion Pro" w:hAnsi="Minion Pro"/>
                                <w:i w:val="0"/>
                                <w:smallCaps/>
                                <w:sz w:val="22"/>
                                <w:highlight w:val="green"/>
                              </w:rPr>
                            </w:pPr>
                          </w:p>
                          <w:p w14:paraId="0CF0FEDF" w14:textId="68F84F7C" w:rsidR="00DD5EA0" w:rsidRPr="00DD5EA0" w:rsidRDefault="00DD5EA0" w:rsidP="00DD5EA0">
                            <w:pPr>
                              <w:pStyle w:val="Citation"/>
                              <w:rPr>
                                <w:rFonts w:ascii="Minion Pro" w:hAnsi="Minion Pro"/>
                                <w:iCs w:val="0"/>
                                <w:smallCaps/>
                                <w:sz w:val="22"/>
                              </w:rPr>
                            </w:pPr>
                            <w:r w:rsidRPr="00DD5EA0">
                              <w:rPr>
                                <w:rFonts w:ascii="Minion Pro" w:hAnsi="Minion Pro"/>
                                <w:iCs w:val="0"/>
                                <w:smallCaps/>
                                <w:sz w:val="22"/>
                              </w:rPr>
                              <w:t>Jean-Pierre Farandou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8D5AF4E" id="_x0000_s1030" type="#_x0000_t202" style="position:absolute;left:0;text-align:left;margin-left:-169.1pt;margin-top:-75.8pt;width:159.2pt;height:4in;z-index:2532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" filled="f" stroked="f">
                <v:path arrowok="t"/>
                <v:textbox inset=",7.2pt,,7.2pt">
                  <w:txbxContent>
                    <w:p w14:paraId="7BEB817F" w14:textId="77777777" w:rsidR="00DD5EA0" w:rsidRPr="00DD5EA0" w:rsidRDefault="00DD5EA0" w:rsidP="00DD5EA0">
                      <w:pPr>
                        <w:pStyle w:val="Citation"/>
                        <w:rPr>
                          <w:rFonts w:ascii="Minion Pro" w:hAnsi="Minion Pro"/>
                        </w:rPr>
                      </w:pPr>
                    </w:p>
                    <w:p w14:paraId="14D3E6D7" w14:textId="766FA936" w:rsidR="00DD5EA0" w:rsidRPr="00DD5EA0" w:rsidRDefault="00DD5EA0" w:rsidP="00DD5EA0">
                      <w:pPr>
                        <w:pStyle w:val="Paragraphedeliste"/>
                      </w:pPr>
                      <w:r w:rsidRPr="00DD5EA0">
                        <w:t>“L</w:t>
                      </w:r>
                      <w:r w:rsidR="00E31064">
                        <w:t>’</w:t>
                      </w:r>
                      <w:r w:rsidRPr="00DD5EA0">
                        <w:t>épargne salariale progresse, mais il faut élargir son accès et fixer des objectifs ambitieux.”</w:t>
                      </w:r>
                    </w:p>
                    <w:p w14:paraId="204B89C5" w14:textId="77777777" w:rsidR="00DD5EA0" w:rsidRPr="00DD5EA0" w:rsidRDefault="00DD5EA0" w:rsidP="00DD5EA0">
                      <w:pPr>
                        <w:pStyle w:val="Citation"/>
                        <w:rPr>
                          <w:rFonts w:ascii="Minion Pro" w:hAnsi="Minion Pro"/>
                          <w:i w:val="0"/>
                          <w:smallCaps/>
                          <w:sz w:val="22"/>
                          <w:highlight w:val="green"/>
                        </w:rPr>
                      </w:pPr>
                    </w:p>
                    <w:p w14:paraId="0CF0FEDF" w14:textId="68F84F7C" w:rsidR="00DD5EA0" w:rsidRPr="00DD5EA0" w:rsidRDefault="00DD5EA0" w:rsidP="00DD5EA0">
                      <w:pPr>
                        <w:pStyle w:val="Citation"/>
                        <w:rPr>
                          <w:rFonts w:ascii="Minion Pro" w:hAnsi="Minion Pro"/>
                          <w:iCs w:val="0"/>
                          <w:smallCaps/>
                          <w:sz w:val="22"/>
                        </w:rPr>
                      </w:pPr>
                      <w:r w:rsidRPr="00DD5EA0">
                        <w:rPr>
                          <w:rFonts w:ascii="Minion Pro" w:hAnsi="Minion Pro"/>
                          <w:iCs w:val="0"/>
                          <w:smallCaps/>
                          <w:sz w:val="22"/>
                        </w:rPr>
                        <w:t>Jean-Pierre Farandou</w:t>
                      </w:r>
                    </w:p>
                  </w:txbxContent>
                </v:textbox>
                <w10:wrap type="tight"/>
              </v:shape>
            </w:pict>
          </mc:Fallback>
        </mc:AlternateContent>
      </w:r>
      <w:r w:rsidRPr="00F951D5">
        <w:rPr>
          <w:rFonts w:ascii="Georgia" w:hAnsi="Georgia" w:cs="Times New Roman (Corps CS)"/>
          <w:spacing w:val="-4"/>
          <w:sz w:val="20"/>
          <w:szCs w:val="20"/>
        </w:rPr>
        <w:t>Une entreprise est un collectif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hommes et de femmes. Il faut aussi penser au partage entre générations : faire travailler les jeunes plus tôt et les 50 ans et plus, plus longtemps. J</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 xml:space="preserve">évite le terme </w:t>
      </w:r>
      <w:r w:rsidR="009F2FEA" w:rsidRPr="00F951D5">
        <w:rPr>
          <w:rFonts w:ascii="Georgia" w:hAnsi="Georgia" w:cs="Times New Roman (Corps CS)"/>
          <w:spacing w:val="-4"/>
          <w:sz w:val="20"/>
          <w:szCs w:val="20"/>
        </w:rPr>
        <w:t>“</w:t>
      </w:r>
      <w:r w:rsidRPr="00F951D5">
        <w:rPr>
          <w:rFonts w:ascii="Georgia" w:hAnsi="Georgia" w:cs="Times New Roman (Corps CS)"/>
          <w:spacing w:val="-4"/>
          <w:sz w:val="20"/>
          <w:szCs w:val="20"/>
        </w:rPr>
        <w:t>seniors</w:t>
      </w:r>
      <w:r w:rsidR="009F2FEA" w:rsidRPr="00F951D5">
        <w:rPr>
          <w:rFonts w:ascii="Georgia" w:hAnsi="Georgia" w:cs="Times New Roman (Corps CS)"/>
          <w:spacing w:val="-4"/>
          <w:sz w:val="20"/>
          <w:szCs w:val="20"/>
        </w:rPr>
        <w:t>”</w:t>
      </w:r>
      <w:r w:rsidRPr="00F951D5">
        <w:rPr>
          <w:rFonts w:ascii="Georgia" w:hAnsi="Georgia" w:cs="Times New Roman (Corps CS)"/>
          <w:spacing w:val="-4"/>
          <w:sz w:val="20"/>
          <w:szCs w:val="20"/>
        </w:rPr>
        <w:t>, qui évoque la vieillesse, alors qu</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à cet âge, on est souvent en pleine forme. Il faut aussi faciliter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équilibre entre vie professionnelle et vie privée, notamment face aux défis personnels comme les divorces ou les gardes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enfants, qui compliquent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organisation du travail. Les entreprises demandent de la flexibilité, mais elles doivent aussi écouter les demandes légitimes de souplesse de leurs salariés. Il faut trouver de nouveaux équilibres.</w:t>
      </w:r>
    </w:p>
    <w:p w14:paraId="6D67E2AF" w14:textId="7E80DB94" w:rsidR="00DD5EA0" w:rsidRPr="00F951D5" w:rsidRDefault="00DD5EA0" w:rsidP="00DD5EA0">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Ce nouveau contrat demandera des efforts et des compromis pour accompagner ces transformations. La Conférence sur le travail et les retraites, que j</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ai lancée et dont je suis fier, illustre cette approche globale. Il ne faut jamais oublier que 40 à 45 ans de travail précèdent la retraite. Si ces années sont vécues comme utiles et épanouissantes, allonger la durée de travail de deux ans sera moins problématique. Tout est lié : c</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est un système qu</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il faut aborder dans son ensemble, comme le fait cette conférence, qui alimentera les réflexions jusqu</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en septembre.</w:t>
      </w:r>
    </w:p>
    <w:p w14:paraId="4570502E" w14:textId="16BEC964" w:rsidR="00DD5EA0" w:rsidRPr="00F951D5" w:rsidRDefault="00DD5EA0" w:rsidP="00DD5EA0">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Le travail finance majoritairement notre système de protection sociale, dont la pérennité est aujourd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hui menacée. Le financement de la Sécurité sociale est un sujet complexe, comme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 montré le vote du PLFSS. Il n</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y a pas de solution simple : si elle existait, elle aurait déjà été trouvée. Il faudra donc des solutions nuancées et des changements de paradigme.</w:t>
      </w:r>
    </w:p>
    <w:p w14:paraId="00C0D140" w14:textId="5F79B921" w:rsidR="00DD5EA0" w:rsidRPr="00F951D5" w:rsidRDefault="00DD5EA0" w:rsidP="00DD5EA0">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Le partage de la valeur inclut aussi la question des salaires et de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épargne. Sans s</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y substituer,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épargne salariale,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intéressement et la participation sont des compléments importants. Je crois au dialogue social, et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Accord national interprofessionnel en est un bon exemple. Nous avons des outils solides : 9 millions de salariés bénéficient déjà de ces dispositifs, avec 24 à 27 milliards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euros redistribués chaque année, et 230 milliards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euros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 xml:space="preserve">épargne accumulée, ce qui représente un levier significatif pour le </w:t>
      </w:r>
      <w:r w:rsidRPr="00F951D5">
        <w:rPr>
          <w:rFonts w:ascii="Georgia" w:hAnsi="Georgia" w:cs="Times New Roman (Corps CS)"/>
          <w:spacing w:val="-4"/>
          <w:sz w:val="20"/>
          <w:szCs w:val="20"/>
        </w:rPr>
        <w:t>financement de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économie. Cependant, les petites entreprises peinent à adopter ces mécanismes, souvent perçus comme complexes. Il faut les accompagner, notamment via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intéressement, et les encourager à associer leurs salariés, ne serait-ce qu</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en les informant régulièrement sur la situation de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entreprise.</w:t>
      </w:r>
    </w:p>
    <w:p w14:paraId="0028443E" w14:textId="49872DAF" w:rsidR="00DD5EA0" w:rsidRPr="00F951D5" w:rsidRDefault="00DD5EA0" w:rsidP="00DD5EA0">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Le gouvernement s</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engage : nous prolongeons la mission des ambassadeurs de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épargne salariale jusqu</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à fin 2026 et renforçons la sensibilisation auprès des branches professionnelles. Nous promouvons les outils existants, comme le simulateur en ligne pour la rédaction des accords, et mettrons à jour le guide de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épargne salariale.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épargne salariale progresse, mais il faut élargir son accès et fixer des objectifs ambitieux. Pour les salariés, cela représente un complément de rémunération et une capacité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épargne pour des projets personnels ou la retraite. Pour les employeurs, c</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est un levier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attractivité,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engagement et de fidélisation, essentiel dans un marché du travail tendu.</w:t>
      </w:r>
    </w:p>
    <w:p w14:paraId="23CEB6A6" w14:textId="7ABA335E" w:rsidR="00DD5EA0" w:rsidRPr="00F951D5" w:rsidRDefault="00DD5EA0" w:rsidP="00DD5EA0">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Ces avancées ne sont pas le fruit du hasard. Elles reposent sur le dialogue social, interprofessionnel et en entreprise, qui a su construire des bases solides et stables. Cela prouve, une fois de plus, que les intérêts des entreprises et des salariés peuvent converger, contrairement aux caricatures parfois véhiculées. J</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aime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idée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 xml:space="preserve">un alignement des intérêts, qui donne du sens au mot </w:t>
      </w:r>
      <w:r w:rsidR="006D6380" w:rsidRPr="00F951D5">
        <w:rPr>
          <w:rFonts w:ascii="Georgia" w:hAnsi="Georgia" w:cs="Times New Roman (Corps CS)"/>
          <w:spacing w:val="-4"/>
          <w:sz w:val="20"/>
          <w:szCs w:val="20"/>
        </w:rPr>
        <w:t>“</w:t>
      </w:r>
      <w:r w:rsidRPr="00F951D5">
        <w:rPr>
          <w:rFonts w:ascii="Georgia" w:hAnsi="Georgia" w:cs="Times New Roman (Corps CS)"/>
          <w:spacing w:val="-4"/>
          <w:sz w:val="20"/>
          <w:szCs w:val="20"/>
        </w:rPr>
        <w:t>notre</w:t>
      </w:r>
      <w:r w:rsidR="006D6380" w:rsidRPr="00F951D5">
        <w:rPr>
          <w:rFonts w:ascii="Georgia" w:hAnsi="Georgia" w:cs="Times New Roman (Corps CS)"/>
          <w:spacing w:val="-4"/>
          <w:sz w:val="20"/>
          <w:szCs w:val="20"/>
        </w:rPr>
        <w:t>”</w:t>
      </w:r>
      <w:r w:rsidRPr="00F951D5">
        <w:rPr>
          <w:rFonts w:ascii="Georgia" w:hAnsi="Georgia" w:cs="Times New Roman (Corps CS)"/>
          <w:spacing w:val="-4"/>
          <w:sz w:val="20"/>
          <w:szCs w:val="20"/>
        </w:rPr>
        <w:t xml:space="preserve"> : </w:t>
      </w:r>
      <w:r w:rsidR="006D6380" w:rsidRPr="00F951D5">
        <w:rPr>
          <w:rFonts w:ascii="Georgia" w:hAnsi="Georgia" w:cs="Times New Roman (Corps CS)"/>
          <w:spacing w:val="-4"/>
          <w:sz w:val="20"/>
          <w:szCs w:val="20"/>
        </w:rPr>
        <w:t>“</w:t>
      </w:r>
      <w:r w:rsidRPr="00F951D5">
        <w:rPr>
          <w:rFonts w:ascii="Georgia" w:hAnsi="Georgia" w:cs="Times New Roman (Corps CS)"/>
          <w:spacing w:val="-4"/>
          <w:sz w:val="20"/>
          <w:szCs w:val="20"/>
        </w:rPr>
        <w:t>notre entreprise</w:t>
      </w:r>
      <w:r w:rsidR="006D6380" w:rsidRPr="00F951D5">
        <w:rPr>
          <w:rFonts w:ascii="Georgia" w:hAnsi="Georgia" w:cs="Times New Roman (Corps CS)"/>
          <w:spacing w:val="-4"/>
          <w:sz w:val="20"/>
          <w:szCs w:val="20"/>
        </w:rPr>
        <w:t>”</w:t>
      </w:r>
      <w:r w:rsidRPr="00F951D5">
        <w:rPr>
          <w:rFonts w:ascii="Georgia" w:hAnsi="Georgia" w:cs="Times New Roman (Corps CS)"/>
          <w:spacing w:val="-4"/>
          <w:sz w:val="20"/>
          <w:szCs w:val="20"/>
        </w:rPr>
        <w:t>. Ce sentiment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appartenance est précieux.</w:t>
      </w:r>
    </w:p>
    <w:p w14:paraId="4C41BF27" w14:textId="77777777" w:rsidR="00DD5EA0" w:rsidRPr="00F951D5" w:rsidRDefault="00DD5EA0" w:rsidP="00DD5EA0">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 xml:space="preserve">Vous pouvez compter sur mon engagement personnel pour promouvoir ces outils et renforcer la position des entreprises et des salariés. Je vous laisse maintenant poursuivre vos échanges et vous souhaite une excellente journée. Ensemble, continuons à déployer ces dispositifs qui profitent à tous. </w:t>
      </w:r>
    </w:p>
    <w:p w14:paraId="64BF4657" w14:textId="77777777" w:rsidR="00DD5EA0" w:rsidRPr="00F951D5" w:rsidRDefault="00DD5EA0" w:rsidP="00DD5EA0">
      <w:pPr>
        <w:snapToGrid w:val="0"/>
        <w:spacing w:line="264" w:lineRule="auto"/>
        <w:jc w:val="both"/>
        <w:rPr>
          <w:rFonts w:ascii="Georgia" w:hAnsi="Georgia" w:cs="Times New Roman (Corps CS)"/>
          <w:spacing w:val="-4"/>
          <w:sz w:val="20"/>
          <w:szCs w:val="20"/>
        </w:rPr>
      </w:pPr>
    </w:p>
    <w:p w14:paraId="73618917" w14:textId="77777777" w:rsidR="00DD5EA0" w:rsidRPr="00F951D5" w:rsidRDefault="00DD5EA0" w:rsidP="00DD5EA0">
      <w:pPr>
        <w:snapToGrid w:val="0"/>
        <w:spacing w:line="264" w:lineRule="auto"/>
        <w:jc w:val="both"/>
        <w:rPr>
          <w:rFonts w:ascii="Georgia" w:hAnsi="Georgia" w:cs="Times New Roman (Corps CS)"/>
          <w:b/>
          <w:bCs/>
          <w:color w:val="31849B" w:themeColor="accent5" w:themeShade="BF"/>
          <w:spacing w:val="-4"/>
          <w:sz w:val="20"/>
          <w:szCs w:val="20"/>
        </w:rPr>
      </w:pPr>
      <w:r w:rsidRPr="00F951D5">
        <w:rPr>
          <w:rFonts w:ascii="Georgia" w:hAnsi="Georgia" w:cs="Times New Roman (Corps CS)"/>
          <w:b/>
          <w:bCs/>
          <w:color w:val="31849B" w:themeColor="accent5" w:themeShade="BF"/>
          <w:spacing w:val="-4"/>
          <w:sz w:val="20"/>
          <w:szCs w:val="20"/>
        </w:rPr>
        <w:t>BRIGITTE BOUCHER</w:t>
      </w:r>
    </w:p>
    <w:p w14:paraId="7FD52DE4" w14:textId="2CF27A28" w:rsidR="00DD5EA0" w:rsidRPr="00F951D5" w:rsidRDefault="00DD5EA0" w:rsidP="00DD5EA0">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Monsieur l</w:t>
      </w:r>
      <w:r w:rsidR="00F951D5">
        <w:rPr>
          <w:rFonts w:ascii="Georgia" w:hAnsi="Georgia" w:cs="Times New Roman (Corps CS)"/>
          <w:spacing w:val="-4"/>
          <w:sz w:val="20"/>
          <w:szCs w:val="20"/>
        </w:rPr>
        <w:t>e</w:t>
      </w:r>
      <w:r w:rsidRPr="00F951D5">
        <w:rPr>
          <w:rFonts w:ascii="Georgia" w:hAnsi="Georgia" w:cs="Times New Roman (Corps CS)"/>
          <w:spacing w:val="-4"/>
          <w:sz w:val="20"/>
          <w:szCs w:val="20"/>
        </w:rPr>
        <w:t xml:space="preserve"> ministre.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engagement du gouvernement est salué, et nous attendons septembre avec impatience, car une accélération marquée interviendra sur ce sujet. Avec un peu de chance, un consensus émergera autour de cette question.</w:t>
      </w:r>
    </w:p>
    <w:p w14:paraId="0031038B" w14:textId="77777777" w:rsidR="00DD5EA0" w:rsidRPr="00F951D5" w:rsidRDefault="00DD5EA0" w:rsidP="00DD5EA0">
      <w:pPr>
        <w:snapToGrid w:val="0"/>
        <w:spacing w:line="264" w:lineRule="auto"/>
        <w:jc w:val="both"/>
        <w:rPr>
          <w:rFonts w:ascii="Georgia" w:hAnsi="Georgia"/>
        </w:rPr>
      </w:pPr>
    </w:p>
    <w:p w14:paraId="474BB6CA" w14:textId="77777777" w:rsidR="007D4461" w:rsidRPr="00F951D5" w:rsidRDefault="007D4461" w:rsidP="007D4461">
      <w:pPr>
        <w:jc w:val="both"/>
        <w:rPr>
          <w:rFonts w:ascii="Minion Pro" w:eastAsia="Calibri" w:hAnsi="Minion Pro" w:cs="Calibri"/>
        </w:rPr>
      </w:pPr>
    </w:p>
    <w:p w14:paraId="584F50B5" w14:textId="77777777" w:rsidR="007D4461" w:rsidRPr="00F951D5" w:rsidRDefault="007D4461" w:rsidP="007D4461">
      <w:pPr>
        <w:pStyle w:val="PARAGRAPHE"/>
        <w:rPr>
          <w:rFonts w:ascii="Minion Pro" w:hAnsi="Minion Pro" w:cs="Times New Roman (Corps CS)"/>
        </w:rPr>
        <w:sectPr w:rsidR="007D4461" w:rsidRPr="00F951D5" w:rsidSect="007D4461">
          <w:type w:val="continuous"/>
          <w:pgSz w:w="11906" w:h="16838"/>
          <w:pgMar w:top="1134" w:right="851" w:bottom="1418" w:left="3544" w:header="284" w:footer="567" w:gutter="0"/>
          <w:cols w:num="2" w:space="429"/>
          <w:docGrid w:linePitch="360"/>
        </w:sectPr>
      </w:pPr>
    </w:p>
    <w:p w14:paraId="664A48FC" w14:textId="38003D62" w:rsidR="007D4461" w:rsidRPr="00F951D5" w:rsidRDefault="007D4461" w:rsidP="007D4461">
      <w:pPr>
        <w:pStyle w:val="Titre10"/>
        <w:rPr>
          <w:rFonts w:ascii="Helvetica Neue" w:hAnsi="Helvetica Neue"/>
          <w:b/>
          <w:bCs/>
        </w:rPr>
      </w:pPr>
      <w:r w:rsidRPr="00F951D5">
        <w:rPr>
          <w:rFonts w:ascii="Helvetica Neue" w:hAnsi="Helvetica Neue"/>
          <w:b/>
          <w:bCs/>
        </w:rPr>
        <w:lastRenderedPageBreak/>
        <w:t>Keynote</w:t>
      </w:r>
    </w:p>
    <w:p w14:paraId="03D57897" w14:textId="299938AF" w:rsidR="00A97823" w:rsidRPr="00F951D5" w:rsidRDefault="00A97823" w:rsidP="00A97823">
      <w:pPr>
        <w:pStyle w:val="NormalWeb"/>
        <w:shd w:val="clear" w:color="auto" w:fill="FFFFFF"/>
        <w:snapToGrid w:val="0"/>
        <w:spacing w:before="0" w:beforeAutospacing="0" w:after="0" w:afterAutospacing="0"/>
        <w:rPr>
          <w:rFonts w:ascii="Helvetica Neue" w:hAnsi="Helvetica Neue"/>
          <w:b/>
          <w:bCs/>
          <w:color w:val="A6A6A6" w:themeColor="background1" w:themeShade="A6"/>
          <w:sz w:val="56"/>
          <w:szCs w:val="56"/>
        </w:rPr>
      </w:pPr>
      <w:r w:rsidRPr="00F951D5">
        <w:rPr>
          <w:rFonts w:ascii="Helvetica Neue" w:hAnsi="Helvetica Neue"/>
          <w:b/>
          <w:bCs/>
          <w:color w:val="A6A6A6" w:themeColor="background1" w:themeShade="A6"/>
          <w:sz w:val="56"/>
          <w:szCs w:val="56"/>
        </w:rPr>
        <w:t>Financer les investissements d</w:t>
      </w:r>
      <w:r w:rsidR="00E31064" w:rsidRPr="00F951D5">
        <w:rPr>
          <w:rFonts w:ascii="Helvetica Neue" w:hAnsi="Helvetica Neue"/>
          <w:b/>
          <w:bCs/>
          <w:color w:val="A6A6A6" w:themeColor="background1" w:themeShade="A6"/>
          <w:sz w:val="56"/>
          <w:szCs w:val="56"/>
        </w:rPr>
        <w:t>’</w:t>
      </w:r>
      <w:r w:rsidRPr="00F951D5">
        <w:rPr>
          <w:rFonts w:ascii="Helvetica Neue" w:hAnsi="Helvetica Neue"/>
          <w:b/>
          <w:bCs/>
          <w:color w:val="A6A6A6" w:themeColor="background1" w:themeShade="A6"/>
          <w:sz w:val="56"/>
          <w:szCs w:val="56"/>
        </w:rPr>
        <w:t>avenir, un défi pour l</w:t>
      </w:r>
      <w:r w:rsidR="00E31064" w:rsidRPr="00F951D5">
        <w:rPr>
          <w:rFonts w:ascii="Helvetica Neue" w:hAnsi="Helvetica Neue"/>
          <w:b/>
          <w:bCs/>
          <w:color w:val="A6A6A6" w:themeColor="background1" w:themeShade="A6"/>
          <w:sz w:val="56"/>
          <w:szCs w:val="56"/>
        </w:rPr>
        <w:t>’</w:t>
      </w:r>
      <w:r w:rsidRPr="00F951D5">
        <w:rPr>
          <w:rFonts w:ascii="Helvetica Neue" w:hAnsi="Helvetica Neue"/>
          <w:b/>
          <w:bCs/>
          <w:color w:val="A6A6A6" w:themeColor="background1" w:themeShade="A6"/>
          <w:sz w:val="56"/>
          <w:szCs w:val="56"/>
        </w:rPr>
        <w:t xml:space="preserve">Europe </w:t>
      </w:r>
    </w:p>
    <w:p w14:paraId="4ADECA68" w14:textId="5B19B22E" w:rsidR="007D4461" w:rsidRPr="00F951D5" w:rsidRDefault="007D4461" w:rsidP="007D4461">
      <w:pPr>
        <w:pStyle w:val="Auteurarticle"/>
        <w:rPr>
          <w:rFonts w:ascii="Helvetica Neue" w:hAnsi="Helvetica Neue"/>
          <w:b/>
          <w:bCs/>
          <w:i w:val="0"/>
          <w:color w:val="A6A6A6" w:themeColor="background1" w:themeShade="A6"/>
          <w:spacing w:val="-4"/>
          <w:sz w:val="56"/>
          <w:szCs w:val="56"/>
        </w:rPr>
      </w:pPr>
    </w:p>
    <w:p w14:paraId="6007CFF8" w14:textId="1820E965" w:rsidR="007D4461" w:rsidRPr="00F951D5" w:rsidRDefault="00A97823" w:rsidP="007D4461">
      <w:pPr>
        <w:pStyle w:val="Auteurarticle"/>
        <w:rPr>
          <w:rFonts w:ascii="Helvetica Neue Medium" w:hAnsi="Helvetica Neue Medium"/>
          <w:i w:val="0"/>
          <w:color w:val="000000" w:themeColor="text1"/>
          <w:spacing w:val="-4"/>
        </w:rPr>
      </w:pPr>
      <w:r w:rsidRPr="00F951D5">
        <w:rPr>
          <w:rFonts w:ascii="Helvetica Neue Medium" w:hAnsi="Helvetica Neue Medium"/>
          <w:i w:val="0"/>
          <w:color w:val="000000" w:themeColor="text1"/>
          <w:spacing w:val="-4"/>
        </w:rPr>
        <w:t>Loui</w:t>
      </w:r>
      <w:r w:rsidR="00101ABA" w:rsidRPr="00F951D5">
        <w:rPr>
          <w:rFonts w:ascii="Helvetica Neue Medium" w:hAnsi="Helvetica Neue Medium"/>
          <w:i w:val="0"/>
          <w:color w:val="000000" w:themeColor="text1"/>
          <w:spacing w:val="-4"/>
        </w:rPr>
        <w:t>s</w:t>
      </w:r>
      <w:r w:rsidRPr="00F951D5">
        <w:rPr>
          <w:rFonts w:ascii="Helvetica Neue Medium" w:hAnsi="Helvetica Neue Medium"/>
          <w:i w:val="0"/>
          <w:color w:val="000000" w:themeColor="text1"/>
          <w:spacing w:val="-4"/>
        </w:rPr>
        <w:t xml:space="preserve"> Margueritte</w:t>
      </w:r>
    </w:p>
    <w:p w14:paraId="059AE864" w14:textId="7125D9CA" w:rsidR="007D4461" w:rsidRPr="00F951D5" w:rsidRDefault="007D4461" w:rsidP="00BC55C7">
      <w:pPr>
        <w:pStyle w:val="Auteurarticle"/>
      </w:pPr>
      <w:r w:rsidRPr="00F951D5">
        <w:rPr>
          <w:rFonts w:ascii="Calibri" w:hAnsi="Calibri" w:cs="Times New Roman"/>
          <w:bCs/>
          <w:i w:val="0"/>
          <w:noProof/>
          <w:spacing w:val="-4"/>
          <w:lang w:eastAsia="fr-FR"/>
        </w:rPr>
        <mc:AlternateContent>
          <mc:Choice Requires="wps">
            <w:drawing>
              <wp:anchor distT="0" distB="0" distL="114300" distR="114300" simplePos="0" relativeHeight="253158912" behindDoc="0" locked="0" layoutInCell="1" allowOverlap="1" wp14:anchorId="2612626A" wp14:editId="5489A13F">
                <wp:simplePos x="0" y="0"/>
                <wp:positionH relativeFrom="column">
                  <wp:posOffset>-57330</wp:posOffset>
                </wp:positionH>
                <wp:positionV relativeFrom="paragraph">
                  <wp:posOffset>315595</wp:posOffset>
                </wp:positionV>
                <wp:extent cx="1789430" cy="2984500"/>
                <wp:effectExtent l="0" t="0" r="0" b="0"/>
                <wp:wrapTight wrapText="bothSides">
                  <wp:wrapPolygon edited="0">
                    <wp:start x="767" y="460"/>
                    <wp:lineTo x="767" y="21049"/>
                    <wp:lineTo x="20696" y="21049"/>
                    <wp:lineTo x="20696" y="460"/>
                    <wp:lineTo x="767" y="460"/>
                  </wp:wrapPolygon>
                </wp:wrapTight>
                <wp:docPr id="1001506578" name="Zone de texte 1001506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9430" cy="2984500"/>
                        </a:xfrm>
                        <a:prstGeom prst="rect">
                          <a:avLst/>
                        </a:prstGeom>
                        <a:noFill/>
                        <a:ln>
                          <a:noFill/>
                        </a:ln>
                      </wps:spPr>
                      <wps:txbx>
                        <w:txbxContent>
                          <w:p w14:paraId="339780FE" w14:textId="056D2F7B" w:rsidR="007D4461" w:rsidRPr="00577CAC" w:rsidRDefault="007D4461" w:rsidP="00BC55C7">
                            <w:pPr>
                              <w:pStyle w:val="Paragraphedeliste"/>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612626A" id="Zone de texte 1001506578" o:spid="_x0000_s1031" type="#_x0000_t202" style="position:absolute;margin-left:-4.5pt;margin-top:24.85pt;width:140.9pt;height:235pt;z-index:2531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" filled="f" stroked="f">
                <v:textbox inset=",7.2pt,,7.2pt">
                  <w:txbxContent>
                    <w:p w14:paraId="339780FE" w14:textId="056D2F7B" w:rsidR="007D4461" w:rsidRPr="00577CAC" w:rsidRDefault="007D4461" w:rsidP="00BC55C7">
                      <w:pPr>
                        <w:pStyle w:val="Paragraphedeliste"/>
                        <w:jc w:val="left"/>
                      </w:pPr>
                    </w:p>
                  </w:txbxContent>
                </v:textbox>
                <w10:wrap type="tight"/>
              </v:shape>
            </w:pict>
          </mc:Fallback>
        </mc:AlternateContent>
      </w:r>
    </w:p>
    <w:p w14:paraId="22D20944" w14:textId="77777777" w:rsidR="007D4461" w:rsidRPr="00F951D5" w:rsidRDefault="007D4461" w:rsidP="007D4461">
      <w:pPr>
        <w:ind w:left="2694"/>
        <w:jc w:val="both"/>
        <w:rPr>
          <w:rFonts w:ascii="Minion Pro" w:hAnsi="Minion Pro" w:cs="Times New Roman"/>
          <w:b/>
          <w:i/>
          <w:iCs/>
          <w:color w:val="7F7F7F" w:themeColor="text1" w:themeTint="80"/>
        </w:rPr>
      </w:pPr>
    </w:p>
    <w:p w14:paraId="10AD5037" w14:textId="77777777" w:rsidR="00BC55C7" w:rsidRPr="00F951D5" w:rsidRDefault="00BC55C7" w:rsidP="007D4461">
      <w:pPr>
        <w:ind w:left="2694"/>
        <w:jc w:val="both"/>
        <w:rPr>
          <w:rFonts w:ascii="Minion Pro" w:hAnsi="Minion Pro" w:cs="Times New Roman"/>
          <w:b/>
          <w:i/>
          <w:iCs/>
          <w:color w:val="7F7F7F" w:themeColor="text1" w:themeTint="80"/>
        </w:rPr>
      </w:pPr>
    </w:p>
    <w:p w14:paraId="4CDCB20F" w14:textId="77777777" w:rsidR="00BC55C7" w:rsidRPr="00F951D5" w:rsidRDefault="00BC55C7" w:rsidP="007D4461">
      <w:pPr>
        <w:ind w:left="2694"/>
        <w:jc w:val="both"/>
        <w:rPr>
          <w:rFonts w:ascii="Minion Pro" w:hAnsi="Minion Pro" w:cs="Times New Roman"/>
          <w:b/>
          <w:i/>
          <w:iCs/>
          <w:color w:val="7F7F7F" w:themeColor="text1" w:themeTint="80"/>
        </w:rPr>
      </w:pPr>
    </w:p>
    <w:p w14:paraId="44E49514" w14:textId="77777777" w:rsidR="00BC55C7" w:rsidRPr="00F951D5" w:rsidRDefault="00BC55C7" w:rsidP="007D4461">
      <w:pPr>
        <w:ind w:left="2694"/>
        <w:jc w:val="both"/>
        <w:rPr>
          <w:rFonts w:ascii="Minion Pro" w:hAnsi="Minion Pro" w:cs="Times New Roman"/>
          <w:b/>
          <w:i/>
          <w:iCs/>
          <w:color w:val="7F7F7F" w:themeColor="text1" w:themeTint="80"/>
        </w:rPr>
      </w:pPr>
    </w:p>
    <w:p w14:paraId="50293C78" w14:textId="77777777" w:rsidR="00BC55C7" w:rsidRPr="00F951D5" w:rsidRDefault="00BC55C7" w:rsidP="007D4461">
      <w:pPr>
        <w:ind w:left="2694"/>
        <w:jc w:val="both"/>
        <w:rPr>
          <w:rFonts w:ascii="Minion Pro" w:hAnsi="Minion Pro" w:cs="Times New Roman"/>
          <w:b/>
          <w:i/>
          <w:iCs/>
          <w:color w:val="7F7F7F" w:themeColor="text1" w:themeTint="80"/>
        </w:rPr>
      </w:pPr>
    </w:p>
    <w:p w14:paraId="2FBD43EF" w14:textId="77777777" w:rsidR="00BC55C7" w:rsidRPr="00F951D5" w:rsidRDefault="00BC55C7" w:rsidP="007D4461">
      <w:pPr>
        <w:ind w:left="2694"/>
        <w:jc w:val="both"/>
        <w:rPr>
          <w:rFonts w:ascii="Minion Pro" w:hAnsi="Minion Pro" w:cs="Times New Roman"/>
          <w:b/>
          <w:i/>
          <w:iCs/>
          <w:color w:val="7F7F7F" w:themeColor="text1" w:themeTint="80"/>
        </w:rPr>
      </w:pPr>
    </w:p>
    <w:p w14:paraId="68ECBF3F" w14:textId="77777777" w:rsidR="00BC55C7" w:rsidRPr="00F951D5" w:rsidRDefault="00BC55C7" w:rsidP="007D4461">
      <w:pPr>
        <w:ind w:left="2694"/>
        <w:jc w:val="both"/>
        <w:rPr>
          <w:rFonts w:ascii="Minion Pro" w:hAnsi="Minion Pro" w:cs="Times New Roman"/>
          <w:b/>
          <w:i/>
          <w:iCs/>
          <w:color w:val="7F7F7F" w:themeColor="text1" w:themeTint="80"/>
        </w:rPr>
      </w:pPr>
    </w:p>
    <w:p w14:paraId="6F365250" w14:textId="77777777" w:rsidR="00BC55C7" w:rsidRPr="00F951D5" w:rsidRDefault="00BC55C7" w:rsidP="007D4461">
      <w:pPr>
        <w:ind w:left="2694"/>
        <w:jc w:val="both"/>
        <w:rPr>
          <w:rFonts w:ascii="Minion Pro" w:hAnsi="Minion Pro" w:cs="Times New Roman"/>
          <w:b/>
          <w:i/>
          <w:iCs/>
          <w:color w:val="7F7F7F" w:themeColor="text1" w:themeTint="80"/>
        </w:rPr>
      </w:pPr>
    </w:p>
    <w:p w14:paraId="4392E5BF" w14:textId="77777777" w:rsidR="00BC55C7" w:rsidRPr="00F951D5" w:rsidRDefault="00BC55C7" w:rsidP="007D4461">
      <w:pPr>
        <w:ind w:left="2694"/>
        <w:jc w:val="both"/>
        <w:rPr>
          <w:rFonts w:ascii="Minion Pro" w:hAnsi="Minion Pro" w:cs="Times New Roman"/>
          <w:b/>
          <w:i/>
          <w:iCs/>
          <w:color w:val="7F7F7F" w:themeColor="text1" w:themeTint="80"/>
        </w:rPr>
      </w:pPr>
    </w:p>
    <w:p w14:paraId="7B80BBE3" w14:textId="77777777" w:rsidR="00BC55C7" w:rsidRPr="00F951D5" w:rsidRDefault="00BC55C7" w:rsidP="007D4461">
      <w:pPr>
        <w:ind w:left="2694"/>
        <w:jc w:val="both"/>
        <w:rPr>
          <w:rFonts w:ascii="Minion Pro" w:hAnsi="Minion Pro" w:cs="Times New Roman"/>
          <w:b/>
          <w:i/>
          <w:iCs/>
          <w:color w:val="7F7F7F" w:themeColor="text1" w:themeTint="80"/>
        </w:rPr>
      </w:pPr>
    </w:p>
    <w:p w14:paraId="7E36AA61" w14:textId="77777777" w:rsidR="00BC55C7" w:rsidRPr="00F951D5" w:rsidRDefault="00BC55C7" w:rsidP="007D4461">
      <w:pPr>
        <w:ind w:left="2694"/>
        <w:jc w:val="both"/>
        <w:rPr>
          <w:rFonts w:ascii="Minion Pro" w:hAnsi="Minion Pro" w:cs="Times New Roman"/>
          <w:b/>
          <w:i/>
          <w:iCs/>
          <w:color w:val="7F7F7F" w:themeColor="text1" w:themeTint="80"/>
        </w:rPr>
      </w:pPr>
    </w:p>
    <w:p w14:paraId="55AE168A" w14:textId="77777777" w:rsidR="00BC55C7" w:rsidRPr="00F951D5" w:rsidRDefault="00BC55C7" w:rsidP="007D4461">
      <w:pPr>
        <w:ind w:left="2694"/>
        <w:jc w:val="both"/>
        <w:rPr>
          <w:rFonts w:ascii="Minion Pro" w:hAnsi="Minion Pro" w:cs="Times New Roman"/>
          <w:b/>
          <w:i/>
          <w:iCs/>
          <w:color w:val="7F7F7F" w:themeColor="text1" w:themeTint="80"/>
        </w:rPr>
      </w:pPr>
    </w:p>
    <w:p w14:paraId="6EBA2D5F" w14:textId="28C4E204" w:rsidR="007D4461" w:rsidRPr="00F951D5" w:rsidRDefault="00A97823" w:rsidP="007D4461">
      <w:pPr>
        <w:ind w:left="2694"/>
        <w:jc w:val="both"/>
        <w:rPr>
          <w:rFonts w:ascii="Minion Pro" w:hAnsi="Minion Pro" w:cs="Times New Roman"/>
          <w:i/>
          <w:iCs/>
          <w:color w:val="A6A6A6" w:themeColor="background1" w:themeShade="A6"/>
        </w:rPr>
      </w:pPr>
      <w:r w:rsidRPr="00F951D5">
        <w:rPr>
          <w:rFonts w:ascii="Minion Pro" w:hAnsi="Minion Pro" w:cs="Times New Roman"/>
          <w:b/>
          <w:i/>
          <w:iCs/>
          <w:color w:val="A6A6A6" w:themeColor="background1" w:themeShade="A6"/>
        </w:rPr>
        <w:t>Brigitte Boucher</w:t>
      </w:r>
    </w:p>
    <w:p w14:paraId="04FDD173" w14:textId="3CA1219B" w:rsidR="00DD5EA0" w:rsidRPr="00F951D5" w:rsidRDefault="00DD5EA0" w:rsidP="00DD5EA0">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Produire, créer de la valeur, c</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est aussi ancrer notre économie dans un cercle vertueux, propice aux investissements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avenir, qu</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il s</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agisse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entreprises françaises exportatrices ou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 xml:space="preserve">entreprises étrangères trouvant en France un terrain favorable. Nous en parlons avec Louis Margueritte, patron de Business France, que je vous invite à rejoindre sur scène. </w:t>
      </w:r>
    </w:p>
    <w:p w14:paraId="64F5632B" w14:textId="77777777" w:rsidR="007D4461" w:rsidRPr="00F951D5" w:rsidRDefault="007D4461" w:rsidP="007D4461">
      <w:pPr>
        <w:jc w:val="both"/>
        <w:rPr>
          <w:rFonts w:ascii="Minion Pro" w:hAnsi="Minion Pro" w:cs="Times New Roman"/>
          <w:i/>
          <w:iCs/>
          <w:color w:val="7F7F7F" w:themeColor="text1" w:themeTint="80"/>
          <w:spacing w:val="-4"/>
        </w:rPr>
      </w:pPr>
    </w:p>
    <w:p w14:paraId="419784EE" w14:textId="77777777" w:rsidR="00DC4071" w:rsidRPr="00F951D5" w:rsidRDefault="00DC4071" w:rsidP="007D4461">
      <w:pPr>
        <w:jc w:val="both"/>
        <w:rPr>
          <w:rFonts w:ascii="Minion Pro" w:hAnsi="Minion Pro" w:cs="Times New Roman"/>
          <w:i/>
          <w:iCs/>
          <w:color w:val="7F7F7F" w:themeColor="text1" w:themeTint="80"/>
          <w:spacing w:val="-4"/>
        </w:rPr>
        <w:sectPr w:rsidR="00DC4071" w:rsidRPr="00F951D5" w:rsidSect="007D4461">
          <w:footerReference w:type="default" r:id="rId42"/>
          <w:type w:val="continuous"/>
          <w:pgSz w:w="11906" w:h="16838"/>
          <w:pgMar w:top="1134" w:right="851" w:bottom="1418" w:left="851" w:header="284" w:footer="567" w:gutter="0"/>
          <w:cols w:space="397"/>
          <w:docGrid w:linePitch="360"/>
        </w:sectPr>
      </w:pPr>
    </w:p>
    <w:p w14:paraId="6CD36BDC" w14:textId="192D85B5" w:rsidR="007D4461" w:rsidRPr="00F951D5" w:rsidRDefault="00664C4F" w:rsidP="00DC4071">
      <w:pPr>
        <w:keepNext/>
        <w:framePr w:dropCap="drop" w:lines="5" w:h="1002" w:hRule="exact" w:wrap="around" w:vAnchor="text" w:hAnchor="text"/>
        <w:spacing w:line="1002" w:lineRule="exact"/>
        <w:jc w:val="both"/>
        <w:rPr>
          <w:rFonts w:ascii="Minion Pro" w:hAnsi="Minion Pro" w:cs="Calibri"/>
          <w:color w:val="000000" w:themeColor="text1"/>
          <w:position w:val="-13"/>
          <w:sz w:val="140"/>
        </w:rPr>
      </w:pPr>
      <w:r w:rsidRPr="00F951D5">
        <w:rPr>
          <w:rFonts w:ascii="Minion Pro" w:hAnsi="Minion Pro" w:cs="Calibri"/>
          <w:color w:val="000000" w:themeColor="text1"/>
          <w:position w:val="-13"/>
          <w:sz w:val="140"/>
        </w:rPr>
        <w:t>B</w:t>
      </w:r>
    </w:p>
    <w:p w14:paraId="4E717699" w14:textId="492F92C5" w:rsidR="00DD5EA0" w:rsidRPr="00F951D5" w:rsidRDefault="00DD5EA0" w:rsidP="00DD5EA0">
      <w:pPr>
        <w:snapToGrid w:val="0"/>
        <w:spacing w:line="264" w:lineRule="auto"/>
        <w:jc w:val="both"/>
        <w:rPr>
          <w:rFonts w:ascii="Georgia" w:hAnsi="Georgia"/>
          <w:sz w:val="20"/>
          <w:szCs w:val="20"/>
        </w:rPr>
      </w:pPr>
      <w:r w:rsidRPr="00F951D5">
        <w:rPr>
          <w:rFonts w:ascii="Georgia" w:hAnsi="Georgia"/>
          <w:sz w:val="20"/>
          <w:szCs w:val="20"/>
        </w:rPr>
        <w:t>onjour à toutes et à tous.  Je salue Monsieur le Président, Madame la Présidente, Mesdames et Messieurs les parlementaires, ainsi que chacun d</w:t>
      </w:r>
      <w:r w:rsidR="00E31064" w:rsidRPr="00F951D5">
        <w:rPr>
          <w:rFonts w:ascii="Georgia" w:hAnsi="Georgia"/>
          <w:sz w:val="20"/>
          <w:szCs w:val="20"/>
        </w:rPr>
        <w:t>’</w:t>
      </w:r>
      <w:r w:rsidRPr="00F951D5">
        <w:rPr>
          <w:rFonts w:ascii="Georgia" w:hAnsi="Georgia"/>
          <w:sz w:val="20"/>
          <w:szCs w:val="20"/>
        </w:rPr>
        <w:t>entre vous. Je suis honoré de partager ce moment pour évoquer un sujet qui me tient à cœur : j</w:t>
      </w:r>
      <w:r w:rsidR="00E31064" w:rsidRPr="00F951D5">
        <w:rPr>
          <w:rFonts w:ascii="Georgia" w:hAnsi="Georgia"/>
          <w:sz w:val="20"/>
          <w:szCs w:val="20"/>
        </w:rPr>
        <w:t>’</w:t>
      </w:r>
      <w:r w:rsidRPr="00F951D5">
        <w:rPr>
          <w:rFonts w:ascii="Georgia" w:hAnsi="Georgia"/>
          <w:sz w:val="20"/>
          <w:szCs w:val="20"/>
        </w:rPr>
        <w:t>ai eu l</w:t>
      </w:r>
      <w:r w:rsidR="00E31064" w:rsidRPr="00F951D5">
        <w:rPr>
          <w:rFonts w:ascii="Georgia" w:hAnsi="Georgia"/>
          <w:sz w:val="20"/>
          <w:szCs w:val="20"/>
        </w:rPr>
        <w:t>’</w:t>
      </w:r>
      <w:r w:rsidRPr="00F951D5">
        <w:rPr>
          <w:rFonts w:ascii="Georgia" w:hAnsi="Georgia"/>
          <w:sz w:val="20"/>
          <w:szCs w:val="20"/>
        </w:rPr>
        <w:t>honneur d</w:t>
      </w:r>
      <w:r w:rsidR="00E31064" w:rsidRPr="00F951D5">
        <w:rPr>
          <w:rFonts w:ascii="Georgia" w:hAnsi="Georgia"/>
          <w:sz w:val="20"/>
          <w:szCs w:val="20"/>
        </w:rPr>
        <w:t>’</w:t>
      </w:r>
      <w:r w:rsidRPr="00F951D5">
        <w:rPr>
          <w:rFonts w:ascii="Georgia" w:hAnsi="Georgia"/>
          <w:sz w:val="20"/>
          <w:szCs w:val="20"/>
        </w:rPr>
        <w:t>être le rapporteur de la loi sur le partage de la valeur, transposant l</w:t>
      </w:r>
      <w:r w:rsidR="00E31064" w:rsidRPr="00F951D5">
        <w:rPr>
          <w:rFonts w:ascii="Georgia" w:hAnsi="Georgia"/>
          <w:sz w:val="20"/>
          <w:szCs w:val="20"/>
        </w:rPr>
        <w:t>’</w:t>
      </w:r>
      <w:r w:rsidRPr="00F951D5">
        <w:rPr>
          <w:rFonts w:ascii="Georgia" w:hAnsi="Georgia"/>
          <w:sz w:val="20"/>
          <w:szCs w:val="20"/>
        </w:rPr>
        <w:t>accord interprofessionnel sur ce thème. Cela démontre, s</w:t>
      </w:r>
      <w:r w:rsidR="00E31064" w:rsidRPr="00F951D5">
        <w:rPr>
          <w:rFonts w:ascii="Georgia" w:hAnsi="Georgia"/>
          <w:sz w:val="20"/>
          <w:szCs w:val="20"/>
        </w:rPr>
        <w:t>’</w:t>
      </w:r>
      <w:r w:rsidRPr="00F951D5">
        <w:rPr>
          <w:rFonts w:ascii="Georgia" w:hAnsi="Georgia"/>
          <w:sz w:val="20"/>
          <w:szCs w:val="20"/>
        </w:rPr>
        <w:t>il en était besoin, le bel avenir du dialogue social évoqué par le ministre.</w:t>
      </w:r>
    </w:p>
    <w:p w14:paraId="71DF99BB" w14:textId="636D05AF" w:rsidR="00DD5EA0" w:rsidRPr="00F951D5" w:rsidRDefault="00DD5EA0" w:rsidP="00DD5EA0">
      <w:pPr>
        <w:snapToGrid w:val="0"/>
        <w:spacing w:line="264" w:lineRule="auto"/>
        <w:jc w:val="both"/>
        <w:rPr>
          <w:rFonts w:ascii="Georgia" w:hAnsi="Georgia"/>
          <w:sz w:val="20"/>
          <w:szCs w:val="20"/>
        </w:rPr>
      </w:pPr>
      <w:r w:rsidRPr="00F951D5">
        <w:rPr>
          <w:rFonts w:ascii="Georgia" w:hAnsi="Georgia"/>
          <w:sz w:val="20"/>
          <w:szCs w:val="20"/>
        </w:rPr>
        <w:t>Le ministre a abordé la production et les investissements d</w:t>
      </w:r>
      <w:r w:rsidR="00E31064" w:rsidRPr="00F951D5">
        <w:rPr>
          <w:rFonts w:ascii="Georgia" w:hAnsi="Georgia"/>
          <w:sz w:val="20"/>
          <w:szCs w:val="20"/>
        </w:rPr>
        <w:t>’</w:t>
      </w:r>
      <w:r w:rsidRPr="00F951D5">
        <w:rPr>
          <w:rFonts w:ascii="Georgia" w:hAnsi="Georgia"/>
          <w:sz w:val="20"/>
          <w:szCs w:val="20"/>
        </w:rPr>
        <w:t>avenir. Permettez-moi de soulever une question récurrente dans l</w:t>
      </w:r>
      <w:r w:rsidR="00E31064" w:rsidRPr="00F951D5">
        <w:rPr>
          <w:rFonts w:ascii="Georgia" w:hAnsi="Georgia"/>
          <w:sz w:val="20"/>
          <w:szCs w:val="20"/>
        </w:rPr>
        <w:t>’</w:t>
      </w:r>
      <w:r w:rsidRPr="00F951D5">
        <w:rPr>
          <w:rFonts w:ascii="Georgia" w:hAnsi="Georgia"/>
          <w:sz w:val="20"/>
          <w:szCs w:val="20"/>
        </w:rPr>
        <w:t>opinion publique : qu</w:t>
      </w:r>
      <w:r w:rsidR="00E31064" w:rsidRPr="00F951D5">
        <w:rPr>
          <w:rFonts w:ascii="Georgia" w:hAnsi="Georgia"/>
          <w:sz w:val="20"/>
          <w:szCs w:val="20"/>
        </w:rPr>
        <w:t>’</w:t>
      </w:r>
      <w:r w:rsidRPr="00F951D5">
        <w:rPr>
          <w:rFonts w:ascii="Georgia" w:hAnsi="Georgia"/>
          <w:sz w:val="20"/>
          <w:szCs w:val="20"/>
        </w:rPr>
        <w:t xml:space="preserve">est-ce </w:t>
      </w:r>
      <w:r w:rsidRPr="00F951D5">
        <w:rPr>
          <w:rFonts w:ascii="Georgia" w:hAnsi="Georgia"/>
          <w:sz w:val="20"/>
          <w:szCs w:val="20"/>
        </w:rPr>
        <w:t>qu</w:t>
      </w:r>
      <w:r w:rsidR="00E31064" w:rsidRPr="00F951D5">
        <w:rPr>
          <w:rFonts w:ascii="Georgia" w:hAnsi="Georgia"/>
          <w:sz w:val="20"/>
          <w:szCs w:val="20"/>
        </w:rPr>
        <w:t>’</w:t>
      </w:r>
      <w:r w:rsidRPr="00F951D5">
        <w:rPr>
          <w:rFonts w:ascii="Georgia" w:hAnsi="Georgia"/>
          <w:sz w:val="20"/>
          <w:szCs w:val="20"/>
        </w:rPr>
        <w:t>une dépense d</w:t>
      </w:r>
      <w:r w:rsidR="00E31064" w:rsidRPr="00F951D5">
        <w:rPr>
          <w:rFonts w:ascii="Georgia" w:hAnsi="Georgia"/>
          <w:sz w:val="20"/>
          <w:szCs w:val="20"/>
        </w:rPr>
        <w:t>’</w:t>
      </w:r>
      <w:r w:rsidRPr="00F951D5">
        <w:rPr>
          <w:rFonts w:ascii="Georgia" w:hAnsi="Georgia"/>
          <w:sz w:val="20"/>
          <w:szCs w:val="20"/>
        </w:rPr>
        <w:t xml:space="preserve">investissement ? La comptabilité apporte des réponses, mais le débat reste ouvert. Je me méfie des formulations trop simplistes. </w:t>
      </w:r>
    </w:p>
    <w:p w14:paraId="2A198615" w14:textId="1ED3FD3C" w:rsidR="00DD5EA0" w:rsidRPr="00F951D5" w:rsidRDefault="00DD5EA0" w:rsidP="00DD5EA0">
      <w:pPr>
        <w:snapToGrid w:val="0"/>
        <w:spacing w:line="264" w:lineRule="auto"/>
        <w:jc w:val="both"/>
        <w:rPr>
          <w:rFonts w:ascii="Georgia" w:hAnsi="Georgia"/>
          <w:sz w:val="20"/>
          <w:szCs w:val="20"/>
        </w:rPr>
      </w:pPr>
      <w:r w:rsidRPr="00F951D5">
        <w:rPr>
          <w:rFonts w:ascii="Georgia" w:hAnsi="Georgia"/>
          <w:sz w:val="20"/>
          <w:szCs w:val="20"/>
        </w:rPr>
        <w:t>On entend souvent qu</w:t>
      </w:r>
      <w:r w:rsidR="00E31064" w:rsidRPr="00F951D5">
        <w:rPr>
          <w:rFonts w:ascii="Georgia" w:hAnsi="Georgia"/>
          <w:sz w:val="20"/>
          <w:szCs w:val="20"/>
        </w:rPr>
        <w:t>’</w:t>
      </w:r>
      <w:r w:rsidRPr="00F951D5">
        <w:rPr>
          <w:rFonts w:ascii="Georgia" w:hAnsi="Georgia"/>
          <w:sz w:val="20"/>
          <w:szCs w:val="20"/>
        </w:rPr>
        <w:t>il est minuit moins cinq, que nous sommes au pied du mur, que l</w:t>
      </w:r>
      <w:r w:rsidR="00E31064" w:rsidRPr="00F951D5">
        <w:rPr>
          <w:rFonts w:ascii="Georgia" w:hAnsi="Georgia"/>
          <w:sz w:val="20"/>
          <w:szCs w:val="20"/>
        </w:rPr>
        <w:t>’</w:t>
      </w:r>
      <w:r w:rsidRPr="00F951D5">
        <w:rPr>
          <w:rFonts w:ascii="Georgia" w:hAnsi="Georgia"/>
          <w:sz w:val="20"/>
          <w:szCs w:val="20"/>
        </w:rPr>
        <w:t>urgence est partout. Cette pression s</w:t>
      </w:r>
      <w:r w:rsidR="00E31064" w:rsidRPr="00F951D5">
        <w:rPr>
          <w:rFonts w:ascii="Georgia" w:hAnsi="Georgia"/>
          <w:sz w:val="20"/>
          <w:szCs w:val="20"/>
        </w:rPr>
        <w:t>’</w:t>
      </w:r>
      <w:r w:rsidRPr="00F951D5">
        <w:rPr>
          <w:rFonts w:ascii="Georgia" w:hAnsi="Georgia"/>
          <w:sz w:val="20"/>
          <w:szCs w:val="20"/>
        </w:rPr>
        <w:t>applique à de nombreux domaines, personnel comme professionnel. Les comparaisons avec la Chine et les États-Unis révèlent un écart abyssal : leurs investissements massifs, hors de proportion avec ceux de l</w:t>
      </w:r>
      <w:r w:rsidR="00E31064" w:rsidRPr="00F951D5">
        <w:rPr>
          <w:rFonts w:ascii="Georgia" w:hAnsi="Georgia"/>
          <w:sz w:val="20"/>
          <w:szCs w:val="20"/>
        </w:rPr>
        <w:t>’</w:t>
      </w:r>
      <w:r w:rsidRPr="00F951D5">
        <w:rPr>
          <w:rFonts w:ascii="Georgia" w:hAnsi="Georgia"/>
          <w:sz w:val="20"/>
          <w:szCs w:val="20"/>
        </w:rPr>
        <w:t>Europe et de la France, imposent une réaction. Nous devons agir à notre échelle.</w:t>
      </w:r>
    </w:p>
    <w:p w14:paraId="3039A3BB" w14:textId="0A7A868A" w:rsidR="00DD5EA0" w:rsidRPr="00F951D5" w:rsidRDefault="00DD5EA0" w:rsidP="00DD5EA0">
      <w:pPr>
        <w:snapToGrid w:val="0"/>
        <w:spacing w:line="264" w:lineRule="auto"/>
        <w:jc w:val="both"/>
        <w:rPr>
          <w:rFonts w:ascii="Georgia" w:hAnsi="Georgia"/>
          <w:sz w:val="20"/>
          <w:szCs w:val="20"/>
        </w:rPr>
      </w:pPr>
      <w:r w:rsidRPr="00F951D5">
        <w:rPr>
          <w:rFonts w:ascii="Georgia" w:hAnsi="Georgia"/>
          <w:sz w:val="20"/>
          <w:szCs w:val="20"/>
        </w:rPr>
        <w:t xml:space="preserve">Les besoins sont immenses, notamment en infrastructures énergétiques, en transition numérique ou en cybersécurité. Le </w:t>
      </w:r>
      <w:r w:rsidRPr="00F951D5">
        <w:rPr>
          <w:rFonts w:ascii="Georgia" w:hAnsi="Georgia"/>
          <w:sz w:val="20"/>
          <w:szCs w:val="20"/>
        </w:rPr>
        <w:lastRenderedPageBreak/>
        <w:t>rapport Draghi, publié en septembre 2024, estime à 750-800 mil</w:t>
      </w:r>
      <w:r w:rsidR="00664C4F"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292032" behindDoc="0" locked="0" layoutInCell="1" allowOverlap="1" wp14:anchorId="13DA836E" wp14:editId="325FE61B">
                <wp:simplePos x="0" y="0"/>
                <wp:positionH relativeFrom="column">
                  <wp:posOffset>-2147570</wp:posOffset>
                </wp:positionH>
                <wp:positionV relativeFrom="paragraph">
                  <wp:posOffset>704850</wp:posOffset>
                </wp:positionV>
                <wp:extent cx="2021840" cy="3657600"/>
                <wp:effectExtent l="0" t="0" r="0" b="0"/>
                <wp:wrapTight wrapText="bothSides">
                  <wp:wrapPolygon edited="0">
                    <wp:start x="0" y="0"/>
                    <wp:lineTo x="0" y="0"/>
                    <wp:lineTo x="0" y="0"/>
                  </wp:wrapPolygon>
                </wp:wrapTight>
                <wp:docPr id="1346267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F38C4" w14:textId="77777777" w:rsidR="00664C4F" w:rsidRPr="00DD5EA0" w:rsidRDefault="00664C4F" w:rsidP="00664C4F">
                            <w:pPr>
                              <w:pStyle w:val="Citation"/>
                              <w:rPr>
                                <w:rFonts w:ascii="Minion Pro" w:hAnsi="Minion Pro"/>
                              </w:rPr>
                            </w:pPr>
                          </w:p>
                          <w:p w14:paraId="7FE159AB" w14:textId="16B64137" w:rsidR="00664C4F" w:rsidRPr="00DD5EA0" w:rsidRDefault="00664C4F" w:rsidP="00664C4F">
                            <w:pPr>
                              <w:pStyle w:val="Paragraphedeliste"/>
                            </w:pPr>
                            <w:r w:rsidRPr="00DD5EA0">
                              <w:t>“</w:t>
                            </w:r>
                            <w:r w:rsidRPr="009A1F5E">
                              <w:t>Il faut faciliter l</w:t>
                            </w:r>
                            <w:r w:rsidR="00E31064">
                              <w:t>’</w:t>
                            </w:r>
                            <w:r w:rsidRPr="009A1F5E">
                              <w:t>orientation de cette épargne vers des actifs longs, parfois plus risqués, en adaptant les règles prudentielles.</w:t>
                            </w:r>
                            <w:r w:rsidRPr="00DD5EA0">
                              <w:t>”</w:t>
                            </w:r>
                          </w:p>
                          <w:p w14:paraId="0339E43F" w14:textId="77777777" w:rsidR="00664C4F" w:rsidRPr="00DD5EA0" w:rsidRDefault="00664C4F" w:rsidP="00664C4F">
                            <w:pPr>
                              <w:pStyle w:val="Citation"/>
                              <w:rPr>
                                <w:rFonts w:ascii="Minion Pro" w:hAnsi="Minion Pro"/>
                                <w:i w:val="0"/>
                                <w:smallCaps/>
                                <w:sz w:val="22"/>
                                <w:highlight w:val="green"/>
                              </w:rPr>
                            </w:pPr>
                          </w:p>
                          <w:p w14:paraId="5EF5F750" w14:textId="07A5333B" w:rsidR="00664C4F" w:rsidRPr="00DD5EA0" w:rsidRDefault="00664C4F" w:rsidP="00664C4F">
                            <w:pPr>
                              <w:pStyle w:val="Citation"/>
                              <w:rPr>
                                <w:rFonts w:ascii="Minion Pro" w:hAnsi="Minion Pro"/>
                                <w:iCs w:val="0"/>
                                <w:smallCaps/>
                                <w:sz w:val="22"/>
                              </w:rPr>
                            </w:pPr>
                            <w:r>
                              <w:rPr>
                                <w:rFonts w:ascii="Minion Pro" w:hAnsi="Minion Pro"/>
                                <w:iCs w:val="0"/>
                                <w:smallCaps/>
                                <w:sz w:val="22"/>
                              </w:rPr>
                              <w:t>Louis Margueritte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3DA836E" id="_x0000_s1032" type="#_x0000_t202" style="position:absolute;left:0;text-align:left;margin-left:-169.1pt;margin-top:55.5pt;width:159.2pt;height:4in;z-index:2532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" filled="f" stroked="f">
                <v:path arrowok="t"/>
                <v:textbox inset=",7.2pt,,7.2pt">
                  <w:txbxContent>
                    <w:p w14:paraId="026F38C4" w14:textId="77777777" w:rsidR="00664C4F" w:rsidRPr="00DD5EA0" w:rsidRDefault="00664C4F" w:rsidP="00664C4F">
                      <w:pPr>
                        <w:pStyle w:val="Citation"/>
                        <w:rPr>
                          <w:rFonts w:ascii="Minion Pro" w:hAnsi="Minion Pro"/>
                        </w:rPr>
                      </w:pPr>
                    </w:p>
                    <w:p w14:paraId="7FE159AB" w14:textId="16B64137" w:rsidR="00664C4F" w:rsidRPr="00DD5EA0" w:rsidRDefault="00664C4F" w:rsidP="00664C4F">
                      <w:pPr>
                        <w:pStyle w:val="Paragraphedeliste"/>
                      </w:pPr>
                      <w:r w:rsidRPr="00DD5EA0">
                        <w:t>“</w:t>
                      </w:r>
                      <w:r w:rsidRPr="009A1F5E">
                        <w:t>Il faut faciliter l</w:t>
                      </w:r>
                      <w:r w:rsidR="00E31064">
                        <w:t>’</w:t>
                      </w:r>
                      <w:r w:rsidRPr="009A1F5E">
                        <w:t>orientation de cette épargne vers des actifs longs, parfois plus risqués, en adaptant les règles prudentielles.</w:t>
                      </w:r>
                      <w:r w:rsidRPr="00DD5EA0">
                        <w:t>”</w:t>
                      </w:r>
                    </w:p>
                    <w:p w14:paraId="0339E43F" w14:textId="77777777" w:rsidR="00664C4F" w:rsidRPr="00DD5EA0" w:rsidRDefault="00664C4F" w:rsidP="00664C4F">
                      <w:pPr>
                        <w:pStyle w:val="Citation"/>
                        <w:rPr>
                          <w:rFonts w:ascii="Minion Pro" w:hAnsi="Minion Pro"/>
                          <w:i w:val="0"/>
                          <w:smallCaps/>
                          <w:sz w:val="22"/>
                          <w:highlight w:val="green"/>
                        </w:rPr>
                      </w:pPr>
                    </w:p>
                    <w:p w14:paraId="5EF5F750" w14:textId="07A5333B" w:rsidR="00664C4F" w:rsidRPr="00DD5EA0" w:rsidRDefault="00664C4F" w:rsidP="00664C4F">
                      <w:pPr>
                        <w:pStyle w:val="Citation"/>
                        <w:rPr>
                          <w:rFonts w:ascii="Minion Pro" w:hAnsi="Minion Pro"/>
                          <w:iCs w:val="0"/>
                          <w:smallCaps/>
                          <w:sz w:val="22"/>
                        </w:rPr>
                      </w:pPr>
                      <w:r>
                        <w:rPr>
                          <w:rFonts w:ascii="Minion Pro" w:hAnsi="Minion Pro"/>
                          <w:iCs w:val="0"/>
                          <w:smallCaps/>
                          <w:sz w:val="22"/>
                        </w:rPr>
                        <w:t>Louis Margueritte</w:t>
                      </w:r>
                    </w:p>
                  </w:txbxContent>
                </v:textbox>
                <w10:wrap type="tight"/>
              </v:shape>
            </w:pict>
          </mc:Fallback>
        </mc:AlternateContent>
      </w:r>
      <w:r w:rsidRPr="00F951D5">
        <w:rPr>
          <w:rFonts w:ascii="Georgia" w:hAnsi="Georgia"/>
          <w:sz w:val="20"/>
          <w:szCs w:val="20"/>
        </w:rPr>
        <w:t>liards d</w:t>
      </w:r>
      <w:r w:rsidR="00E31064" w:rsidRPr="00F951D5">
        <w:rPr>
          <w:rFonts w:ascii="Georgia" w:hAnsi="Georgia"/>
          <w:sz w:val="20"/>
          <w:szCs w:val="20"/>
        </w:rPr>
        <w:t>’</w:t>
      </w:r>
      <w:r w:rsidRPr="00F951D5">
        <w:rPr>
          <w:rFonts w:ascii="Georgia" w:hAnsi="Georgia"/>
          <w:sz w:val="20"/>
          <w:szCs w:val="20"/>
        </w:rPr>
        <w:t>euros par an les investissements supplémentaires nécessaires pour l</w:t>
      </w:r>
      <w:r w:rsidR="00E31064" w:rsidRPr="00F951D5">
        <w:rPr>
          <w:rFonts w:ascii="Georgia" w:hAnsi="Georgia"/>
          <w:sz w:val="20"/>
          <w:szCs w:val="20"/>
        </w:rPr>
        <w:t>’</w:t>
      </w:r>
      <w:r w:rsidRPr="00F951D5">
        <w:rPr>
          <w:rFonts w:ascii="Georgia" w:hAnsi="Georgia"/>
          <w:sz w:val="20"/>
          <w:szCs w:val="20"/>
        </w:rPr>
        <w:t>Union européenne, soit 4 à 5 % de son PIB. Cela permettrait de combler les retards en productivité, innovation, et objectifs climatiques ou technologiques. Or, le budget de l</w:t>
      </w:r>
      <w:r w:rsidR="00E31064" w:rsidRPr="00F951D5">
        <w:rPr>
          <w:rFonts w:ascii="Georgia" w:hAnsi="Georgia"/>
          <w:sz w:val="20"/>
          <w:szCs w:val="20"/>
        </w:rPr>
        <w:t>’</w:t>
      </w:r>
      <w:r w:rsidRPr="00F951D5">
        <w:rPr>
          <w:rFonts w:ascii="Georgia" w:hAnsi="Georgia"/>
          <w:sz w:val="20"/>
          <w:szCs w:val="20"/>
        </w:rPr>
        <w:t>UE ne représente que 1 % du PIB. Comment mobiliser de tels montants, alors que l</w:t>
      </w:r>
      <w:r w:rsidR="00E31064" w:rsidRPr="00F951D5">
        <w:rPr>
          <w:rFonts w:ascii="Georgia" w:hAnsi="Georgia"/>
          <w:sz w:val="20"/>
          <w:szCs w:val="20"/>
        </w:rPr>
        <w:t>’</w:t>
      </w:r>
      <w:r w:rsidRPr="00F951D5">
        <w:rPr>
          <w:rFonts w:ascii="Georgia" w:hAnsi="Georgia"/>
          <w:sz w:val="20"/>
          <w:szCs w:val="20"/>
        </w:rPr>
        <w:t>endettement pèse déjà lourdement sur de nombreux États membres et que les marges de manœuvre fiscales sont limitées ?</w:t>
      </w:r>
    </w:p>
    <w:p w14:paraId="2E4AF714" w14:textId="1369E9BE" w:rsidR="00DD5EA0" w:rsidRPr="00F951D5" w:rsidRDefault="00DD5EA0" w:rsidP="00DD5EA0">
      <w:pPr>
        <w:snapToGrid w:val="0"/>
        <w:spacing w:line="264" w:lineRule="auto"/>
        <w:jc w:val="both"/>
        <w:rPr>
          <w:rFonts w:ascii="Georgia" w:hAnsi="Georgia"/>
          <w:sz w:val="20"/>
          <w:szCs w:val="20"/>
        </w:rPr>
      </w:pPr>
      <w:r w:rsidRPr="00F951D5">
        <w:rPr>
          <w:rFonts w:ascii="Georgia" w:hAnsi="Georgia"/>
          <w:sz w:val="20"/>
          <w:szCs w:val="20"/>
        </w:rPr>
        <w:t>Un autre défi, peut-être plus nouveau, est la fragmentation financière et économique au sein même de l</w:t>
      </w:r>
      <w:r w:rsidR="00E31064" w:rsidRPr="00F951D5">
        <w:rPr>
          <w:rFonts w:ascii="Georgia" w:hAnsi="Georgia"/>
          <w:sz w:val="20"/>
          <w:szCs w:val="20"/>
        </w:rPr>
        <w:t>’</w:t>
      </w:r>
      <w:r w:rsidRPr="00F951D5">
        <w:rPr>
          <w:rFonts w:ascii="Georgia" w:hAnsi="Georgia"/>
          <w:sz w:val="20"/>
          <w:szCs w:val="20"/>
        </w:rPr>
        <w:t>Union. Les règles et usages divergent, générant des flux de capitaux difficiles à maîtriser.</w:t>
      </w:r>
    </w:p>
    <w:p w14:paraId="0CF5924F" w14:textId="40D5A1D1" w:rsidR="00DD5EA0" w:rsidRPr="00F951D5" w:rsidRDefault="00DD5EA0" w:rsidP="00DD5EA0">
      <w:pPr>
        <w:snapToGrid w:val="0"/>
        <w:spacing w:line="264" w:lineRule="auto"/>
        <w:jc w:val="both"/>
        <w:rPr>
          <w:rFonts w:ascii="Georgia" w:hAnsi="Georgia"/>
          <w:sz w:val="20"/>
          <w:szCs w:val="20"/>
        </w:rPr>
      </w:pPr>
      <w:r w:rsidRPr="00F951D5">
        <w:rPr>
          <w:rFonts w:ascii="Georgia" w:hAnsi="Georgia"/>
          <w:sz w:val="20"/>
          <w:szCs w:val="20"/>
        </w:rPr>
        <w:t>Quelques pistes se dessinent. D</w:t>
      </w:r>
      <w:r w:rsidR="00E31064" w:rsidRPr="00F951D5">
        <w:rPr>
          <w:rFonts w:ascii="Georgia" w:hAnsi="Georgia"/>
          <w:sz w:val="20"/>
          <w:szCs w:val="20"/>
        </w:rPr>
        <w:t>’</w:t>
      </w:r>
      <w:r w:rsidRPr="00F951D5">
        <w:rPr>
          <w:rFonts w:ascii="Georgia" w:hAnsi="Georgia"/>
          <w:sz w:val="20"/>
          <w:szCs w:val="20"/>
        </w:rPr>
        <w:t>abord, la mutualisation européenne</w:t>
      </w:r>
      <w:r w:rsidR="00664C4F" w:rsidRPr="00F951D5">
        <w:rPr>
          <w:rFonts w:ascii="Georgia" w:hAnsi="Georgia"/>
          <w:sz w:val="20"/>
          <w:szCs w:val="20"/>
        </w:rPr>
        <w:t> </w:t>
      </w:r>
      <w:r w:rsidRPr="00F951D5">
        <w:rPr>
          <w:rFonts w:ascii="Georgia" w:hAnsi="Georgia"/>
          <w:sz w:val="20"/>
          <w:szCs w:val="20"/>
        </w:rPr>
        <w:t>: l</w:t>
      </w:r>
      <w:r w:rsidR="00E31064" w:rsidRPr="00F951D5">
        <w:rPr>
          <w:rFonts w:ascii="Georgia" w:hAnsi="Georgia"/>
          <w:sz w:val="20"/>
          <w:szCs w:val="20"/>
        </w:rPr>
        <w:t>’</w:t>
      </w:r>
      <w:r w:rsidRPr="00F951D5">
        <w:rPr>
          <w:rFonts w:ascii="Georgia" w:hAnsi="Georgia"/>
          <w:sz w:val="20"/>
          <w:szCs w:val="20"/>
        </w:rPr>
        <w:t>emprunt commun de 750 milliards lancé en 2020 pour faire face à la crise du Covid a marqué un tournant. La France a toujours défendu cette approche, bien que le consensus reste fragile au sein de l</w:t>
      </w:r>
      <w:r w:rsidR="00E31064" w:rsidRPr="00F951D5">
        <w:rPr>
          <w:rFonts w:ascii="Georgia" w:hAnsi="Georgia"/>
          <w:sz w:val="20"/>
          <w:szCs w:val="20"/>
        </w:rPr>
        <w:t>’</w:t>
      </w:r>
      <w:r w:rsidRPr="00F951D5">
        <w:rPr>
          <w:rFonts w:ascii="Georgia" w:hAnsi="Georgia"/>
          <w:sz w:val="20"/>
          <w:szCs w:val="20"/>
        </w:rPr>
        <w:t>UE. La question du remboursement ou de la pérennisation de cet outil se pose.</w:t>
      </w:r>
    </w:p>
    <w:p w14:paraId="43FAA496" w14:textId="5E07CAFD" w:rsidR="00DD5EA0" w:rsidRPr="00F951D5" w:rsidRDefault="00DD5EA0" w:rsidP="00DD5EA0">
      <w:pPr>
        <w:snapToGrid w:val="0"/>
        <w:spacing w:line="264" w:lineRule="auto"/>
        <w:jc w:val="both"/>
        <w:rPr>
          <w:rFonts w:ascii="Georgia" w:hAnsi="Georgia"/>
          <w:sz w:val="20"/>
          <w:szCs w:val="20"/>
        </w:rPr>
      </w:pPr>
      <w:r w:rsidRPr="00F951D5">
        <w:rPr>
          <w:rFonts w:ascii="Georgia" w:hAnsi="Georgia"/>
          <w:sz w:val="20"/>
          <w:szCs w:val="20"/>
        </w:rPr>
        <w:t>Faut-il dot</w:t>
      </w:r>
      <w:r w:rsidR="00664C4F" w:rsidRPr="00F951D5">
        <w:rPr>
          <w:rFonts w:ascii="Georgia" w:hAnsi="Georgia"/>
          <w:sz w:val="20"/>
          <w:szCs w:val="20"/>
        </w:rPr>
        <w:t>er</w:t>
      </w:r>
      <w:r w:rsidRPr="00F951D5">
        <w:rPr>
          <w:rFonts w:ascii="Georgia" w:hAnsi="Georgia"/>
          <w:sz w:val="20"/>
          <w:szCs w:val="20"/>
        </w:rPr>
        <w:t xml:space="preserve"> l</w:t>
      </w:r>
      <w:r w:rsidR="00E31064" w:rsidRPr="00F951D5">
        <w:rPr>
          <w:rFonts w:ascii="Georgia" w:hAnsi="Georgia"/>
          <w:sz w:val="20"/>
          <w:szCs w:val="20"/>
        </w:rPr>
        <w:t>’</w:t>
      </w:r>
      <w:r w:rsidRPr="00F951D5">
        <w:rPr>
          <w:rFonts w:ascii="Georgia" w:hAnsi="Georgia"/>
          <w:sz w:val="20"/>
          <w:szCs w:val="20"/>
        </w:rPr>
        <w:t>Union de ressources propres ? Transférer une partie des recettes nationales ? Le débat est ouvert. Aujourd</w:t>
      </w:r>
      <w:r w:rsidR="00E31064" w:rsidRPr="00F951D5">
        <w:rPr>
          <w:rFonts w:ascii="Georgia" w:hAnsi="Georgia"/>
          <w:sz w:val="20"/>
          <w:szCs w:val="20"/>
        </w:rPr>
        <w:t>’</w:t>
      </w:r>
      <w:r w:rsidRPr="00F951D5">
        <w:rPr>
          <w:rFonts w:ascii="Georgia" w:hAnsi="Georgia"/>
          <w:sz w:val="20"/>
          <w:szCs w:val="20"/>
        </w:rPr>
        <w:t>hui, 80 % du budget européen provient de prélèvements sur les États membres, le reste des recettes douanières ou autres. Une réflexion s</w:t>
      </w:r>
      <w:r w:rsidR="00E31064" w:rsidRPr="00F951D5">
        <w:rPr>
          <w:rFonts w:ascii="Georgia" w:hAnsi="Georgia"/>
          <w:sz w:val="20"/>
          <w:szCs w:val="20"/>
        </w:rPr>
        <w:t>’</w:t>
      </w:r>
      <w:r w:rsidRPr="00F951D5">
        <w:rPr>
          <w:rFonts w:ascii="Georgia" w:hAnsi="Georgia"/>
          <w:sz w:val="20"/>
          <w:szCs w:val="20"/>
        </w:rPr>
        <w:t>impose.</w:t>
      </w:r>
    </w:p>
    <w:p w14:paraId="0188D7B4" w14:textId="36EC6905" w:rsidR="00DD5EA0" w:rsidRPr="00F951D5" w:rsidRDefault="00DD5EA0" w:rsidP="00DD5EA0">
      <w:pPr>
        <w:snapToGrid w:val="0"/>
        <w:spacing w:line="264" w:lineRule="auto"/>
        <w:jc w:val="both"/>
        <w:rPr>
          <w:rFonts w:ascii="Georgia" w:hAnsi="Georgia"/>
          <w:sz w:val="20"/>
          <w:szCs w:val="20"/>
        </w:rPr>
      </w:pPr>
      <w:r w:rsidRPr="00F951D5">
        <w:rPr>
          <w:rFonts w:ascii="Georgia" w:hAnsi="Georgia"/>
          <w:sz w:val="20"/>
          <w:szCs w:val="20"/>
        </w:rPr>
        <w:t>Le troisième enjeu, le plus crucial, est l</w:t>
      </w:r>
      <w:r w:rsidR="00E31064" w:rsidRPr="00F951D5">
        <w:rPr>
          <w:rFonts w:ascii="Georgia" w:hAnsi="Georgia"/>
          <w:sz w:val="20"/>
          <w:szCs w:val="20"/>
        </w:rPr>
        <w:t>’</w:t>
      </w:r>
      <w:r w:rsidRPr="00F951D5">
        <w:rPr>
          <w:rFonts w:ascii="Georgia" w:hAnsi="Georgia"/>
          <w:sz w:val="20"/>
          <w:szCs w:val="20"/>
        </w:rPr>
        <w:t>union des marchés et des investissements. L</w:t>
      </w:r>
      <w:r w:rsidR="00E31064" w:rsidRPr="00F951D5">
        <w:rPr>
          <w:rFonts w:ascii="Georgia" w:hAnsi="Georgia"/>
          <w:sz w:val="20"/>
          <w:szCs w:val="20"/>
        </w:rPr>
        <w:t>’</w:t>
      </w:r>
      <w:r w:rsidRPr="00F951D5">
        <w:rPr>
          <w:rFonts w:ascii="Georgia" w:hAnsi="Georgia"/>
          <w:sz w:val="20"/>
          <w:szCs w:val="20"/>
        </w:rPr>
        <w:t>épargne européenne s</w:t>
      </w:r>
      <w:r w:rsidR="00E31064" w:rsidRPr="00F951D5">
        <w:rPr>
          <w:rFonts w:ascii="Georgia" w:hAnsi="Georgia"/>
          <w:sz w:val="20"/>
          <w:szCs w:val="20"/>
        </w:rPr>
        <w:t>’</w:t>
      </w:r>
      <w:r w:rsidRPr="00F951D5">
        <w:rPr>
          <w:rFonts w:ascii="Georgia" w:hAnsi="Georgia"/>
          <w:sz w:val="20"/>
          <w:szCs w:val="20"/>
        </w:rPr>
        <w:t>élève à 10</w:t>
      </w:r>
      <w:r w:rsidR="00664C4F" w:rsidRPr="00F951D5">
        <w:rPr>
          <w:rFonts w:ascii="Georgia" w:hAnsi="Georgia"/>
          <w:sz w:val="20"/>
          <w:szCs w:val="20"/>
        </w:rPr>
        <w:t> </w:t>
      </w:r>
      <w:r w:rsidRPr="00F951D5">
        <w:rPr>
          <w:rFonts w:ascii="Georgia" w:hAnsi="Georgia"/>
          <w:sz w:val="20"/>
          <w:szCs w:val="20"/>
        </w:rPr>
        <w:t>000 milliards d</w:t>
      </w:r>
      <w:r w:rsidR="00E31064" w:rsidRPr="00F951D5">
        <w:rPr>
          <w:rFonts w:ascii="Georgia" w:hAnsi="Georgia"/>
          <w:sz w:val="20"/>
          <w:szCs w:val="20"/>
        </w:rPr>
        <w:t>’</w:t>
      </w:r>
      <w:r w:rsidRPr="00F951D5">
        <w:rPr>
          <w:rFonts w:ascii="Georgia" w:hAnsi="Georgia"/>
          <w:sz w:val="20"/>
          <w:szCs w:val="20"/>
        </w:rPr>
        <w:t>euros, dont 2</w:t>
      </w:r>
      <w:r w:rsidR="00664C4F" w:rsidRPr="00F951D5">
        <w:rPr>
          <w:rFonts w:ascii="Georgia" w:hAnsi="Georgia"/>
          <w:sz w:val="20"/>
          <w:szCs w:val="20"/>
        </w:rPr>
        <w:t> </w:t>
      </w:r>
      <w:r w:rsidRPr="00F951D5">
        <w:rPr>
          <w:rFonts w:ascii="Georgia" w:hAnsi="Georgia"/>
          <w:sz w:val="20"/>
          <w:szCs w:val="20"/>
        </w:rPr>
        <w:t>000 pour la France rien qu</w:t>
      </w:r>
      <w:r w:rsidR="00E31064" w:rsidRPr="00F951D5">
        <w:rPr>
          <w:rFonts w:ascii="Georgia" w:hAnsi="Georgia"/>
          <w:sz w:val="20"/>
          <w:szCs w:val="20"/>
        </w:rPr>
        <w:t>’</w:t>
      </w:r>
      <w:r w:rsidRPr="00F951D5">
        <w:rPr>
          <w:rFonts w:ascii="Georgia" w:hAnsi="Georgia"/>
          <w:sz w:val="20"/>
          <w:szCs w:val="20"/>
        </w:rPr>
        <w:t>en assurance-vie. Pourtant, les entreprises européennes dépendent encore majoritairement des banques, dont les capacités sont limitées. Il faut faciliter l</w:t>
      </w:r>
      <w:r w:rsidR="00E31064" w:rsidRPr="00F951D5">
        <w:rPr>
          <w:rFonts w:ascii="Georgia" w:hAnsi="Georgia"/>
          <w:sz w:val="20"/>
          <w:szCs w:val="20"/>
        </w:rPr>
        <w:t>’</w:t>
      </w:r>
      <w:r w:rsidRPr="00F951D5">
        <w:rPr>
          <w:rFonts w:ascii="Georgia" w:hAnsi="Georgia"/>
          <w:sz w:val="20"/>
          <w:szCs w:val="20"/>
        </w:rPr>
        <w:t>orientation de cette épargne vers des actifs longs, parfois plus risqués, en adaptant les règles prudentielles. L</w:t>
      </w:r>
      <w:r w:rsidR="00E31064" w:rsidRPr="00F951D5">
        <w:rPr>
          <w:rFonts w:ascii="Georgia" w:hAnsi="Georgia"/>
          <w:sz w:val="20"/>
          <w:szCs w:val="20"/>
        </w:rPr>
        <w:t>’</w:t>
      </w:r>
      <w:r w:rsidRPr="00F951D5">
        <w:rPr>
          <w:rFonts w:ascii="Georgia" w:hAnsi="Georgia"/>
          <w:sz w:val="20"/>
          <w:szCs w:val="20"/>
        </w:rPr>
        <w:t xml:space="preserve">unification des marchés de capitaux est essentielle, même si les progrès sont lents. Le 28 mai dernier, à Berlin, les six plus grandes économies européennes se sont engagées à accélérer </w:t>
      </w:r>
      <w:r w:rsidRPr="00F951D5">
        <w:rPr>
          <w:rFonts w:ascii="Georgia" w:hAnsi="Georgia"/>
          <w:sz w:val="20"/>
          <w:szCs w:val="20"/>
        </w:rPr>
        <w:t>cette intégration.</w:t>
      </w:r>
    </w:p>
    <w:p w14:paraId="79C7B342" w14:textId="0081C8EA" w:rsidR="00DD5EA0" w:rsidRPr="00F951D5" w:rsidRDefault="00DD5EA0" w:rsidP="00DD5EA0">
      <w:pPr>
        <w:snapToGrid w:val="0"/>
        <w:spacing w:line="264" w:lineRule="auto"/>
        <w:jc w:val="both"/>
        <w:rPr>
          <w:rFonts w:ascii="Georgia" w:hAnsi="Georgia"/>
          <w:sz w:val="20"/>
          <w:szCs w:val="20"/>
        </w:rPr>
      </w:pPr>
      <w:r w:rsidRPr="00F951D5">
        <w:rPr>
          <w:rFonts w:ascii="Georgia" w:hAnsi="Georgia"/>
          <w:sz w:val="20"/>
          <w:szCs w:val="20"/>
        </w:rPr>
        <w:t>Pour la France, les besoins annuels sont estimés entre 110 et 140 milliards d</w:t>
      </w:r>
      <w:r w:rsidR="00E31064" w:rsidRPr="00F951D5">
        <w:rPr>
          <w:rFonts w:ascii="Georgia" w:hAnsi="Georgia"/>
          <w:sz w:val="20"/>
          <w:szCs w:val="20"/>
        </w:rPr>
        <w:t>’</w:t>
      </w:r>
      <w:r w:rsidRPr="00F951D5">
        <w:rPr>
          <w:rFonts w:ascii="Georgia" w:hAnsi="Georgia"/>
          <w:sz w:val="20"/>
          <w:szCs w:val="20"/>
        </w:rPr>
        <w:t>euros. Impossible à financer par le budget national seul. Pourtant, des leviers existent : l</w:t>
      </w:r>
      <w:r w:rsidR="00E31064" w:rsidRPr="00F951D5">
        <w:rPr>
          <w:rFonts w:ascii="Georgia" w:hAnsi="Georgia"/>
          <w:sz w:val="20"/>
          <w:szCs w:val="20"/>
        </w:rPr>
        <w:t>’</w:t>
      </w:r>
      <w:r w:rsidRPr="00F951D5">
        <w:rPr>
          <w:rFonts w:ascii="Georgia" w:hAnsi="Georgia"/>
          <w:sz w:val="20"/>
          <w:szCs w:val="20"/>
        </w:rPr>
        <w:t>épargne salariale représente 200 milliards d</w:t>
      </w:r>
      <w:r w:rsidR="00E31064" w:rsidRPr="00F951D5">
        <w:rPr>
          <w:rFonts w:ascii="Georgia" w:hAnsi="Georgia"/>
          <w:sz w:val="20"/>
          <w:szCs w:val="20"/>
        </w:rPr>
        <w:t>’</w:t>
      </w:r>
      <w:r w:rsidRPr="00F951D5">
        <w:rPr>
          <w:rFonts w:ascii="Georgia" w:hAnsi="Georgia"/>
          <w:sz w:val="20"/>
          <w:szCs w:val="20"/>
        </w:rPr>
        <w:t>euros, et des dispositifs comme France 2030 ont déjà permis de financer 7 500 projets avec 54 milliards d</w:t>
      </w:r>
      <w:r w:rsidR="00E31064" w:rsidRPr="00F951D5">
        <w:rPr>
          <w:rFonts w:ascii="Georgia" w:hAnsi="Georgia"/>
          <w:sz w:val="20"/>
          <w:szCs w:val="20"/>
        </w:rPr>
        <w:t>’</w:t>
      </w:r>
      <w:r w:rsidRPr="00F951D5">
        <w:rPr>
          <w:rFonts w:ascii="Georgia" w:hAnsi="Georgia"/>
          <w:sz w:val="20"/>
          <w:szCs w:val="20"/>
        </w:rPr>
        <w:t xml:space="preserve">euros, via des fonds propres, des subventions ou des financements plus risqués pour les </w:t>
      </w:r>
      <w:r w:rsidRPr="00F951D5">
        <w:rPr>
          <w:rFonts w:ascii="Georgia" w:hAnsi="Georgia"/>
          <w:i/>
          <w:iCs/>
          <w:sz w:val="20"/>
          <w:szCs w:val="20"/>
        </w:rPr>
        <w:t>start</w:t>
      </w:r>
      <w:r w:rsidR="00767D06" w:rsidRPr="00F951D5">
        <w:rPr>
          <w:rFonts w:ascii="Georgia" w:hAnsi="Georgia"/>
          <w:i/>
          <w:iCs/>
          <w:sz w:val="20"/>
          <w:szCs w:val="20"/>
        </w:rPr>
        <w:t>-</w:t>
      </w:r>
      <w:r w:rsidRPr="00F951D5">
        <w:rPr>
          <w:rFonts w:ascii="Georgia" w:hAnsi="Georgia"/>
          <w:i/>
          <w:iCs/>
          <w:sz w:val="20"/>
          <w:szCs w:val="20"/>
        </w:rPr>
        <w:t>up</w:t>
      </w:r>
      <w:r w:rsidRPr="00F951D5">
        <w:rPr>
          <w:rFonts w:ascii="Georgia" w:hAnsi="Georgia"/>
          <w:sz w:val="20"/>
          <w:szCs w:val="20"/>
        </w:rPr>
        <w:t>.</w:t>
      </w:r>
    </w:p>
    <w:p w14:paraId="7D34E4E2" w14:textId="4FE2A924" w:rsidR="00DD5EA0" w:rsidRPr="00F951D5" w:rsidRDefault="00DD5EA0" w:rsidP="00DD5EA0">
      <w:pPr>
        <w:snapToGrid w:val="0"/>
        <w:spacing w:line="264" w:lineRule="auto"/>
        <w:jc w:val="both"/>
        <w:rPr>
          <w:rFonts w:ascii="Georgia" w:hAnsi="Georgia"/>
          <w:sz w:val="20"/>
          <w:szCs w:val="20"/>
        </w:rPr>
      </w:pPr>
      <w:r w:rsidRPr="00F951D5">
        <w:rPr>
          <w:rFonts w:ascii="Georgia" w:hAnsi="Georgia"/>
          <w:sz w:val="20"/>
          <w:szCs w:val="20"/>
        </w:rPr>
        <w:t>Un autre levier : les investissements étrangers en France. Longtemps perçus comme un tabou, ils gagnent en acceptation, même si la question de la souveraineté subsiste. Les annonces récentes, comme celles de Business France, montrent que des investisseurs voient en la France et en l</w:t>
      </w:r>
      <w:r w:rsidR="00E31064" w:rsidRPr="00F951D5">
        <w:rPr>
          <w:rFonts w:ascii="Georgia" w:hAnsi="Georgia"/>
          <w:sz w:val="20"/>
          <w:szCs w:val="20"/>
        </w:rPr>
        <w:t>’</w:t>
      </w:r>
      <w:r w:rsidRPr="00F951D5">
        <w:rPr>
          <w:rFonts w:ascii="Georgia" w:hAnsi="Georgia"/>
          <w:sz w:val="20"/>
          <w:szCs w:val="20"/>
        </w:rPr>
        <w:t>Europe une stabilité relative, grâce à nos réseaux électriques, logistiques et infrastructurels. La promesse concrète faite aux investisseurs — accès à l</w:t>
      </w:r>
      <w:r w:rsidR="00E31064" w:rsidRPr="00F951D5">
        <w:rPr>
          <w:rFonts w:ascii="Georgia" w:hAnsi="Georgia"/>
          <w:sz w:val="20"/>
          <w:szCs w:val="20"/>
        </w:rPr>
        <w:t>’</w:t>
      </w:r>
      <w:r w:rsidRPr="00F951D5">
        <w:rPr>
          <w:rFonts w:ascii="Georgia" w:hAnsi="Georgia"/>
          <w:sz w:val="20"/>
          <w:szCs w:val="20"/>
        </w:rPr>
        <w:t>énergie, sites ferroviaires, puissance installée — est un atout. L</w:t>
      </w:r>
      <w:r w:rsidR="00E31064" w:rsidRPr="00F951D5">
        <w:rPr>
          <w:rFonts w:ascii="Georgia" w:hAnsi="Georgia"/>
          <w:sz w:val="20"/>
          <w:szCs w:val="20"/>
        </w:rPr>
        <w:t>’</w:t>
      </w:r>
      <w:r w:rsidRPr="00F951D5">
        <w:rPr>
          <w:rFonts w:ascii="Georgia" w:hAnsi="Georgia"/>
          <w:sz w:val="20"/>
          <w:szCs w:val="20"/>
        </w:rPr>
        <w:t>État doit tout mettre en œuvre pour faciliter ces projets.</w:t>
      </w:r>
    </w:p>
    <w:p w14:paraId="713DABB5" w14:textId="50AF5490" w:rsidR="00DD5EA0" w:rsidRPr="00F951D5" w:rsidRDefault="00DD5EA0" w:rsidP="00DD5EA0">
      <w:pPr>
        <w:snapToGrid w:val="0"/>
        <w:spacing w:line="264" w:lineRule="auto"/>
        <w:jc w:val="both"/>
        <w:rPr>
          <w:rFonts w:ascii="Georgia" w:hAnsi="Georgia"/>
          <w:sz w:val="20"/>
          <w:szCs w:val="20"/>
        </w:rPr>
      </w:pPr>
      <w:r w:rsidRPr="00F951D5">
        <w:rPr>
          <w:rFonts w:ascii="Georgia" w:hAnsi="Georgia"/>
          <w:sz w:val="20"/>
          <w:szCs w:val="20"/>
        </w:rPr>
        <w:t>Enfin, des signes encourageants apparaissent : 80 % des nouveaux flux d</w:t>
      </w:r>
      <w:r w:rsidR="00E31064" w:rsidRPr="00F951D5">
        <w:rPr>
          <w:rFonts w:ascii="Georgia" w:hAnsi="Georgia"/>
          <w:sz w:val="20"/>
          <w:szCs w:val="20"/>
        </w:rPr>
        <w:t>’</w:t>
      </w:r>
      <w:r w:rsidRPr="00F951D5">
        <w:rPr>
          <w:rFonts w:ascii="Georgia" w:hAnsi="Georgia"/>
          <w:sz w:val="20"/>
          <w:szCs w:val="20"/>
        </w:rPr>
        <w:t>assurance-vie sont désormais orientés vers des unités de compte, plus risquées mais porteuses. Les fonds étrangers investissent dans des projets énergétiques, numériques, industriels ou agricoles. L</w:t>
      </w:r>
      <w:r w:rsidR="00E31064" w:rsidRPr="00F951D5">
        <w:rPr>
          <w:rFonts w:ascii="Georgia" w:hAnsi="Georgia"/>
          <w:sz w:val="20"/>
          <w:szCs w:val="20"/>
        </w:rPr>
        <w:t>’</w:t>
      </w:r>
      <w:r w:rsidRPr="00F951D5">
        <w:rPr>
          <w:rFonts w:ascii="Georgia" w:hAnsi="Georgia"/>
          <w:sz w:val="20"/>
          <w:szCs w:val="20"/>
        </w:rPr>
        <w:t>investissement international peut donc contribuer aux investissements d</w:t>
      </w:r>
      <w:r w:rsidR="00E31064" w:rsidRPr="00F951D5">
        <w:rPr>
          <w:rFonts w:ascii="Georgia" w:hAnsi="Georgia"/>
          <w:sz w:val="20"/>
          <w:szCs w:val="20"/>
        </w:rPr>
        <w:t>’</w:t>
      </w:r>
      <w:r w:rsidRPr="00F951D5">
        <w:rPr>
          <w:rFonts w:ascii="Georgia" w:hAnsi="Georgia"/>
          <w:sz w:val="20"/>
          <w:szCs w:val="20"/>
        </w:rPr>
        <w:t>avenir dont nous avons impérativement besoin.</w:t>
      </w:r>
    </w:p>
    <w:p w14:paraId="65F13776" w14:textId="0C2D95F8" w:rsidR="00DD5EA0" w:rsidRPr="00F951D5" w:rsidRDefault="00DD5EA0" w:rsidP="00DD5EA0">
      <w:pPr>
        <w:snapToGrid w:val="0"/>
        <w:spacing w:line="264" w:lineRule="auto"/>
        <w:jc w:val="both"/>
        <w:rPr>
          <w:rFonts w:ascii="Georgia" w:hAnsi="Georgia"/>
          <w:sz w:val="20"/>
          <w:szCs w:val="20"/>
        </w:rPr>
      </w:pPr>
      <w:r w:rsidRPr="00F951D5">
        <w:rPr>
          <w:rFonts w:ascii="Georgia" w:hAnsi="Georgia"/>
          <w:sz w:val="20"/>
          <w:szCs w:val="20"/>
        </w:rPr>
        <w:t>Nous restons face à des défis immenses, mais des motifs d</w:t>
      </w:r>
      <w:r w:rsidR="00E31064" w:rsidRPr="00F951D5">
        <w:rPr>
          <w:rFonts w:ascii="Georgia" w:hAnsi="Georgia"/>
          <w:sz w:val="20"/>
          <w:szCs w:val="20"/>
        </w:rPr>
        <w:t>’</w:t>
      </w:r>
      <w:r w:rsidRPr="00F951D5">
        <w:rPr>
          <w:rFonts w:ascii="Georgia" w:hAnsi="Georgia"/>
          <w:sz w:val="20"/>
          <w:szCs w:val="20"/>
        </w:rPr>
        <w:t>espoir existent. Produire, investir, créer des emplois et partager la valeur : tels sont les objectifs pour les semaines, les mois et les années à venir. Je vous souhaite une excellente matinée et des débats fructueux sur ces enjeux centraux pour notre nation. Je vous remercie pour cette invitation.</w:t>
      </w:r>
    </w:p>
    <w:p w14:paraId="2A065F0B" w14:textId="77777777" w:rsidR="00DD5EA0" w:rsidRPr="00F951D5" w:rsidRDefault="00DD5EA0" w:rsidP="00DD5EA0">
      <w:pPr>
        <w:snapToGrid w:val="0"/>
        <w:spacing w:line="264" w:lineRule="auto"/>
        <w:jc w:val="both"/>
        <w:rPr>
          <w:rFonts w:ascii="Georgia" w:hAnsi="Georgia"/>
          <w:sz w:val="20"/>
          <w:szCs w:val="20"/>
        </w:rPr>
      </w:pPr>
    </w:p>
    <w:p w14:paraId="5178F400" w14:textId="77777777" w:rsidR="00DD5EA0" w:rsidRPr="00F951D5" w:rsidRDefault="00DD5EA0" w:rsidP="00DD5EA0">
      <w:pPr>
        <w:snapToGrid w:val="0"/>
        <w:spacing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BRIGITTE BOUCHER</w:t>
      </w:r>
    </w:p>
    <w:p w14:paraId="58BEAD7C" w14:textId="6F952EA4" w:rsidR="007D4461" w:rsidRPr="00F951D5" w:rsidRDefault="00DD5EA0" w:rsidP="00DD5EA0">
      <w:pPr>
        <w:pStyle w:val="NormalWeb"/>
        <w:spacing w:before="0" w:beforeAutospacing="0" w:after="0" w:afterAutospacing="0"/>
        <w:jc w:val="both"/>
        <w:rPr>
          <w:rFonts w:ascii="Minion Pro" w:hAnsi="Minion Pro"/>
          <w:sz w:val="22"/>
          <w:szCs w:val="22"/>
        </w:rPr>
        <w:sectPr w:rsidR="007D4461" w:rsidRPr="00F951D5" w:rsidSect="007D4461">
          <w:type w:val="continuous"/>
          <w:pgSz w:w="11906" w:h="16838"/>
          <w:pgMar w:top="1134" w:right="851" w:bottom="1418" w:left="3544" w:header="284" w:footer="567" w:gutter="0"/>
          <w:cols w:num="2" w:space="429"/>
          <w:docGrid w:linePitch="360"/>
        </w:sectPr>
      </w:pPr>
      <w:r w:rsidRPr="00F951D5">
        <w:rPr>
          <w:rFonts w:ascii="Georgia" w:hAnsi="Georgia"/>
          <w:sz w:val="20"/>
          <w:szCs w:val="20"/>
        </w:rPr>
        <w:t>Merci, Louis Margueritte, pour cette intervention.</w:t>
      </w:r>
    </w:p>
    <w:p w14:paraId="6E6A56F9" w14:textId="77777777" w:rsidR="00BC55C7" w:rsidRPr="00F951D5" w:rsidRDefault="00BC55C7" w:rsidP="00D36B1C">
      <w:pPr>
        <w:pStyle w:val="Titre10"/>
        <w:rPr>
          <w:rFonts w:ascii="Helvetica Neue" w:hAnsi="Helvetica Neue"/>
          <w:b/>
          <w:bCs/>
        </w:rPr>
      </w:pPr>
    </w:p>
    <w:p w14:paraId="41382BC4" w14:textId="00978140" w:rsidR="007F0AE7" w:rsidRPr="00F951D5" w:rsidRDefault="007F0AE7" w:rsidP="00D36B1C">
      <w:pPr>
        <w:pStyle w:val="Titre10"/>
        <w:rPr>
          <w:rFonts w:ascii="Helvetica Neue" w:hAnsi="Helvetica Neue"/>
          <w:b/>
          <w:bCs/>
        </w:rPr>
      </w:pPr>
      <w:r w:rsidRPr="00F951D5">
        <w:rPr>
          <w:rFonts w:ascii="Helvetica Neue" w:hAnsi="Helvetica Neue"/>
          <w:b/>
          <w:bCs/>
        </w:rPr>
        <w:lastRenderedPageBreak/>
        <w:t xml:space="preserve">Table ronde </w:t>
      </w:r>
    </w:p>
    <w:p w14:paraId="7EDF393C" w14:textId="6BCB84D0" w:rsidR="007F0AE7" w:rsidRPr="00F951D5" w:rsidRDefault="00BC55C7" w:rsidP="007D44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Neue" w:hAnsi="Helvetica Neue" w:cs="Helvetica"/>
          <w:b/>
          <w:bCs/>
          <w:color w:val="A6A6A6" w:themeColor="background1" w:themeShade="A6"/>
          <w:sz w:val="56"/>
          <w:szCs w:val="56"/>
        </w:rPr>
      </w:pPr>
      <w:r w:rsidRPr="00F951D5">
        <w:rPr>
          <w:rFonts w:ascii="Helvetica Neue" w:hAnsi="Helvetica Neue" w:cs="Helvetica"/>
          <w:b/>
          <w:bCs/>
          <w:color w:val="A6A6A6" w:themeColor="background1" w:themeShade="A6"/>
          <w:sz w:val="56"/>
          <w:szCs w:val="56"/>
        </w:rPr>
        <w:t xml:space="preserve">Retraites : peut-on encore se passer de capitalisation ? </w:t>
      </w:r>
    </w:p>
    <w:p w14:paraId="54A3B09A" w14:textId="77777777" w:rsidR="007F0AE7" w:rsidRPr="00F951D5" w:rsidRDefault="007F0AE7" w:rsidP="007F0AE7">
      <w:pPr>
        <w:widowControl/>
        <w:shd w:val="clear" w:color="auto" w:fill="FFFFFF"/>
        <w:spacing w:before="100" w:beforeAutospacing="1" w:after="100" w:afterAutospacing="1" w:line="240" w:lineRule="auto"/>
        <w:rPr>
          <w:rFonts w:ascii="DINPro-Medium" w:eastAsia="Times New Roman" w:hAnsi="DINPro-Medium" w:cs="Times New Roman"/>
          <w:color w:val="A6A6A6" w:themeColor="background1" w:themeShade="A6"/>
          <w:sz w:val="56"/>
          <w:szCs w:val="56"/>
          <w:lang w:eastAsia="fr-FR"/>
        </w:rPr>
      </w:pPr>
    </w:p>
    <w:p w14:paraId="26BADCE3" w14:textId="77777777" w:rsidR="007F0AE7" w:rsidRPr="00F951D5" w:rsidRDefault="007F0AE7" w:rsidP="00AC6929">
      <w:pPr>
        <w:pStyle w:val="Titre20"/>
        <w:sectPr w:rsidR="007F0AE7" w:rsidRPr="00F951D5" w:rsidSect="007F0AE7">
          <w:headerReference w:type="even" r:id="rId43"/>
          <w:headerReference w:type="default" r:id="rId44"/>
          <w:footerReference w:type="even" r:id="rId45"/>
          <w:footerReference w:type="default" r:id="rId46"/>
          <w:headerReference w:type="first" r:id="rId47"/>
          <w:footerReference w:type="first" r:id="rId48"/>
          <w:type w:val="continuous"/>
          <w:pgSz w:w="11906" w:h="16838"/>
          <w:pgMar w:top="1134" w:right="851" w:bottom="1418" w:left="567" w:header="284" w:footer="567" w:gutter="0"/>
          <w:cols w:space="431"/>
          <w:docGrid w:linePitch="360"/>
        </w:sectPr>
      </w:pPr>
    </w:p>
    <w:p w14:paraId="724A6210" w14:textId="4C7CF2D7" w:rsidR="007D4461" w:rsidRPr="00F951D5" w:rsidRDefault="007D4461" w:rsidP="007D4461">
      <w:pPr>
        <w:suppressAutoHyphens/>
        <w:jc w:val="both"/>
        <w:outlineLvl w:val="0"/>
        <w:rPr>
          <w:rFonts w:ascii="Georgia" w:hAnsi="Georgia" w:cs="Didot"/>
          <w:b/>
          <w:bCs/>
          <w:caps/>
          <w:color w:val="31849B" w:themeColor="accent5" w:themeShade="BF"/>
          <w:spacing w:val="-4"/>
          <w:sz w:val="20"/>
          <w:szCs w:val="20"/>
          <w:lang w:eastAsia="fr-FR"/>
        </w:rPr>
      </w:pPr>
      <w:r w:rsidRPr="00F951D5">
        <w:rPr>
          <w:rFonts w:ascii="Georgia" w:hAnsi="Georgia" w:cs="Didot"/>
          <w:b/>
          <w:bCs/>
          <w:caps/>
          <w:color w:val="31849B" w:themeColor="accent5" w:themeShade="BF"/>
          <w:spacing w:val="-4"/>
          <w:sz w:val="20"/>
          <w:szCs w:val="20"/>
          <w:lang w:eastAsia="fr-FR"/>
        </w:rPr>
        <w:t>Animat</w:t>
      </w:r>
      <w:r w:rsidR="00C7243C" w:rsidRPr="00F951D5">
        <w:rPr>
          <w:rFonts w:ascii="Georgia" w:hAnsi="Georgia" w:cs="Didot"/>
          <w:b/>
          <w:bCs/>
          <w:caps/>
          <w:color w:val="31849B" w:themeColor="accent5" w:themeShade="BF"/>
          <w:spacing w:val="-4"/>
          <w:sz w:val="20"/>
          <w:szCs w:val="20"/>
          <w:lang w:eastAsia="fr-FR"/>
        </w:rPr>
        <w:t>RICE</w:t>
      </w:r>
    </w:p>
    <w:p w14:paraId="2AA0E8DD" w14:textId="77777777" w:rsidR="007D4461" w:rsidRPr="00F951D5" w:rsidRDefault="007D4461" w:rsidP="007D4461">
      <w:pPr>
        <w:suppressAutoHyphens/>
        <w:jc w:val="both"/>
        <w:rPr>
          <w:rFonts w:ascii="Georgia" w:hAnsi="Georgia" w:cstheme="minorHAnsi"/>
          <w:color w:val="000000" w:themeColor="text1"/>
          <w:spacing w:val="-4"/>
          <w:sz w:val="20"/>
          <w:szCs w:val="20"/>
          <w:lang w:eastAsia="fr-FR"/>
        </w:rPr>
      </w:pPr>
    </w:p>
    <w:p w14:paraId="7A123315" w14:textId="3D8903B1" w:rsidR="007D4461" w:rsidRPr="00F951D5" w:rsidRDefault="00A97823" w:rsidP="007D4461">
      <w:pPr>
        <w:suppressAutoHyphens/>
        <w:jc w:val="both"/>
        <w:rPr>
          <w:rFonts w:ascii="Georgia" w:hAnsi="Georgia" w:cstheme="minorHAnsi"/>
          <w:b/>
          <w:bCs/>
          <w:color w:val="000000" w:themeColor="text1"/>
          <w:spacing w:val="-4"/>
          <w:sz w:val="20"/>
          <w:szCs w:val="20"/>
        </w:rPr>
      </w:pPr>
      <w:r w:rsidRPr="00F951D5">
        <w:rPr>
          <w:rFonts w:ascii="Georgia" w:hAnsi="Georgia" w:cstheme="minorHAnsi"/>
          <w:b/>
          <w:bCs/>
          <w:color w:val="000000" w:themeColor="text1"/>
          <w:spacing w:val="-4"/>
          <w:sz w:val="20"/>
          <w:szCs w:val="20"/>
        </w:rPr>
        <w:t>Brigitte Boucher</w:t>
      </w:r>
    </w:p>
    <w:p w14:paraId="273EB3CD" w14:textId="77777777" w:rsidR="007D4461" w:rsidRPr="00F951D5" w:rsidRDefault="007D4461" w:rsidP="007D4461">
      <w:pPr>
        <w:pStyle w:val="NormalWeb"/>
        <w:spacing w:before="0" w:beforeAutospacing="0" w:after="0" w:afterAutospacing="0" w:line="276" w:lineRule="auto"/>
        <w:jc w:val="both"/>
        <w:rPr>
          <w:rFonts w:ascii="Georgia" w:hAnsi="Georgia"/>
          <w:iCs/>
          <w:color w:val="000000" w:themeColor="text1"/>
          <w:sz w:val="20"/>
          <w:szCs w:val="20"/>
        </w:rPr>
      </w:pPr>
      <w:r w:rsidRPr="00F951D5">
        <w:rPr>
          <w:rFonts w:ascii="Georgia" w:eastAsiaTheme="minorHAnsi" w:hAnsi="Georgia" w:cstheme="minorBidi"/>
          <w:color w:val="000000" w:themeColor="text1"/>
          <w:spacing w:val="-4"/>
          <w:sz w:val="20"/>
          <w:szCs w:val="20"/>
          <w:lang w:eastAsia="en-US"/>
        </w:rPr>
        <w:t>Journaliste</w:t>
      </w:r>
    </w:p>
    <w:p w14:paraId="1435265F" w14:textId="229B14C2" w:rsidR="007F0AE7" w:rsidRPr="00F951D5" w:rsidRDefault="007F0AE7" w:rsidP="007F0AE7">
      <w:pPr>
        <w:pStyle w:val="NormalWeb"/>
        <w:spacing w:before="0" w:beforeAutospacing="0" w:after="0" w:afterAutospacing="0" w:line="276" w:lineRule="auto"/>
        <w:jc w:val="both"/>
        <w:rPr>
          <w:rFonts w:ascii="Georgia" w:hAnsi="Georgia"/>
          <w:iCs/>
          <w:color w:val="000000" w:themeColor="text1"/>
          <w:sz w:val="20"/>
          <w:szCs w:val="20"/>
        </w:rPr>
      </w:pPr>
    </w:p>
    <w:p w14:paraId="560DC135" w14:textId="77777777" w:rsidR="007F0AE7" w:rsidRPr="00F951D5" w:rsidRDefault="007F0AE7" w:rsidP="007F0AE7">
      <w:pPr>
        <w:suppressAutoHyphens/>
        <w:autoSpaceDE w:val="0"/>
        <w:autoSpaceDN w:val="0"/>
        <w:adjustRightInd w:val="0"/>
        <w:rPr>
          <w:rFonts w:ascii="Georgia" w:eastAsia="Times New Roman" w:hAnsi="Georgia" w:cs="Times New Roman"/>
          <w:b/>
          <w:sz w:val="20"/>
          <w:szCs w:val="20"/>
          <w:lang w:eastAsia="fr-FR"/>
        </w:rPr>
      </w:pPr>
    </w:p>
    <w:p w14:paraId="68B9FF05" w14:textId="77777777" w:rsidR="007F0AE7" w:rsidRPr="00F951D5" w:rsidRDefault="007F0AE7" w:rsidP="007F0AE7">
      <w:pPr>
        <w:suppressAutoHyphens/>
        <w:rPr>
          <w:rFonts w:ascii="Georgia" w:hAnsi="Georgia" w:cstheme="minorHAnsi"/>
          <w:color w:val="000000" w:themeColor="text1"/>
          <w:spacing w:val="-4"/>
          <w:sz w:val="20"/>
          <w:szCs w:val="20"/>
          <w:lang w:eastAsia="fr-FR"/>
        </w:rPr>
      </w:pPr>
    </w:p>
    <w:p w14:paraId="42794AD1" w14:textId="77777777" w:rsidR="007F0AE7" w:rsidRPr="00F951D5" w:rsidRDefault="007F0AE7" w:rsidP="007F0AE7">
      <w:pPr>
        <w:suppressAutoHyphens/>
        <w:rPr>
          <w:rFonts w:ascii="Georgia" w:hAnsi="Georgia" w:cstheme="minorHAnsi"/>
          <w:color w:val="000000" w:themeColor="text1"/>
          <w:spacing w:val="-4"/>
          <w:sz w:val="20"/>
          <w:szCs w:val="20"/>
          <w:lang w:eastAsia="fr-FR"/>
        </w:rPr>
      </w:pPr>
    </w:p>
    <w:p w14:paraId="42381243" w14:textId="77777777" w:rsidR="007F0AE7" w:rsidRPr="00F951D5" w:rsidRDefault="007F0AE7" w:rsidP="007F0AE7">
      <w:pPr>
        <w:suppressAutoHyphens/>
        <w:rPr>
          <w:rFonts w:ascii="Georgia" w:hAnsi="Georgia" w:cstheme="minorHAnsi"/>
          <w:b/>
          <w:color w:val="000000" w:themeColor="text1"/>
          <w:spacing w:val="-4"/>
          <w:sz w:val="20"/>
          <w:szCs w:val="20"/>
          <w:lang w:eastAsia="fr-FR"/>
        </w:rPr>
      </w:pPr>
      <w:r w:rsidRPr="00F951D5">
        <w:rPr>
          <w:rFonts w:ascii="Georgia" w:hAnsi="Georgia" w:cstheme="minorHAnsi"/>
          <w:b/>
          <w:noProof/>
          <w:color w:val="000000" w:themeColor="text1"/>
          <w:spacing w:val="-4"/>
          <w:sz w:val="20"/>
          <w:szCs w:val="20"/>
          <w:lang w:eastAsia="fr-FR"/>
        </w:rPr>
        <mc:AlternateContent>
          <mc:Choice Requires="wps">
            <w:drawing>
              <wp:anchor distT="4294967295" distB="4294967295" distL="114300" distR="114300" simplePos="0" relativeHeight="252942848" behindDoc="0" locked="0" layoutInCell="1" allowOverlap="1" wp14:anchorId="4290E4CB" wp14:editId="4BA6146A">
                <wp:simplePos x="0" y="0"/>
                <wp:positionH relativeFrom="column">
                  <wp:posOffset>4445</wp:posOffset>
                </wp:positionH>
                <wp:positionV relativeFrom="paragraph">
                  <wp:posOffset>15239</wp:posOffset>
                </wp:positionV>
                <wp:extent cx="4766945" cy="0"/>
                <wp:effectExtent l="0" t="0" r="0" b="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6945" cy="0"/>
                        </a:xfrm>
                        <a:prstGeom prst="straightConnector1">
                          <a:avLst/>
                        </a:prstGeom>
                        <a:noFill/>
                        <a:ln w="635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
            <w:pict>
              <v:shapetype w14:anchorId="2E58F7E9" id="_x0000_t32" coordsize="21600,21600" o:spt="32" o:oned="t" path="m,l21600,21600e" filled="f">
                <v:path arrowok="t" fillok="f" o:connecttype="none"/>
                <o:lock v:ext="edit" shapetype="t"/>
              </v:shapetype>
              <v:shape id="Connecteur droit avec flèche 1" o:spid="_x0000_s1026" type="#_x0000_t32" style="position:absolute;margin-left:.35pt;margin-top:1.2pt;width:375.35pt;height:0;z-index:2529428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" strokecolor="black [3213]" strokeweight=".5pt">
                <o:lock v:ext="edit" shapetype="f"/>
              </v:shape>
            </w:pict>
          </mc:Fallback>
        </mc:AlternateContent>
      </w:r>
    </w:p>
    <w:p w14:paraId="7C21621D" w14:textId="77777777" w:rsidR="007F0AE7" w:rsidRPr="00F951D5" w:rsidRDefault="007F0AE7" w:rsidP="007F0AE7">
      <w:pPr>
        <w:suppressAutoHyphens/>
        <w:rPr>
          <w:rFonts w:ascii="Georgia" w:hAnsi="Georgia" w:cstheme="minorHAnsi"/>
          <w:b/>
          <w:bCs/>
          <w:caps/>
          <w:color w:val="000000" w:themeColor="text1"/>
          <w:spacing w:val="-4"/>
          <w:sz w:val="20"/>
          <w:szCs w:val="20"/>
          <w:lang w:eastAsia="fr-FR"/>
        </w:rPr>
      </w:pPr>
    </w:p>
    <w:p w14:paraId="27BDE135" w14:textId="77777777" w:rsidR="007F0AE7" w:rsidRPr="00F951D5" w:rsidRDefault="007F0AE7" w:rsidP="007F0AE7">
      <w:pPr>
        <w:suppressAutoHyphens/>
        <w:rPr>
          <w:rFonts w:ascii="Georgia" w:hAnsi="Georgia" w:cstheme="minorHAnsi"/>
          <w:b/>
          <w:bCs/>
          <w:caps/>
          <w:color w:val="31849B" w:themeColor="accent5" w:themeShade="BF"/>
          <w:spacing w:val="-4"/>
          <w:sz w:val="20"/>
          <w:szCs w:val="20"/>
          <w:lang w:eastAsia="fr-FR"/>
        </w:rPr>
      </w:pPr>
      <w:r w:rsidRPr="00F951D5">
        <w:rPr>
          <w:rFonts w:ascii="Georgia" w:hAnsi="Georgia" w:cstheme="minorHAnsi"/>
          <w:b/>
          <w:bCs/>
          <w:caps/>
          <w:color w:val="31849B" w:themeColor="accent5" w:themeShade="BF"/>
          <w:spacing w:val="-4"/>
          <w:sz w:val="20"/>
          <w:szCs w:val="20"/>
          <w:lang w:eastAsia="fr-FR"/>
        </w:rPr>
        <w:t>Intervenants</w:t>
      </w:r>
    </w:p>
    <w:p w14:paraId="19741227" w14:textId="77777777" w:rsidR="003F347E" w:rsidRPr="00F951D5" w:rsidRDefault="003F347E" w:rsidP="00C7243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64" w:lineRule="auto"/>
        <w:rPr>
          <w:rFonts w:ascii="Georgia" w:hAnsi="Georgia" w:cs="Helvetica"/>
          <w:sz w:val="20"/>
          <w:szCs w:val="20"/>
        </w:rPr>
      </w:pPr>
    </w:p>
    <w:p w14:paraId="6885CFAD"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Frédéric Coirier</w:t>
      </w:r>
    </w:p>
    <w:p w14:paraId="68AE06AF" w14:textId="78D0A4AF" w:rsidR="00C7243C" w:rsidRPr="00F951D5" w:rsidRDefault="00C7243C" w:rsidP="00C7243C">
      <w:pPr>
        <w:pStyle w:val="NormalWeb"/>
        <w:shd w:val="clear" w:color="auto" w:fill="FFFFFF"/>
        <w:snapToGrid w:val="0"/>
        <w:spacing w:before="0" w:beforeAutospacing="0" w:after="0" w:afterAutospacing="0" w:line="264" w:lineRule="auto"/>
        <w:rPr>
          <w:rFonts w:ascii="Georgia" w:eastAsiaTheme="minorHAnsi" w:hAnsi="Georgia" w:cs="Helvetica"/>
          <w:sz w:val="20"/>
          <w:szCs w:val="20"/>
          <w:lang w:eastAsia="en-US"/>
        </w:rPr>
      </w:pPr>
      <w:r w:rsidRPr="00F951D5">
        <w:rPr>
          <w:rFonts w:ascii="Georgia" w:eastAsiaTheme="minorHAnsi" w:hAnsi="Georgia" w:cs="Helvetica"/>
          <w:sz w:val="20"/>
          <w:szCs w:val="20"/>
          <w:lang w:eastAsia="en-US"/>
        </w:rPr>
        <w:t>Coprésident du Mouvement des Entreprises de Taille Intermédiaire (METI)</w:t>
      </w:r>
    </w:p>
    <w:p w14:paraId="6CA9B4BA"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p>
    <w:p w14:paraId="11121CF9"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Laure Delahousse</w:t>
      </w:r>
    </w:p>
    <w:p w14:paraId="120A514A" w14:textId="5B9476B3" w:rsidR="00C7243C" w:rsidRPr="00F951D5" w:rsidRDefault="00C7243C" w:rsidP="00C7243C">
      <w:pPr>
        <w:pStyle w:val="NormalWeb"/>
        <w:shd w:val="clear" w:color="auto" w:fill="FFFFFF"/>
        <w:snapToGrid w:val="0"/>
        <w:spacing w:before="0" w:beforeAutospacing="0" w:after="0" w:afterAutospacing="0" w:line="264" w:lineRule="auto"/>
        <w:rPr>
          <w:rFonts w:ascii="Georgia" w:eastAsiaTheme="minorHAnsi" w:hAnsi="Georgia" w:cs="Helvetica"/>
          <w:sz w:val="20"/>
          <w:szCs w:val="20"/>
          <w:lang w:eastAsia="en-US"/>
        </w:rPr>
      </w:pPr>
      <w:r w:rsidRPr="00F951D5">
        <w:rPr>
          <w:rFonts w:ascii="Georgia" w:eastAsiaTheme="minorHAnsi" w:hAnsi="Georgia" w:cs="Helvetica"/>
          <w:sz w:val="20"/>
          <w:szCs w:val="20"/>
          <w:lang w:eastAsia="en-US"/>
        </w:rPr>
        <w:t>Directrice générale de l</w:t>
      </w:r>
      <w:r w:rsidR="00E31064" w:rsidRPr="00F951D5">
        <w:rPr>
          <w:rFonts w:ascii="Georgia" w:eastAsiaTheme="minorHAnsi" w:hAnsi="Georgia" w:cs="Helvetica"/>
          <w:sz w:val="20"/>
          <w:szCs w:val="20"/>
          <w:lang w:eastAsia="en-US"/>
        </w:rPr>
        <w:t>’</w:t>
      </w:r>
      <w:r w:rsidRPr="00F951D5">
        <w:rPr>
          <w:rFonts w:ascii="Georgia" w:eastAsiaTheme="minorHAnsi" w:hAnsi="Georgia" w:cs="Helvetica"/>
          <w:sz w:val="20"/>
          <w:szCs w:val="20"/>
          <w:lang w:eastAsia="en-US"/>
        </w:rPr>
        <w:t>Association Française de la Gestion d</w:t>
      </w:r>
      <w:r w:rsidR="00E31064" w:rsidRPr="00F951D5">
        <w:rPr>
          <w:rFonts w:ascii="Georgia" w:eastAsiaTheme="minorHAnsi" w:hAnsi="Georgia" w:cs="Helvetica"/>
          <w:sz w:val="20"/>
          <w:szCs w:val="20"/>
          <w:lang w:eastAsia="en-US"/>
        </w:rPr>
        <w:t>’</w:t>
      </w:r>
      <w:r w:rsidRPr="00F951D5">
        <w:rPr>
          <w:rFonts w:ascii="Georgia" w:eastAsiaTheme="minorHAnsi" w:hAnsi="Georgia" w:cs="Helvetica"/>
          <w:sz w:val="20"/>
          <w:szCs w:val="20"/>
          <w:lang w:eastAsia="en-US"/>
        </w:rPr>
        <w:t>Actifs (AFG)</w:t>
      </w:r>
    </w:p>
    <w:p w14:paraId="33BDFDC8"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p>
    <w:p w14:paraId="24742D24"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Florence Legros</w:t>
      </w:r>
    </w:p>
    <w:p w14:paraId="00B50CC0" w14:textId="4649901F" w:rsidR="00C7243C" w:rsidRPr="00F951D5" w:rsidRDefault="00C7243C" w:rsidP="00C7243C">
      <w:pPr>
        <w:pStyle w:val="NormalWeb"/>
        <w:shd w:val="clear" w:color="auto" w:fill="FFFFFF"/>
        <w:snapToGrid w:val="0"/>
        <w:spacing w:before="0" w:beforeAutospacing="0" w:after="0" w:afterAutospacing="0" w:line="264" w:lineRule="auto"/>
        <w:rPr>
          <w:rFonts w:ascii="Georgia" w:eastAsiaTheme="minorHAnsi" w:hAnsi="Georgia" w:cs="Helvetica"/>
          <w:sz w:val="20"/>
          <w:szCs w:val="20"/>
          <w:lang w:eastAsia="en-US"/>
        </w:rPr>
      </w:pPr>
      <w:r w:rsidRPr="00F951D5">
        <w:rPr>
          <w:rFonts w:ascii="Georgia" w:eastAsiaTheme="minorHAnsi" w:hAnsi="Georgia" w:cs="Helvetica"/>
          <w:sz w:val="20"/>
          <w:szCs w:val="20"/>
          <w:lang w:eastAsia="en-US"/>
        </w:rPr>
        <w:t>Économiste, coauteure de</w:t>
      </w:r>
      <w:r w:rsidR="003B0C16" w:rsidRPr="00F951D5">
        <w:rPr>
          <w:rFonts w:ascii="Georgia" w:eastAsiaTheme="minorHAnsi" w:hAnsi="Georgia" w:cs="Helvetica"/>
          <w:sz w:val="20"/>
          <w:szCs w:val="20"/>
          <w:lang w:eastAsia="en-US"/>
        </w:rPr>
        <w:t xml:space="preserve"> “</w:t>
      </w:r>
      <w:r w:rsidRPr="00F951D5">
        <w:rPr>
          <w:rFonts w:ascii="Georgia" w:eastAsiaTheme="minorHAnsi" w:hAnsi="Georgia" w:cs="Helvetica"/>
          <w:sz w:val="20"/>
          <w:szCs w:val="20"/>
          <w:lang w:eastAsia="en-US"/>
        </w:rPr>
        <w:t>Le choix du système de retraite</w:t>
      </w:r>
      <w:r w:rsidR="003B0C16" w:rsidRPr="00F951D5">
        <w:rPr>
          <w:rFonts w:ascii="Georgia" w:eastAsiaTheme="minorHAnsi" w:hAnsi="Georgia" w:cs="Helvetica"/>
          <w:sz w:val="20"/>
          <w:szCs w:val="20"/>
          <w:lang w:eastAsia="en-US"/>
        </w:rPr>
        <w:t>”</w:t>
      </w:r>
    </w:p>
    <w:p w14:paraId="20FFFD59"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p>
    <w:p w14:paraId="3576E89E" w14:textId="77777777" w:rsidR="007D4461" w:rsidRPr="00F951D5" w:rsidRDefault="007D4461" w:rsidP="00C7243C">
      <w:pPr>
        <w:pStyle w:val="NormalWeb"/>
        <w:shd w:val="clear" w:color="auto" w:fill="FFFFFF"/>
        <w:snapToGrid w:val="0"/>
        <w:spacing w:before="0" w:beforeAutospacing="0" w:after="0" w:afterAutospacing="0" w:line="264" w:lineRule="auto"/>
        <w:rPr>
          <w:rFonts w:ascii="Georgia" w:hAnsi="Georgia"/>
          <w:sz w:val="20"/>
          <w:szCs w:val="20"/>
        </w:rPr>
      </w:pPr>
    </w:p>
    <w:p w14:paraId="4067D90E" w14:textId="77777777" w:rsidR="007D4461" w:rsidRPr="00F951D5" w:rsidRDefault="007D4461" w:rsidP="00C7243C">
      <w:pPr>
        <w:pStyle w:val="NormalWeb"/>
        <w:shd w:val="clear" w:color="auto" w:fill="FFFFFF"/>
        <w:snapToGrid w:val="0"/>
        <w:spacing w:before="0" w:beforeAutospacing="0" w:after="0" w:afterAutospacing="0" w:line="264" w:lineRule="auto"/>
        <w:rPr>
          <w:rFonts w:ascii="Georgia" w:hAnsi="Georgia"/>
          <w:sz w:val="20"/>
          <w:szCs w:val="20"/>
        </w:rPr>
      </w:pPr>
    </w:p>
    <w:p w14:paraId="4A9C2887" w14:textId="77777777" w:rsidR="007D4461" w:rsidRPr="00F951D5" w:rsidRDefault="007D4461" w:rsidP="00C7243C">
      <w:pPr>
        <w:pStyle w:val="NormalWeb"/>
        <w:shd w:val="clear" w:color="auto" w:fill="FFFFFF"/>
        <w:snapToGrid w:val="0"/>
        <w:spacing w:before="0" w:beforeAutospacing="0" w:after="0" w:afterAutospacing="0" w:line="264" w:lineRule="auto"/>
        <w:rPr>
          <w:rFonts w:ascii="Georgia" w:hAnsi="Georgia"/>
          <w:sz w:val="20"/>
          <w:szCs w:val="20"/>
        </w:rPr>
      </w:pPr>
    </w:p>
    <w:p w14:paraId="1A1F9EB0"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0470E877"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6C46ADF8"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2F60336A"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7B68589B"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6F460C43"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66CC34C2"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7A89DD43"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3ED413B6"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7E453510"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019726BD"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41C5E6CF"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5654D9C2"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099BCAA8"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610BBEC1"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Christelle Morançais</w:t>
      </w:r>
    </w:p>
    <w:p w14:paraId="1AA1DC97" w14:textId="7FEAEB4C" w:rsidR="00C7243C" w:rsidRPr="00F951D5" w:rsidRDefault="00C7243C" w:rsidP="00C7243C">
      <w:pPr>
        <w:pStyle w:val="NormalWeb"/>
        <w:shd w:val="clear" w:color="auto" w:fill="FFFFFF"/>
        <w:snapToGrid w:val="0"/>
        <w:spacing w:before="0" w:beforeAutospacing="0" w:after="0" w:afterAutospacing="0" w:line="264" w:lineRule="auto"/>
        <w:rPr>
          <w:rFonts w:ascii="Georgia" w:eastAsiaTheme="minorHAnsi" w:hAnsi="Georgia" w:cs="Helvetica"/>
          <w:sz w:val="20"/>
          <w:szCs w:val="20"/>
          <w:lang w:eastAsia="en-US"/>
        </w:rPr>
      </w:pPr>
      <w:r w:rsidRPr="00F951D5">
        <w:rPr>
          <w:rFonts w:ascii="Georgia" w:eastAsiaTheme="minorHAnsi" w:hAnsi="Georgia" w:cs="Helvetica"/>
          <w:sz w:val="20"/>
          <w:szCs w:val="20"/>
          <w:lang w:eastAsia="en-US"/>
        </w:rPr>
        <w:t>Présidente de la région Pays</w:t>
      </w:r>
      <w:r w:rsidR="00F951D5">
        <w:rPr>
          <w:rFonts w:ascii="Georgia" w:eastAsiaTheme="minorHAnsi" w:hAnsi="Georgia" w:cs="Helvetica"/>
          <w:sz w:val="20"/>
          <w:szCs w:val="20"/>
          <w:lang w:eastAsia="en-US"/>
        </w:rPr>
        <w:t xml:space="preserve"> de la </w:t>
      </w:r>
      <w:r w:rsidRPr="00F951D5">
        <w:rPr>
          <w:rFonts w:ascii="Georgia" w:eastAsiaTheme="minorHAnsi" w:hAnsi="Georgia" w:cs="Helvetica"/>
          <w:sz w:val="20"/>
          <w:szCs w:val="20"/>
          <w:lang w:eastAsia="en-US"/>
        </w:rPr>
        <w:t>Loire</w:t>
      </w:r>
    </w:p>
    <w:p w14:paraId="6C6CF0C6"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p>
    <w:p w14:paraId="31F0454C"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Frédéric Souillot</w:t>
      </w:r>
    </w:p>
    <w:p w14:paraId="4E98449A" w14:textId="699F4801"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r w:rsidRPr="00F951D5">
        <w:rPr>
          <w:rFonts w:ascii="Georgia" w:eastAsiaTheme="minorHAnsi" w:hAnsi="Georgia" w:cs="Helvetica"/>
          <w:sz w:val="20"/>
          <w:szCs w:val="20"/>
          <w:lang w:eastAsia="en-US"/>
        </w:rPr>
        <w:t>Secrétaire général de Force ouvrière</w:t>
      </w:r>
    </w:p>
    <w:p w14:paraId="5DE0D806"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5A341F75"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66EF0D98"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46C86E3A"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4363B8B2"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26668DD5"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29D0BA18"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12A6915E"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3E89FBC2" w14:textId="77777777" w:rsidR="00C7243C" w:rsidRPr="00F951D5" w:rsidRDefault="00C7243C" w:rsidP="00C7243C">
      <w:pPr>
        <w:pStyle w:val="NormalWeb"/>
        <w:shd w:val="clear" w:color="auto" w:fill="FFFFFF"/>
        <w:snapToGrid w:val="0"/>
        <w:spacing w:before="0" w:beforeAutospacing="0" w:after="0" w:afterAutospacing="0" w:line="264" w:lineRule="auto"/>
        <w:rPr>
          <w:rFonts w:ascii="Georgia" w:hAnsi="Georgia"/>
          <w:sz w:val="20"/>
          <w:szCs w:val="20"/>
        </w:rPr>
      </w:pPr>
    </w:p>
    <w:p w14:paraId="17CC7F11" w14:textId="77777777" w:rsidR="007D4461" w:rsidRPr="00F951D5" w:rsidRDefault="007D4461" w:rsidP="007F0AE7">
      <w:pPr>
        <w:pStyle w:val="NormalWeb"/>
        <w:shd w:val="clear" w:color="auto" w:fill="FFFFFF"/>
        <w:spacing w:before="0" w:beforeAutospacing="0" w:after="0" w:afterAutospacing="0" w:line="276" w:lineRule="auto"/>
        <w:rPr>
          <w:rFonts w:ascii="Minion Pro" w:hAnsi="Minion Pro"/>
          <w:sz w:val="22"/>
          <w:szCs w:val="22"/>
        </w:rPr>
      </w:pPr>
    </w:p>
    <w:p w14:paraId="347A497B" w14:textId="77777777" w:rsidR="007F0AE7" w:rsidRPr="00F951D5" w:rsidRDefault="007F0AE7" w:rsidP="007F0AE7">
      <w:pPr>
        <w:spacing w:after="240" w:line="264" w:lineRule="auto"/>
        <w:ind w:right="-7"/>
        <w:jc w:val="both"/>
        <w:rPr>
          <w:rFonts w:ascii="Minion Pro" w:hAnsi="Minion Pro" w:cs="Arial"/>
          <w:color w:val="000000"/>
          <w:spacing w:val="-4"/>
        </w:rPr>
      </w:pPr>
    </w:p>
    <w:p w14:paraId="5261B7CB" w14:textId="77777777" w:rsidR="007F0AE7" w:rsidRPr="00F951D5" w:rsidRDefault="007F0AE7" w:rsidP="007F0AE7">
      <w:pPr>
        <w:spacing w:after="240" w:line="264" w:lineRule="auto"/>
        <w:ind w:right="-7"/>
        <w:jc w:val="both"/>
        <w:rPr>
          <w:rFonts w:ascii="Minion Pro" w:hAnsi="Minion Pro" w:cs="Arial"/>
          <w:color w:val="000000"/>
          <w:spacing w:val="-4"/>
        </w:rPr>
        <w:sectPr w:rsidR="007F0AE7" w:rsidRPr="00F951D5" w:rsidSect="007F0AE7">
          <w:footerReference w:type="default" r:id="rId49"/>
          <w:type w:val="continuous"/>
          <w:pgSz w:w="11906" w:h="16838"/>
          <w:pgMar w:top="1134" w:right="851" w:bottom="1418" w:left="3544" w:header="284" w:footer="567" w:gutter="0"/>
          <w:cols w:num="2" w:space="429"/>
          <w:docGrid w:linePitch="360"/>
        </w:sectPr>
      </w:pPr>
    </w:p>
    <w:p w14:paraId="09D4C4DC" w14:textId="77777777" w:rsidR="007F0AE7" w:rsidRPr="00F951D5" w:rsidRDefault="007F0AE7" w:rsidP="007F0AE7">
      <w:pPr>
        <w:suppressAutoHyphens/>
        <w:spacing w:line="288" w:lineRule="auto"/>
        <w:rPr>
          <w:rFonts w:ascii="Minion Pro" w:hAnsi="Minion Pro" w:cs="Helvetica"/>
          <w:b/>
          <w:i/>
          <w:spacing w:val="-4"/>
          <w:sz w:val="20"/>
          <w:szCs w:val="20"/>
        </w:rPr>
        <w:sectPr w:rsidR="007F0AE7" w:rsidRPr="00F951D5" w:rsidSect="007F0AE7">
          <w:headerReference w:type="even" r:id="rId50"/>
          <w:headerReference w:type="default" r:id="rId51"/>
          <w:footerReference w:type="default" r:id="rId52"/>
          <w:headerReference w:type="first" r:id="rId53"/>
          <w:type w:val="continuous"/>
          <w:pgSz w:w="11906" w:h="16838"/>
          <w:pgMar w:top="1134" w:right="851" w:bottom="1418" w:left="3544" w:header="284" w:footer="567" w:gutter="0"/>
          <w:cols w:num="2" w:space="429"/>
          <w:docGrid w:linePitch="360"/>
        </w:sectPr>
      </w:pPr>
    </w:p>
    <w:p w14:paraId="7202E1EE" w14:textId="77777777" w:rsidR="006B59B2" w:rsidRPr="00F951D5" w:rsidRDefault="006B59B2" w:rsidP="006B59B2">
      <w:pPr>
        <w:pStyle w:val="Auteurarticle"/>
        <w:rPr>
          <w:rFonts w:ascii="DINPro-Medium" w:hAnsi="DINPro-Medium"/>
          <w:i w:val="0"/>
          <w:color w:val="000000" w:themeColor="text1"/>
        </w:rPr>
      </w:pPr>
    </w:p>
    <w:p w14:paraId="73A25886" w14:textId="77777777" w:rsidR="006B59B2" w:rsidRPr="00F951D5" w:rsidRDefault="006B59B2" w:rsidP="006B59B2">
      <w:pPr>
        <w:widowControl/>
        <w:spacing w:after="200"/>
        <w:rPr>
          <w:rFonts w:ascii="DINPro-Medium" w:hAnsi="DINPro-Medium"/>
          <w:color w:val="000000" w:themeColor="text1"/>
          <w:sz w:val="36"/>
          <w:szCs w:val="44"/>
        </w:rPr>
      </w:pPr>
      <w:r w:rsidRPr="00F951D5">
        <w:rPr>
          <w:rFonts w:ascii="DINPro-Medium" w:hAnsi="DINPro-Medium"/>
          <w:i/>
          <w:color w:val="000000" w:themeColor="text1"/>
        </w:rPr>
        <w:br w:type="page"/>
      </w:r>
    </w:p>
    <w:p w14:paraId="6BA2A862" w14:textId="1822817D" w:rsidR="00A40B07" w:rsidRPr="00F951D5" w:rsidRDefault="00664C4F" w:rsidP="00A40B07">
      <w:pPr>
        <w:pStyle w:val="Auteurarticle"/>
        <w:rPr>
          <w:rFonts w:ascii="Helvetica Neue Medium" w:hAnsi="Helvetica Neue Medium"/>
          <w:i w:val="0"/>
          <w:color w:val="000000" w:themeColor="text1"/>
        </w:rPr>
      </w:pPr>
      <w:r w:rsidRPr="00F951D5">
        <w:rPr>
          <w:rFonts w:ascii="Helvetica Neue Medium" w:hAnsi="Helvetica Neue Medium"/>
          <w:i w:val="0"/>
          <w:color w:val="000000" w:themeColor="text1"/>
        </w:rPr>
        <w:lastRenderedPageBreak/>
        <w:t>Florence Legros</w:t>
      </w:r>
    </w:p>
    <w:p w14:paraId="5A229FAD" w14:textId="77777777" w:rsidR="00A40B07" w:rsidRPr="00F951D5" w:rsidRDefault="00A40B07" w:rsidP="00A40B07">
      <w:pPr>
        <w:pStyle w:val="Auteurarticle"/>
        <w:rPr>
          <w:rFonts w:ascii="DINPro-Medium" w:hAnsi="DINPro-Medium"/>
          <w:i w:val="0"/>
        </w:rPr>
      </w:pPr>
      <w:r w:rsidRPr="00F951D5">
        <w:rPr>
          <w:rFonts w:ascii="Calibri" w:hAnsi="Calibri" w:cs="Times New Roman"/>
          <w:bCs/>
          <w:i w:val="0"/>
          <w:noProof/>
          <w:spacing w:val="-4"/>
          <w:lang w:eastAsia="fr-FR"/>
        </w:rPr>
        <mc:AlternateContent>
          <mc:Choice Requires="wps">
            <w:drawing>
              <wp:anchor distT="0" distB="0" distL="114300" distR="114300" simplePos="0" relativeHeight="253201920" behindDoc="0" locked="0" layoutInCell="1" allowOverlap="1" wp14:anchorId="2492B638" wp14:editId="6B2EA67A">
                <wp:simplePos x="0" y="0"/>
                <wp:positionH relativeFrom="column">
                  <wp:posOffset>-101600</wp:posOffset>
                </wp:positionH>
                <wp:positionV relativeFrom="paragraph">
                  <wp:posOffset>323215</wp:posOffset>
                </wp:positionV>
                <wp:extent cx="1886585" cy="3243580"/>
                <wp:effectExtent l="0" t="0" r="0" b="0"/>
                <wp:wrapTight wrapText="bothSides">
                  <wp:wrapPolygon edited="0">
                    <wp:start x="727" y="423"/>
                    <wp:lineTo x="727" y="21143"/>
                    <wp:lineTo x="20648" y="21143"/>
                    <wp:lineTo x="20793" y="423"/>
                    <wp:lineTo x="727" y="423"/>
                  </wp:wrapPolygon>
                </wp:wrapTight>
                <wp:docPr id="1651048158" name="Zone de texte 1651048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7F065568" w14:textId="77777777" w:rsidR="00A40B07" w:rsidRPr="00577CAC" w:rsidRDefault="00A40B07" w:rsidP="00664C4F">
                            <w:pPr>
                              <w:autoSpaceDE w:val="0"/>
                              <w:autoSpaceDN w:val="0"/>
                              <w:adjustRightInd w:val="0"/>
                              <w:spacing w:line="240" w:lineRule="auto"/>
                              <w:rPr>
                                <w:rFonts w:ascii="Myriad Pro" w:hAnsi="Myriad Pro" w:cs="Avenir-Roman"/>
                                <w:color w:val="FF0000"/>
                                <w:sz w:val="17"/>
                                <w:szCs w:val="17"/>
                              </w:rPr>
                            </w:pPr>
                          </w:p>
                          <w:p w14:paraId="310773C3" w14:textId="08A3F18E" w:rsidR="00A40B07" w:rsidRPr="00577CAC" w:rsidRDefault="00A40B07" w:rsidP="00664C4F">
                            <w:pPr>
                              <w:pStyle w:val="Paragraphedeliste"/>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492B638" id="Zone de texte 1651048158" o:spid="_x0000_s1033" type="#_x0000_t202" style="position:absolute;margin-left:-8pt;margin-top:25.45pt;width:148.55pt;height:255.4pt;z-index:2532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" filled="f" stroked="f">
                <v:textbox inset=",7.2pt,,7.2pt">
                  <w:txbxContent>
                    <w:p w14:paraId="7F065568" w14:textId="77777777" w:rsidR="00A40B07" w:rsidRPr="00577CAC" w:rsidRDefault="00A40B07" w:rsidP="00664C4F">
                      <w:pPr>
                        <w:autoSpaceDE w:val="0"/>
                        <w:autoSpaceDN w:val="0"/>
                        <w:adjustRightInd w:val="0"/>
                        <w:spacing w:line="240" w:lineRule="auto"/>
                        <w:rPr>
                          <w:rFonts w:ascii="Myriad Pro" w:hAnsi="Myriad Pro" w:cs="Avenir-Roman"/>
                          <w:color w:val="FF0000"/>
                          <w:sz w:val="17"/>
                          <w:szCs w:val="17"/>
                        </w:rPr>
                      </w:pPr>
                    </w:p>
                    <w:p w14:paraId="310773C3" w14:textId="08A3F18E" w:rsidR="00A40B07" w:rsidRPr="00577CAC" w:rsidRDefault="00A40B07" w:rsidP="00664C4F">
                      <w:pPr>
                        <w:pStyle w:val="Paragraphedeliste"/>
                        <w:jc w:val="left"/>
                      </w:pPr>
                    </w:p>
                  </w:txbxContent>
                </v:textbox>
                <w10:wrap type="tight"/>
              </v:shape>
            </w:pict>
          </mc:Fallback>
        </mc:AlternateContent>
      </w:r>
    </w:p>
    <w:p w14:paraId="4CE0EC89" w14:textId="77777777" w:rsidR="00A40B07" w:rsidRPr="00F951D5" w:rsidRDefault="00A40B07" w:rsidP="00A40B07">
      <w:pPr>
        <w:ind w:left="2694"/>
        <w:jc w:val="both"/>
        <w:rPr>
          <w:rFonts w:ascii="Minion Pro" w:hAnsi="Minion Pro" w:cs="Times New Roman"/>
          <w:b/>
          <w:i/>
          <w:iCs/>
          <w:color w:val="7F7F7F" w:themeColor="text1" w:themeTint="80"/>
        </w:rPr>
      </w:pPr>
    </w:p>
    <w:p w14:paraId="34BAD60A" w14:textId="77777777" w:rsidR="00664C4F" w:rsidRPr="00F951D5" w:rsidRDefault="00664C4F" w:rsidP="00A40B07">
      <w:pPr>
        <w:ind w:left="2694"/>
        <w:jc w:val="both"/>
        <w:rPr>
          <w:rFonts w:ascii="Minion Pro" w:hAnsi="Minion Pro" w:cs="Times New Roman"/>
          <w:b/>
          <w:i/>
          <w:iCs/>
          <w:color w:val="7F7F7F" w:themeColor="text1" w:themeTint="80"/>
        </w:rPr>
      </w:pPr>
    </w:p>
    <w:p w14:paraId="0E7B0E51" w14:textId="77777777" w:rsidR="00664C4F" w:rsidRPr="00F951D5" w:rsidRDefault="00664C4F" w:rsidP="00A40B07">
      <w:pPr>
        <w:ind w:left="2694"/>
        <w:jc w:val="both"/>
        <w:rPr>
          <w:rFonts w:ascii="Minion Pro" w:hAnsi="Minion Pro" w:cs="Times New Roman"/>
          <w:b/>
          <w:i/>
          <w:iCs/>
          <w:color w:val="7F7F7F" w:themeColor="text1" w:themeTint="80"/>
        </w:rPr>
      </w:pPr>
    </w:p>
    <w:p w14:paraId="4EB35728" w14:textId="77777777" w:rsidR="00664C4F" w:rsidRPr="00F951D5" w:rsidRDefault="00664C4F" w:rsidP="00A40B07">
      <w:pPr>
        <w:ind w:left="2694"/>
        <w:jc w:val="both"/>
        <w:rPr>
          <w:rFonts w:ascii="Minion Pro" w:hAnsi="Minion Pro" w:cs="Times New Roman"/>
          <w:b/>
          <w:i/>
          <w:iCs/>
          <w:color w:val="7F7F7F" w:themeColor="text1" w:themeTint="80"/>
        </w:rPr>
      </w:pPr>
    </w:p>
    <w:p w14:paraId="5824D426" w14:textId="77777777" w:rsidR="00664C4F" w:rsidRPr="00F951D5" w:rsidRDefault="00664C4F" w:rsidP="00A40B07">
      <w:pPr>
        <w:ind w:left="2694"/>
        <w:jc w:val="both"/>
        <w:rPr>
          <w:rFonts w:ascii="Minion Pro" w:hAnsi="Minion Pro" w:cs="Times New Roman"/>
          <w:b/>
          <w:i/>
          <w:iCs/>
          <w:color w:val="7F7F7F" w:themeColor="text1" w:themeTint="80"/>
        </w:rPr>
      </w:pPr>
    </w:p>
    <w:p w14:paraId="43B03614" w14:textId="77777777" w:rsidR="00664C4F" w:rsidRPr="00F951D5" w:rsidRDefault="00664C4F" w:rsidP="00A40B07">
      <w:pPr>
        <w:ind w:left="2694"/>
        <w:jc w:val="both"/>
        <w:rPr>
          <w:rFonts w:ascii="Minion Pro" w:hAnsi="Minion Pro" w:cs="Times New Roman"/>
          <w:b/>
          <w:i/>
          <w:iCs/>
          <w:color w:val="7F7F7F" w:themeColor="text1" w:themeTint="80"/>
        </w:rPr>
      </w:pPr>
    </w:p>
    <w:p w14:paraId="50AB9F34" w14:textId="77777777" w:rsidR="00664C4F" w:rsidRPr="00F951D5" w:rsidRDefault="00664C4F" w:rsidP="00A40B07">
      <w:pPr>
        <w:ind w:left="2694"/>
        <w:jc w:val="both"/>
        <w:rPr>
          <w:rFonts w:ascii="Minion Pro" w:hAnsi="Minion Pro" w:cs="Times New Roman"/>
          <w:b/>
          <w:i/>
          <w:iCs/>
          <w:color w:val="7F7F7F" w:themeColor="text1" w:themeTint="80"/>
        </w:rPr>
      </w:pPr>
    </w:p>
    <w:p w14:paraId="31705C96" w14:textId="77777777" w:rsidR="00664C4F" w:rsidRPr="00F951D5" w:rsidRDefault="00664C4F" w:rsidP="00A40B07">
      <w:pPr>
        <w:ind w:left="2694"/>
        <w:jc w:val="both"/>
        <w:rPr>
          <w:rFonts w:ascii="Minion Pro" w:hAnsi="Minion Pro" w:cs="Times New Roman"/>
          <w:b/>
          <w:i/>
          <w:iCs/>
          <w:color w:val="7F7F7F" w:themeColor="text1" w:themeTint="80"/>
        </w:rPr>
      </w:pPr>
    </w:p>
    <w:p w14:paraId="1B2175DE" w14:textId="77777777" w:rsidR="00664C4F" w:rsidRPr="00F951D5" w:rsidRDefault="00664C4F" w:rsidP="00A40B07">
      <w:pPr>
        <w:ind w:left="2694"/>
        <w:jc w:val="both"/>
        <w:rPr>
          <w:rFonts w:ascii="Minion Pro" w:hAnsi="Minion Pro" w:cs="Times New Roman"/>
          <w:b/>
          <w:i/>
          <w:iCs/>
          <w:color w:val="7F7F7F" w:themeColor="text1" w:themeTint="80"/>
        </w:rPr>
      </w:pPr>
    </w:p>
    <w:p w14:paraId="1CEF279F" w14:textId="77777777" w:rsidR="00664C4F" w:rsidRPr="00F951D5" w:rsidRDefault="00664C4F" w:rsidP="00A40B07">
      <w:pPr>
        <w:ind w:left="2694"/>
        <w:jc w:val="both"/>
        <w:rPr>
          <w:rFonts w:ascii="Minion Pro" w:hAnsi="Minion Pro" w:cs="Times New Roman"/>
          <w:b/>
          <w:i/>
          <w:iCs/>
          <w:color w:val="7F7F7F" w:themeColor="text1" w:themeTint="80"/>
        </w:rPr>
      </w:pPr>
    </w:p>
    <w:p w14:paraId="6BDF1238" w14:textId="2A72EE56" w:rsidR="00A40B07" w:rsidRPr="00F951D5" w:rsidRDefault="00A97823" w:rsidP="00A40B07">
      <w:pPr>
        <w:ind w:left="2694"/>
        <w:jc w:val="both"/>
        <w:rPr>
          <w:rFonts w:ascii="Minion Pro" w:hAnsi="Minion Pro" w:cs="Times New Roman"/>
          <w:i/>
          <w:iCs/>
          <w:color w:val="A6A6A6" w:themeColor="background1" w:themeShade="A6"/>
        </w:rPr>
      </w:pPr>
      <w:r w:rsidRPr="00F951D5">
        <w:rPr>
          <w:rFonts w:ascii="Minion Pro" w:hAnsi="Minion Pro" w:cs="Times New Roman"/>
          <w:b/>
          <w:i/>
          <w:iCs/>
          <w:color w:val="A6A6A6" w:themeColor="background1" w:themeShade="A6"/>
        </w:rPr>
        <w:t>Brigitte Boucher</w:t>
      </w:r>
    </w:p>
    <w:p w14:paraId="06B2CFF1" w14:textId="724CE889" w:rsidR="00664C4F" w:rsidRPr="00F951D5" w:rsidRDefault="00664C4F" w:rsidP="00664C4F">
      <w:pPr>
        <w:snapToGrid w:val="0"/>
        <w:spacing w:line="264" w:lineRule="auto"/>
        <w:ind w:left="2694"/>
        <w:jc w:val="both"/>
        <w:rPr>
          <w:rFonts w:ascii="Georgia" w:hAnsi="Georgia"/>
          <w:i/>
          <w:iCs/>
          <w:color w:val="A6A6A6" w:themeColor="background1" w:themeShade="A6"/>
        </w:rPr>
      </w:pPr>
      <w:r w:rsidRPr="00F951D5">
        <w:rPr>
          <w:rFonts w:ascii="Georgia" w:hAnsi="Georgia"/>
          <w:i/>
          <w:iCs/>
          <w:color w:val="A6A6A6" w:themeColor="background1" w:themeShade="A6"/>
          <w:sz w:val="20"/>
          <w:szCs w:val="20"/>
        </w:rPr>
        <w:t>Nous abordons désormais le cœur du sujet. Nous avons intitulé notre premier tableau mondial : "Réformes des retraites, une seule solution : la capitalisation". Le débat s</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annonce vif à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approche de la présidentielle.</w:t>
      </w:r>
      <w:r w:rsidRPr="00F951D5">
        <w:rPr>
          <w:rFonts w:ascii="Georgia" w:hAnsi="Georgia"/>
          <w:i/>
          <w:iCs/>
          <w:color w:val="A6A6A6" w:themeColor="background1" w:themeShade="A6"/>
        </w:rPr>
        <w:t xml:space="preserve"> </w:t>
      </w:r>
      <w:r w:rsidRPr="00F951D5">
        <w:rPr>
          <w:rFonts w:ascii="Georgia" w:hAnsi="Georgia"/>
          <w:i/>
          <w:iCs/>
          <w:color w:val="A6A6A6" w:themeColor="background1" w:themeShade="A6"/>
          <w:sz w:val="20"/>
          <w:szCs w:val="20"/>
        </w:rPr>
        <w:t>Florence Legros, pouvez-vous dresser un état des lieux des objectifs du système de retraite actuel, un système par répartition où les actifs financent les retraités.</w:t>
      </w:r>
    </w:p>
    <w:p w14:paraId="6C2BE543" w14:textId="77777777" w:rsidR="00A40B07" w:rsidRPr="00F951D5" w:rsidRDefault="00A40B07" w:rsidP="00A40B07">
      <w:pPr>
        <w:ind w:left="2693"/>
        <w:jc w:val="both"/>
        <w:rPr>
          <w:rFonts w:ascii="Minion Pro" w:hAnsi="Minion Pro" w:cs="Times New Roman"/>
          <w:i/>
          <w:iCs/>
          <w:color w:val="7F7F7F" w:themeColor="text1" w:themeTint="80"/>
          <w:spacing w:val="-4"/>
        </w:rPr>
      </w:pPr>
    </w:p>
    <w:p w14:paraId="6B0739F7" w14:textId="77777777" w:rsidR="00A40B07" w:rsidRPr="00F951D5" w:rsidRDefault="00A40B07" w:rsidP="00A40B07">
      <w:pPr>
        <w:ind w:left="2693"/>
        <w:jc w:val="both"/>
        <w:rPr>
          <w:rFonts w:ascii="Minion Pro" w:hAnsi="Minion Pro" w:cs="Times New Roman"/>
          <w:i/>
          <w:iCs/>
          <w:color w:val="7F7F7F" w:themeColor="text1" w:themeTint="80"/>
          <w:spacing w:val="-4"/>
        </w:rPr>
        <w:sectPr w:rsidR="00A40B07" w:rsidRPr="00F951D5" w:rsidSect="00A40B07">
          <w:footerReference w:type="default" r:id="rId54"/>
          <w:type w:val="continuous"/>
          <w:pgSz w:w="11906" w:h="16838"/>
          <w:pgMar w:top="1134" w:right="851" w:bottom="1418" w:left="851" w:header="284" w:footer="567" w:gutter="0"/>
          <w:cols w:space="397"/>
          <w:docGrid w:linePitch="360"/>
        </w:sectPr>
      </w:pPr>
    </w:p>
    <w:p w14:paraId="11EC298A" w14:textId="6DFCC49C" w:rsidR="00DC4071" w:rsidRPr="00F951D5" w:rsidRDefault="00DC4071" w:rsidP="00DC4071">
      <w:pPr>
        <w:keepNext/>
        <w:framePr w:dropCap="drop" w:lines="5" w:h="1002" w:hRule="exact" w:wrap="around" w:vAnchor="text" w:hAnchor="text" w:y="1"/>
        <w:spacing w:line="1002" w:lineRule="exact"/>
        <w:jc w:val="both"/>
        <w:rPr>
          <w:rFonts w:ascii="Minion Pro" w:hAnsi="Minion Pro" w:cs="Calibri"/>
          <w:color w:val="000000" w:themeColor="text1"/>
          <w:position w:val="-13"/>
          <w:sz w:val="140"/>
        </w:rPr>
      </w:pPr>
      <w:r w:rsidRPr="00F951D5">
        <w:rPr>
          <w:rFonts w:ascii="Minion Pro" w:hAnsi="Minion Pro" w:cs="Calibri"/>
          <w:color w:val="000000" w:themeColor="text1"/>
          <w:position w:val="-13"/>
          <w:sz w:val="140"/>
        </w:rPr>
        <w:t>M</w:t>
      </w:r>
    </w:p>
    <w:p w14:paraId="3696C9CD" w14:textId="254B5581" w:rsidR="00664C4F" w:rsidRPr="00F951D5" w:rsidRDefault="00664C4F" w:rsidP="00664C4F">
      <w:pPr>
        <w:snapToGrid w:val="0"/>
        <w:spacing w:line="264" w:lineRule="auto"/>
        <w:jc w:val="both"/>
        <w:rPr>
          <w:rFonts w:ascii="Georgia" w:hAnsi="Georgia"/>
          <w:sz w:val="20"/>
          <w:szCs w:val="20"/>
        </w:rPr>
      </w:pPr>
      <w:r w:rsidRPr="00F951D5">
        <w:rPr>
          <w:rFonts w:ascii="Georgia" w:hAnsi="Georgia"/>
          <w:sz w:val="20"/>
          <w:szCs w:val="20"/>
        </w:rPr>
        <w:t>erci pour cette invitation et pour votre question. Commençons par un diagnostic, aussi connu soit-il : le vieillissement démographique. L</w:t>
      </w:r>
      <w:r w:rsidR="00E31064" w:rsidRPr="00F951D5">
        <w:rPr>
          <w:rFonts w:ascii="Georgia" w:hAnsi="Georgia"/>
          <w:sz w:val="20"/>
          <w:szCs w:val="20"/>
        </w:rPr>
        <w:t>’</w:t>
      </w:r>
      <w:r w:rsidRPr="00F951D5">
        <w:rPr>
          <w:rFonts w:ascii="Georgia" w:hAnsi="Georgia"/>
          <w:sz w:val="20"/>
          <w:szCs w:val="20"/>
        </w:rPr>
        <w:t>allongement de l</w:t>
      </w:r>
      <w:r w:rsidR="00E31064" w:rsidRPr="00F951D5">
        <w:rPr>
          <w:rFonts w:ascii="Georgia" w:hAnsi="Georgia"/>
          <w:sz w:val="20"/>
          <w:szCs w:val="20"/>
        </w:rPr>
        <w:t>’</w:t>
      </w:r>
      <w:r w:rsidRPr="00F951D5">
        <w:rPr>
          <w:rFonts w:ascii="Georgia" w:hAnsi="Georgia"/>
          <w:sz w:val="20"/>
          <w:szCs w:val="20"/>
        </w:rPr>
        <w:t>espérance de vie et l</w:t>
      </w:r>
      <w:r w:rsidR="00E31064" w:rsidRPr="00F951D5">
        <w:rPr>
          <w:rFonts w:ascii="Georgia" w:hAnsi="Georgia"/>
          <w:sz w:val="20"/>
          <w:szCs w:val="20"/>
        </w:rPr>
        <w:t>’</w:t>
      </w:r>
      <w:r w:rsidRPr="00F951D5">
        <w:rPr>
          <w:rFonts w:ascii="Georgia" w:hAnsi="Georgia"/>
          <w:sz w:val="20"/>
          <w:szCs w:val="20"/>
        </w:rPr>
        <w:t>arrivée à la retraite des générations du baby-boom, exceptionnelles en France par leur ampleur et leur durée, transforment la pyramide des âges en une sorte de montgolfière.</w:t>
      </w:r>
    </w:p>
    <w:p w14:paraId="51C88554" w14:textId="13DB6EEE" w:rsidR="00664C4F" w:rsidRPr="00F951D5" w:rsidRDefault="00664C4F" w:rsidP="00664C4F">
      <w:pPr>
        <w:snapToGrid w:val="0"/>
        <w:spacing w:line="264" w:lineRule="auto"/>
        <w:jc w:val="both"/>
        <w:rPr>
          <w:rFonts w:ascii="Georgia" w:hAnsi="Georgia"/>
          <w:sz w:val="20"/>
          <w:szCs w:val="20"/>
        </w:rPr>
      </w:pPr>
      <w:r w:rsidRPr="00F951D5">
        <w:rPr>
          <w:rFonts w:ascii="Georgia" w:hAnsi="Georgia"/>
          <w:sz w:val="20"/>
          <w:szCs w:val="20"/>
        </w:rPr>
        <w:t>Ajoutez à cela un taux d</w:t>
      </w:r>
      <w:r w:rsidR="00E31064" w:rsidRPr="00F951D5">
        <w:rPr>
          <w:rFonts w:ascii="Georgia" w:hAnsi="Georgia"/>
          <w:sz w:val="20"/>
          <w:szCs w:val="20"/>
        </w:rPr>
        <w:t>’</w:t>
      </w:r>
      <w:r w:rsidRPr="00F951D5">
        <w:rPr>
          <w:rFonts w:ascii="Georgia" w:hAnsi="Georgia"/>
          <w:sz w:val="20"/>
          <w:szCs w:val="20"/>
        </w:rPr>
        <w:t xml:space="preserve">activité des 60 ans et plus particulièrement bas dans notre pays. Entre les années 1960 et les </w:t>
      </w:r>
      <w:r w:rsidRPr="00F951D5">
        <w:rPr>
          <w:rFonts w:ascii="Georgia" w:hAnsi="Georgia"/>
          <w:sz w:val="20"/>
          <w:szCs w:val="20"/>
        </w:rPr>
        <w:t>projections pour 2080, le ratio inactifs/actifs sera multiplié par trois. Or, notre régime par répartition, aussi généreux soit-il en termes de taux de remplacement, voit la part des dépenses de retraite dans le PIB atteindre aujourd</w:t>
      </w:r>
      <w:r w:rsidR="00E31064" w:rsidRPr="00F951D5">
        <w:rPr>
          <w:rFonts w:ascii="Georgia" w:hAnsi="Georgia"/>
          <w:sz w:val="20"/>
          <w:szCs w:val="20"/>
        </w:rPr>
        <w:t>’</w:t>
      </w:r>
      <w:r w:rsidRPr="00F951D5">
        <w:rPr>
          <w:rFonts w:ascii="Georgia" w:hAnsi="Georgia"/>
          <w:sz w:val="20"/>
          <w:szCs w:val="20"/>
        </w:rPr>
        <w:t>hui 13,5 %, un niveau considérable. Pour comparaison, la part salariale, malgré sa forte progression ces dernières années, reste en deçà de 10 % du PIB.</w:t>
      </w:r>
    </w:p>
    <w:p w14:paraId="6F62B212" w14:textId="77777777" w:rsidR="00C06A9B" w:rsidRPr="00F951D5" w:rsidRDefault="00C06A9B" w:rsidP="00C06A9B">
      <w:pPr>
        <w:spacing w:line="240" w:lineRule="auto"/>
        <w:jc w:val="both"/>
        <w:rPr>
          <w:rFonts w:ascii="Minion Pro" w:hAnsi="Minion Pro"/>
        </w:rPr>
      </w:pPr>
    </w:p>
    <w:p w14:paraId="4041D67D" w14:textId="77777777" w:rsidR="00A40B07" w:rsidRPr="00F951D5" w:rsidRDefault="00A40B07" w:rsidP="00A40B07">
      <w:pPr>
        <w:jc w:val="both"/>
        <w:rPr>
          <w:rFonts w:ascii="Minion Pro" w:eastAsia="Calibri" w:hAnsi="Minion Pro" w:cs="Calibri"/>
        </w:rPr>
      </w:pPr>
    </w:p>
    <w:p w14:paraId="38CE4085" w14:textId="77777777" w:rsidR="00A40B07" w:rsidRPr="00F951D5" w:rsidRDefault="00A40B07" w:rsidP="00A40B07">
      <w:pPr>
        <w:pStyle w:val="PARAGRAPHE"/>
        <w:rPr>
          <w:rFonts w:ascii="Minion Pro" w:hAnsi="Minion Pro" w:cs="Times New Roman (Corps CS)"/>
        </w:rPr>
      </w:pPr>
    </w:p>
    <w:p w14:paraId="5B8DF040" w14:textId="77777777" w:rsidR="00A40B07" w:rsidRPr="00F951D5" w:rsidRDefault="00A40B07" w:rsidP="00A40B07">
      <w:pPr>
        <w:pStyle w:val="PARAGRAPHE"/>
        <w:rPr>
          <w:rFonts w:ascii="Minion Pro" w:hAnsi="Minion Pro" w:cs="Times New Roman (Corps CS)"/>
        </w:rPr>
        <w:sectPr w:rsidR="00A40B07" w:rsidRPr="00F951D5" w:rsidSect="00A40B07">
          <w:headerReference w:type="even" r:id="rId55"/>
          <w:headerReference w:type="default" r:id="rId56"/>
          <w:footerReference w:type="default" r:id="rId57"/>
          <w:headerReference w:type="first" r:id="rId58"/>
          <w:type w:val="continuous"/>
          <w:pgSz w:w="11906" w:h="16838"/>
          <w:pgMar w:top="1134" w:right="851" w:bottom="1418" w:left="3544" w:header="284" w:footer="567" w:gutter="0"/>
          <w:cols w:num="2" w:space="429"/>
          <w:docGrid w:linePitch="360"/>
        </w:sectPr>
      </w:pPr>
    </w:p>
    <w:p w14:paraId="6F46C175" w14:textId="77777777" w:rsidR="00A40B07" w:rsidRPr="00F951D5" w:rsidRDefault="00A40B07" w:rsidP="00A40B07">
      <w:pPr>
        <w:pStyle w:val="PARAGRAPHE"/>
        <w:rPr>
          <w:rFonts w:ascii="Minion Pro" w:hAnsi="Minion Pro" w:cs="Times New Roman (Corps CS)"/>
        </w:rPr>
      </w:pPr>
    </w:p>
    <w:p w14:paraId="1B24B0A6" w14:textId="77777777" w:rsidR="00A40B07" w:rsidRPr="00F951D5" w:rsidRDefault="00A40B07" w:rsidP="00A40B07">
      <w:pPr>
        <w:pStyle w:val="PARAGRAPHE"/>
        <w:rPr>
          <w:rFonts w:ascii="Minion Pro" w:hAnsi="Minion Pro" w:cs="Times New Roman (Corps CS)"/>
          <w:b/>
          <w:bCs/>
          <w:color w:val="31849B" w:themeColor="accent5" w:themeShade="BF"/>
        </w:rPr>
      </w:pPr>
    </w:p>
    <w:p w14:paraId="699982E1" w14:textId="77777777" w:rsidR="00A40B07" w:rsidRPr="00F951D5" w:rsidRDefault="00A40B07" w:rsidP="00A40B07">
      <w:pPr>
        <w:pStyle w:val="PARAGRAPHE"/>
        <w:rPr>
          <w:rFonts w:ascii="Minion Pro" w:hAnsi="Minion Pro" w:cs="Times New Roman (Corps CS)"/>
        </w:rPr>
      </w:pPr>
    </w:p>
    <w:p w14:paraId="413EE2E1" w14:textId="77777777" w:rsidR="00A40B07" w:rsidRPr="00F951D5" w:rsidRDefault="00A40B07" w:rsidP="00A40B07">
      <w:pPr>
        <w:widowControl/>
        <w:spacing w:after="200"/>
        <w:rPr>
          <w:rFonts w:ascii="DINPro-Medium" w:hAnsi="DINPro-Medium"/>
          <w:color w:val="000000" w:themeColor="text1"/>
          <w:sz w:val="36"/>
          <w:szCs w:val="44"/>
        </w:rPr>
      </w:pPr>
      <w:r w:rsidRPr="00F951D5">
        <w:rPr>
          <w:rFonts w:ascii="DINPro-Medium" w:hAnsi="DINPro-Medium"/>
          <w:i/>
          <w:color w:val="000000" w:themeColor="text1"/>
        </w:rPr>
        <w:br w:type="page"/>
      </w:r>
    </w:p>
    <w:p w14:paraId="716386D8" w14:textId="1E190076" w:rsidR="00A40B07" w:rsidRPr="00F951D5" w:rsidRDefault="00664C4F" w:rsidP="00A40B07">
      <w:pPr>
        <w:pStyle w:val="Auteurarticle"/>
        <w:rPr>
          <w:rFonts w:ascii="Helvetica Neue Medium" w:hAnsi="Helvetica Neue Medium"/>
          <w:i w:val="0"/>
          <w:color w:val="000000" w:themeColor="text1"/>
        </w:rPr>
      </w:pPr>
      <w:r w:rsidRPr="00F951D5">
        <w:rPr>
          <w:rFonts w:ascii="Helvetica Neue Medium" w:hAnsi="Helvetica Neue Medium"/>
          <w:i w:val="0"/>
          <w:color w:val="000000" w:themeColor="text1"/>
        </w:rPr>
        <w:lastRenderedPageBreak/>
        <w:t>Christelle Morançais</w:t>
      </w:r>
    </w:p>
    <w:p w14:paraId="1238EF3A" w14:textId="4F19D13A" w:rsidR="00A40B07" w:rsidRPr="00F951D5" w:rsidRDefault="00A40B07" w:rsidP="00A40B07">
      <w:pPr>
        <w:pStyle w:val="Auteurarticle"/>
        <w:rPr>
          <w:rFonts w:ascii="DINPro-Medium" w:hAnsi="DINPro-Medium"/>
          <w:i w:val="0"/>
        </w:rPr>
      </w:pPr>
      <w:r w:rsidRPr="00F951D5">
        <w:rPr>
          <w:rFonts w:ascii="Calibri" w:hAnsi="Calibri" w:cs="Times New Roman"/>
          <w:bCs/>
          <w:i w:val="0"/>
          <w:noProof/>
          <w:spacing w:val="-4"/>
          <w:lang w:eastAsia="fr-FR"/>
        </w:rPr>
        <mc:AlternateContent>
          <mc:Choice Requires="wps">
            <w:drawing>
              <wp:anchor distT="0" distB="0" distL="114300" distR="114300" simplePos="0" relativeHeight="253208064" behindDoc="0" locked="0" layoutInCell="1" allowOverlap="1" wp14:anchorId="0D67160F" wp14:editId="506E1E95">
                <wp:simplePos x="0" y="0"/>
                <wp:positionH relativeFrom="column">
                  <wp:posOffset>-149225</wp:posOffset>
                </wp:positionH>
                <wp:positionV relativeFrom="paragraph">
                  <wp:posOffset>323215</wp:posOffset>
                </wp:positionV>
                <wp:extent cx="1886585" cy="3243580"/>
                <wp:effectExtent l="0" t="0" r="0" b="0"/>
                <wp:wrapTight wrapText="bothSides">
                  <wp:wrapPolygon edited="0">
                    <wp:start x="727" y="423"/>
                    <wp:lineTo x="727" y="21143"/>
                    <wp:lineTo x="20648" y="21143"/>
                    <wp:lineTo x="20793" y="423"/>
                    <wp:lineTo x="727" y="423"/>
                  </wp:wrapPolygon>
                </wp:wrapTight>
                <wp:docPr id="981078936" name="Zone de texte 981078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3581F888" w14:textId="77777777" w:rsidR="00A40B07" w:rsidRPr="00577CAC" w:rsidRDefault="00A40B07" w:rsidP="00A40B07">
                            <w:pPr>
                              <w:autoSpaceDE w:val="0"/>
                              <w:autoSpaceDN w:val="0"/>
                              <w:adjustRightInd w:val="0"/>
                              <w:spacing w:line="240" w:lineRule="auto"/>
                              <w:rPr>
                                <w:rFonts w:ascii="Myriad Pro" w:hAnsi="Myriad Pro" w:cs="Avenir-Roman"/>
                                <w:color w:val="FF0000"/>
                                <w:sz w:val="17"/>
                                <w:szCs w:val="17"/>
                              </w:rPr>
                            </w:pPr>
                          </w:p>
                          <w:p w14:paraId="56283E90" w14:textId="0422AD14" w:rsidR="00A40B07" w:rsidRPr="00577CAC" w:rsidRDefault="00A40B07" w:rsidP="00664C4F">
                            <w:pPr>
                              <w:pStyle w:val="Paragraphedelist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D67160F" id="Zone de texte 981078936" o:spid="_x0000_s1034" type="#_x0000_t202" style="position:absolute;margin-left:-11.75pt;margin-top:25.45pt;width:148.55pt;height:255.4pt;z-index:2532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" filled="f" stroked="f">
                <v:textbox inset=",7.2pt,,7.2pt">
                  <w:txbxContent>
                    <w:p w14:paraId="3581F888" w14:textId="77777777" w:rsidR="00A40B07" w:rsidRPr="00577CAC" w:rsidRDefault="00A40B07" w:rsidP="00A40B07">
                      <w:pPr>
                        <w:autoSpaceDE w:val="0"/>
                        <w:autoSpaceDN w:val="0"/>
                        <w:adjustRightInd w:val="0"/>
                        <w:spacing w:line="240" w:lineRule="auto"/>
                        <w:rPr>
                          <w:rFonts w:ascii="Myriad Pro" w:hAnsi="Myriad Pro" w:cs="Avenir-Roman"/>
                          <w:color w:val="FF0000"/>
                          <w:sz w:val="17"/>
                          <w:szCs w:val="17"/>
                        </w:rPr>
                      </w:pPr>
                    </w:p>
                    <w:p w14:paraId="56283E90" w14:textId="0422AD14" w:rsidR="00A40B07" w:rsidRPr="00577CAC" w:rsidRDefault="00A40B07" w:rsidP="00664C4F">
                      <w:pPr>
                        <w:pStyle w:val="Paragraphedeliste"/>
                      </w:pPr>
                    </w:p>
                  </w:txbxContent>
                </v:textbox>
                <w10:wrap type="tight"/>
              </v:shape>
            </w:pict>
          </mc:Fallback>
        </mc:AlternateContent>
      </w:r>
    </w:p>
    <w:p w14:paraId="00320858" w14:textId="77777777" w:rsidR="00A40B07" w:rsidRPr="00F951D5" w:rsidRDefault="00A40B07" w:rsidP="00A40B07">
      <w:pPr>
        <w:ind w:left="2694"/>
        <w:jc w:val="both"/>
        <w:rPr>
          <w:rFonts w:ascii="Minion Pro" w:hAnsi="Minion Pro" w:cs="Times New Roman"/>
          <w:b/>
          <w:i/>
          <w:iCs/>
          <w:color w:val="7F7F7F" w:themeColor="text1" w:themeTint="80"/>
        </w:rPr>
      </w:pPr>
    </w:p>
    <w:p w14:paraId="0FAF4BDE" w14:textId="77777777" w:rsidR="00664C4F" w:rsidRPr="00F951D5" w:rsidRDefault="00664C4F" w:rsidP="00A40B07">
      <w:pPr>
        <w:ind w:left="2694"/>
        <w:jc w:val="both"/>
        <w:rPr>
          <w:rFonts w:ascii="Minion Pro" w:hAnsi="Minion Pro" w:cs="Times New Roman"/>
          <w:b/>
          <w:i/>
          <w:iCs/>
          <w:color w:val="7F7F7F" w:themeColor="text1" w:themeTint="80"/>
        </w:rPr>
      </w:pPr>
    </w:p>
    <w:p w14:paraId="7CE9200E" w14:textId="77777777" w:rsidR="00664C4F" w:rsidRPr="00F951D5" w:rsidRDefault="00664C4F" w:rsidP="00A40B07">
      <w:pPr>
        <w:ind w:left="2694"/>
        <w:jc w:val="both"/>
        <w:rPr>
          <w:rFonts w:ascii="Minion Pro" w:hAnsi="Minion Pro" w:cs="Times New Roman"/>
          <w:b/>
          <w:i/>
          <w:iCs/>
          <w:color w:val="7F7F7F" w:themeColor="text1" w:themeTint="80"/>
        </w:rPr>
      </w:pPr>
    </w:p>
    <w:p w14:paraId="39B28323" w14:textId="791C720F" w:rsidR="00664C4F" w:rsidRPr="00F951D5" w:rsidRDefault="00664C4F" w:rsidP="00A40B07">
      <w:pPr>
        <w:ind w:left="2694"/>
        <w:jc w:val="both"/>
        <w:rPr>
          <w:rFonts w:ascii="Minion Pro" w:hAnsi="Minion Pro" w:cs="Times New Roman"/>
          <w:b/>
          <w:i/>
          <w:iCs/>
          <w:color w:val="7F7F7F" w:themeColor="text1" w:themeTint="80"/>
        </w:rPr>
      </w:pPr>
    </w:p>
    <w:p w14:paraId="713F3922" w14:textId="77777777" w:rsidR="00664C4F" w:rsidRPr="00F951D5" w:rsidRDefault="00664C4F" w:rsidP="00A40B07">
      <w:pPr>
        <w:ind w:left="2694"/>
        <w:jc w:val="both"/>
        <w:rPr>
          <w:rFonts w:ascii="Minion Pro" w:hAnsi="Minion Pro" w:cs="Times New Roman"/>
          <w:b/>
          <w:i/>
          <w:iCs/>
          <w:color w:val="7F7F7F" w:themeColor="text1" w:themeTint="80"/>
        </w:rPr>
      </w:pPr>
    </w:p>
    <w:p w14:paraId="3AC1E304" w14:textId="77777777" w:rsidR="00664C4F" w:rsidRPr="00F951D5" w:rsidRDefault="00664C4F" w:rsidP="00664C4F">
      <w:pPr>
        <w:ind w:left="2694"/>
        <w:rPr>
          <w:rFonts w:ascii="Minion Pro" w:hAnsi="Minion Pro" w:cs="Times New Roman"/>
          <w:b/>
          <w:i/>
          <w:iCs/>
          <w:color w:val="7F7F7F" w:themeColor="text1" w:themeTint="80"/>
        </w:rPr>
      </w:pPr>
    </w:p>
    <w:p w14:paraId="0EEB12EF" w14:textId="77777777" w:rsidR="00664C4F" w:rsidRPr="00F951D5" w:rsidRDefault="00664C4F" w:rsidP="00A40B07">
      <w:pPr>
        <w:ind w:left="2694"/>
        <w:jc w:val="both"/>
        <w:rPr>
          <w:rFonts w:ascii="Minion Pro" w:hAnsi="Minion Pro" w:cs="Times New Roman"/>
          <w:b/>
          <w:i/>
          <w:iCs/>
          <w:color w:val="7F7F7F" w:themeColor="text1" w:themeTint="80"/>
        </w:rPr>
      </w:pPr>
    </w:p>
    <w:p w14:paraId="4D850C25" w14:textId="77777777" w:rsidR="00664C4F" w:rsidRPr="00F951D5" w:rsidRDefault="00664C4F" w:rsidP="00A40B07">
      <w:pPr>
        <w:ind w:left="2694"/>
        <w:jc w:val="both"/>
        <w:rPr>
          <w:rFonts w:ascii="Minion Pro" w:hAnsi="Minion Pro" w:cs="Times New Roman"/>
          <w:b/>
          <w:i/>
          <w:iCs/>
          <w:color w:val="7F7F7F" w:themeColor="text1" w:themeTint="80"/>
        </w:rPr>
      </w:pPr>
    </w:p>
    <w:p w14:paraId="35422DE9" w14:textId="77777777" w:rsidR="00664C4F" w:rsidRPr="00F951D5" w:rsidRDefault="00664C4F" w:rsidP="00A40B07">
      <w:pPr>
        <w:ind w:left="2694"/>
        <w:jc w:val="both"/>
        <w:rPr>
          <w:rFonts w:ascii="Minion Pro" w:hAnsi="Minion Pro" w:cs="Times New Roman"/>
          <w:b/>
          <w:i/>
          <w:iCs/>
          <w:color w:val="7F7F7F" w:themeColor="text1" w:themeTint="80"/>
        </w:rPr>
      </w:pPr>
    </w:p>
    <w:p w14:paraId="4EDD30F4" w14:textId="77777777" w:rsidR="00664C4F" w:rsidRPr="00F951D5" w:rsidRDefault="00664C4F" w:rsidP="00A40B07">
      <w:pPr>
        <w:ind w:left="2694"/>
        <w:jc w:val="both"/>
        <w:rPr>
          <w:rFonts w:ascii="Minion Pro" w:hAnsi="Minion Pro" w:cs="Times New Roman"/>
          <w:b/>
          <w:i/>
          <w:iCs/>
          <w:color w:val="7F7F7F" w:themeColor="text1" w:themeTint="80"/>
        </w:rPr>
      </w:pPr>
    </w:p>
    <w:p w14:paraId="618D01BC" w14:textId="77777777" w:rsidR="00664C4F" w:rsidRPr="00F951D5" w:rsidRDefault="00664C4F" w:rsidP="00A40B07">
      <w:pPr>
        <w:ind w:left="2694"/>
        <w:jc w:val="both"/>
        <w:rPr>
          <w:rFonts w:ascii="Minion Pro" w:hAnsi="Minion Pro" w:cs="Times New Roman"/>
          <w:b/>
          <w:i/>
          <w:iCs/>
          <w:color w:val="7F7F7F" w:themeColor="text1" w:themeTint="80"/>
        </w:rPr>
      </w:pPr>
    </w:p>
    <w:p w14:paraId="1A76D4BD" w14:textId="1EBACE29" w:rsidR="00A40B07" w:rsidRPr="00F951D5" w:rsidRDefault="00A97823" w:rsidP="00A40B07">
      <w:pPr>
        <w:ind w:left="2694"/>
        <w:jc w:val="both"/>
        <w:rPr>
          <w:rFonts w:ascii="Minion Pro" w:hAnsi="Minion Pro" w:cs="Times New Roman"/>
          <w:i/>
          <w:iCs/>
          <w:color w:val="A6A6A6" w:themeColor="background1" w:themeShade="A6"/>
        </w:rPr>
      </w:pPr>
      <w:r w:rsidRPr="00F951D5">
        <w:rPr>
          <w:rFonts w:ascii="Minion Pro" w:hAnsi="Minion Pro" w:cs="Times New Roman"/>
          <w:b/>
          <w:i/>
          <w:iCs/>
          <w:color w:val="A6A6A6" w:themeColor="background1" w:themeShade="A6"/>
        </w:rPr>
        <w:t>Brigitte Boucher</w:t>
      </w:r>
    </w:p>
    <w:p w14:paraId="798880F4" w14:textId="77777777" w:rsidR="00664C4F" w:rsidRPr="00F951D5" w:rsidRDefault="00664C4F" w:rsidP="00664C4F">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Christelle Morançais, estimez-vous, comme certains le suggèrent, que le système par répartition peut encore être sauvé ?</w:t>
      </w:r>
    </w:p>
    <w:p w14:paraId="3F76CC31" w14:textId="77777777" w:rsidR="00A40B07" w:rsidRPr="00F951D5" w:rsidRDefault="00A40B07" w:rsidP="00A40B07">
      <w:pPr>
        <w:ind w:left="2693"/>
        <w:jc w:val="both"/>
        <w:rPr>
          <w:rFonts w:ascii="Minion Pro" w:hAnsi="Minion Pro" w:cs="Times New Roman"/>
          <w:i/>
          <w:iCs/>
          <w:color w:val="7F7F7F" w:themeColor="text1" w:themeTint="80"/>
          <w:spacing w:val="-4"/>
        </w:rPr>
      </w:pPr>
    </w:p>
    <w:p w14:paraId="4B844D31" w14:textId="77777777" w:rsidR="00A40B07" w:rsidRPr="00F951D5" w:rsidRDefault="00A40B07" w:rsidP="00A40B07">
      <w:pPr>
        <w:ind w:left="2693"/>
        <w:jc w:val="both"/>
        <w:rPr>
          <w:rFonts w:ascii="Minion Pro" w:hAnsi="Minion Pro" w:cs="Times New Roman"/>
          <w:i/>
          <w:iCs/>
          <w:color w:val="7F7F7F" w:themeColor="text1" w:themeTint="80"/>
          <w:spacing w:val="-4"/>
        </w:rPr>
        <w:sectPr w:rsidR="00A40B07" w:rsidRPr="00F951D5" w:rsidSect="00A40B07">
          <w:footerReference w:type="default" r:id="rId59"/>
          <w:type w:val="continuous"/>
          <w:pgSz w:w="11906" w:h="16838"/>
          <w:pgMar w:top="1134" w:right="851" w:bottom="1418" w:left="851" w:header="284" w:footer="567" w:gutter="0"/>
          <w:cols w:space="397"/>
          <w:docGrid w:linePitch="360"/>
        </w:sectPr>
      </w:pPr>
    </w:p>
    <w:p w14:paraId="150F82F8" w14:textId="77777777" w:rsidR="00DC4071" w:rsidRPr="00F951D5" w:rsidRDefault="00DC4071" w:rsidP="00DC4071">
      <w:pPr>
        <w:keepNext/>
        <w:framePr w:dropCap="drop" w:lines="5" w:h="1002" w:hRule="exact" w:wrap="around" w:vAnchor="text" w:hAnchor="text" w:y="1"/>
        <w:spacing w:line="1002" w:lineRule="exact"/>
        <w:jc w:val="both"/>
        <w:rPr>
          <w:rFonts w:ascii="Minion Pro" w:hAnsi="Minion Pro" w:cs="Calibri"/>
          <w:color w:val="000000" w:themeColor="text1"/>
          <w:position w:val="-13"/>
          <w:sz w:val="140"/>
        </w:rPr>
      </w:pPr>
      <w:r w:rsidRPr="00F951D5">
        <w:rPr>
          <w:rFonts w:ascii="Minion Pro" w:hAnsi="Minion Pro" w:cs="Calibri"/>
          <w:color w:val="000000" w:themeColor="text1"/>
          <w:position w:val="-13"/>
          <w:sz w:val="140"/>
        </w:rPr>
        <w:t>B</w:t>
      </w:r>
    </w:p>
    <w:p w14:paraId="5960F9E5" w14:textId="4D0B228D" w:rsidR="00664C4F" w:rsidRPr="00F951D5" w:rsidRDefault="00664C4F" w:rsidP="00664C4F">
      <w:pPr>
        <w:snapToGrid w:val="0"/>
        <w:spacing w:line="264" w:lineRule="auto"/>
        <w:jc w:val="both"/>
        <w:rPr>
          <w:rFonts w:ascii="Georgia" w:hAnsi="Georgia"/>
          <w:sz w:val="20"/>
          <w:szCs w:val="20"/>
        </w:rPr>
      </w:pPr>
      <w:r w:rsidRPr="00F951D5">
        <w:rPr>
          <w:rFonts w:ascii="Georgia" w:hAnsi="Georgia"/>
          <w:sz w:val="20"/>
          <w:szCs w:val="20"/>
        </w:rPr>
        <w:t>onjour à toutes et à tous. Le système par répartition a besoin d</w:t>
      </w:r>
      <w:r w:rsidR="00E31064" w:rsidRPr="00F951D5">
        <w:rPr>
          <w:rFonts w:ascii="Georgia" w:hAnsi="Georgia"/>
          <w:sz w:val="20"/>
          <w:szCs w:val="20"/>
        </w:rPr>
        <w:t>’</w:t>
      </w:r>
      <w:r w:rsidRPr="00F951D5">
        <w:rPr>
          <w:rFonts w:ascii="Georgia" w:hAnsi="Georgia"/>
          <w:sz w:val="20"/>
          <w:szCs w:val="20"/>
        </w:rPr>
        <w:t>une réforme en profondeur. Les chiffres parlent : nous étions 4 actifs pour 1 retraité ; nous sommes passés à 1,7 et, demain, nous serons 1,3. L</w:t>
      </w:r>
      <w:r w:rsidR="00E31064" w:rsidRPr="00F951D5">
        <w:rPr>
          <w:rFonts w:ascii="Georgia" w:hAnsi="Georgia"/>
          <w:sz w:val="20"/>
          <w:szCs w:val="20"/>
        </w:rPr>
        <w:t>’</w:t>
      </w:r>
      <w:r w:rsidRPr="00F951D5">
        <w:rPr>
          <w:rFonts w:ascii="Georgia" w:hAnsi="Georgia"/>
          <w:sz w:val="20"/>
          <w:szCs w:val="20"/>
        </w:rPr>
        <w:t xml:space="preserve">urgence est là. Sauver le système de retraites et, au-delà, notre modèle social, est une responsabilité collective, au-delà des </w:t>
      </w:r>
      <w:r w:rsidRPr="00F951D5">
        <w:rPr>
          <w:rFonts w:ascii="Georgia" w:hAnsi="Georgia"/>
          <w:sz w:val="20"/>
          <w:szCs w:val="20"/>
        </w:rPr>
        <w:t>clivages politiques.</w:t>
      </w:r>
    </w:p>
    <w:p w14:paraId="785FA366" w14:textId="24864BCA" w:rsidR="00664C4F" w:rsidRPr="00F951D5" w:rsidRDefault="00664C4F" w:rsidP="00664C4F">
      <w:pPr>
        <w:snapToGrid w:val="0"/>
        <w:spacing w:line="264" w:lineRule="auto"/>
        <w:jc w:val="both"/>
        <w:rPr>
          <w:rFonts w:ascii="Georgia" w:hAnsi="Georgia"/>
          <w:sz w:val="20"/>
          <w:szCs w:val="20"/>
        </w:rPr>
      </w:pPr>
      <w:r w:rsidRPr="00F951D5">
        <w:rPr>
          <w:rFonts w:ascii="Georgia" w:hAnsi="Georgia"/>
          <w:sz w:val="20"/>
          <w:szCs w:val="20"/>
        </w:rPr>
        <w:t>Regardez la Suède : en 1997, droite et gauche ont uni leurs forces pour réformer. C</w:t>
      </w:r>
      <w:r w:rsidR="00E31064" w:rsidRPr="00F951D5">
        <w:rPr>
          <w:rFonts w:ascii="Georgia" w:hAnsi="Georgia"/>
          <w:sz w:val="20"/>
          <w:szCs w:val="20"/>
        </w:rPr>
        <w:t>’</w:t>
      </w:r>
      <w:r w:rsidRPr="00F951D5">
        <w:rPr>
          <w:rFonts w:ascii="Georgia" w:hAnsi="Georgia"/>
          <w:sz w:val="20"/>
          <w:szCs w:val="20"/>
        </w:rPr>
        <w:t>est une question de courage et de vérité. Le système peut être sauvé, à condition d</w:t>
      </w:r>
      <w:r w:rsidR="00E31064" w:rsidRPr="00F951D5">
        <w:rPr>
          <w:rFonts w:ascii="Georgia" w:hAnsi="Georgia"/>
          <w:sz w:val="20"/>
          <w:szCs w:val="20"/>
        </w:rPr>
        <w:t>’</w:t>
      </w:r>
      <w:r w:rsidRPr="00F951D5">
        <w:rPr>
          <w:rFonts w:ascii="Georgia" w:hAnsi="Georgia"/>
          <w:sz w:val="20"/>
          <w:szCs w:val="20"/>
        </w:rPr>
        <w:t>oser les réformes.</w:t>
      </w:r>
    </w:p>
    <w:p w14:paraId="03E85510" w14:textId="77777777" w:rsidR="00A40B07" w:rsidRPr="00F951D5" w:rsidRDefault="00A40B07" w:rsidP="00A40B07">
      <w:pPr>
        <w:jc w:val="both"/>
        <w:rPr>
          <w:rFonts w:ascii="Minion Pro" w:eastAsia="Calibri" w:hAnsi="Minion Pro" w:cs="Calibri"/>
        </w:rPr>
      </w:pPr>
    </w:p>
    <w:p w14:paraId="2E5952DF" w14:textId="77777777" w:rsidR="00A40B07" w:rsidRPr="00F951D5" w:rsidRDefault="00A40B07" w:rsidP="00A40B07">
      <w:pPr>
        <w:jc w:val="both"/>
        <w:rPr>
          <w:rFonts w:ascii="Minion Pro" w:hAnsi="Minion Pro" w:cs="Times New Roman (Corps CS)"/>
        </w:rPr>
      </w:pPr>
    </w:p>
    <w:p w14:paraId="1D599027" w14:textId="77777777" w:rsidR="00A40B07" w:rsidRPr="00F951D5" w:rsidRDefault="00A40B07" w:rsidP="00A40B07">
      <w:pPr>
        <w:pStyle w:val="PARAGRAPHE"/>
        <w:rPr>
          <w:rFonts w:ascii="Minion Pro" w:hAnsi="Minion Pro" w:cs="Times New Roman (Corps CS)"/>
        </w:rPr>
        <w:sectPr w:rsidR="00A40B07" w:rsidRPr="00F951D5" w:rsidSect="00A40B07">
          <w:headerReference w:type="even" r:id="rId60"/>
          <w:headerReference w:type="default" r:id="rId61"/>
          <w:footerReference w:type="default" r:id="rId62"/>
          <w:headerReference w:type="first" r:id="rId63"/>
          <w:type w:val="continuous"/>
          <w:pgSz w:w="11906" w:h="16838"/>
          <w:pgMar w:top="1134" w:right="851" w:bottom="1418" w:left="3544" w:header="284" w:footer="567" w:gutter="0"/>
          <w:cols w:num="2" w:space="429"/>
          <w:docGrid w:linePitch="360"/>
        </w:sectPr>
      </w:pPr>
    </w:p>
    <w:p w14:paraId="0FFBECE1" w14:textId="78EA8DE6" w:rsidR="00A40B07" w:rsidRPr="00F951D5" w:rsidRDefault="00A40B07" w:rsidP="00A40B07">
      <w:pPr>
        <w:pStyle w:val="PARAGRAPHE"/>
        <w:rPr>
          <w:rFonts w:ascii="Minion Pro" w:hAnsi="Minion Pro" w:cs="Times New Roman (Corps CS)"/>
        </w:rPr>
      </w:pPr>
    </w:p>
    <w:p w14:paraId="25407C76" w14:textId="77777777" w:rsidR="00A40B07" w:rsidRPr="00F951D5" w:rsidRDefault="00A40B07" w:rsidP="00A40B07">
      <w:pPr>
        <w:pStyle w:val="PARAGRAPHE"/>
        <w:rPr>
          <w:rFonts w:ascii="Minion Pro" w:hAnsi="Minion Pro" w:cs="Times New Roman (Corps CS)"/>
          <w:b/>
          <w:bCs/>
          <w:color w:val="31849B" w:themeColor="accent5" w:themeShade="BF"/>
        </w:rPr>
      </w:pPr>
    </w:p>
    <w:p w14:paraId="35F38247" w14:textId="77777777" w:rsidR="00A40B07" w:rsidRPr="00F951D5" w:rsidRDefault="00A40B07" w:rsidP="00A40B07">
      <w:pPr>
        <w:pStyle w:val="PARAGRAPHE"/>
        <w:rPr>
          <w:rFonts w:ascii="Minion Pro" w:hAnsi="Minion Pro" w:cs="Times New Roman (Corps CS)"/>
        </w:rPr>
      </w:pPr>
    </w:p>
    <w:p w14:paraId="59D9A3A0" w14:textId="77777777" w:rsidR="00A40B07" w:rsidRPr="00F951D5" w:rsidRDefault="00A40B07" w:rsidP="00A40B07">
      <w:pPr>
        <w:widowControl/>
        <w:spacing w:after="200"/>
        <w:rPr>
          <w:rFonts w:ascii="DINPro-Medium" w:hAnsi="DINPro-Medium"/>
          <w:color w:val="000000" w:themeColor="text1"/>
          <w:sz w:val="36"/>
          <w:szCs w:val="44"/>
        </w:rPr>
      </w:pPr>
      <w:r w:rsidRPr="00F951D5">
        <w:rPr>
          <w:rFonts w:ascii="DINPro-Medium" w:hAnsi="DINPro-Medium"/>
          <w:i/>
          <w:color w:val="000000" w:themeColor="text1"/>
        </w:rPr>
        <w:br w:type="page"/>
      </w:r>
    </w:p>
    <w:p w14:paraId="7AE548BD" w14:textId="77777777" w:rsidR="00E6143F" w:rsidRPr="00F951D5" w:rsidRDefault="00E6143F" w:rsidP="00E6143F">
      <w:pPr>
        <w:pStyle w:val="Auteurarticle"/>
        <w:rPr>
          <w:rFonts w:ascii="Helvetica Neue Medium" w:hAnsi="Helvetica Neue Medium"/>
          <w:i w:val="0"/>
          <w:color w:val="000000" w:themeColor="text1"/>
        </w:rPr>
      </w:pPr>
      <w:r w:rsidRPr="00F951D5">
        <w:rPr>
          <w:rFonts w:ascii="Helvetica Neue Medium" w:hAnsi="Helvetica Neue Medium"/>
          <w:i w:val="0"/>
          <w:color w:val="000000" w:themeColor="text1"/>
        </w:rPr>
        <w:lastRenderedPageBreak/>
        <w:t>Frédéric Souillot</w:t>
      </w:r>
    </w:p>
    <w:p w14:paraId="49247B63" w14:textId="77777777" w:rsidR="00E6143F" w:rsidRPr="00F951D5" w:rsidRDefault="00E6143F" w:rsidP="00E6143F">
      <w:pPr>
        <w:pStyle w:val="Auteurarticle"/>
        <w:rPr>
          <w:rFonts w:ascii="Minion Pro" w:hAnsi="Minion Pro"/>
          <w:b/>
          <w:bCs/>
          <w:i w:val="0"/>
          <w:sz w:val="22"/>
          <w:szCs w:val="22"/>
          <w:lang w:eastAsia="fr-FR"/>
        </w:rPr>
      </w:pPr>
    </w:p>
    <w:p w14:paraId="179E610E" w14:textId="77777777" w:rsidR="00E6143F" w:rsidRPr="00F951D5" w:rsidRDefault="00E6143F" w:rsidP="00E6143F">
      <w:pPr>
        <w:pStyle w:val="Auteurarticle"/>
        <w:rPr>
          <w:rFonts w:ascii="Minion Pro" w:hAnsi="Minion Pro"/>
          <w:b/>
          <w:bCs/>
          <w:i w:val="0"/>
          <w:sz w:val="22"/>
          <w:szCs w:val="22"/>
          <w:lang w:eastAsia="fr-FR"/>
        </w:rPr>
      </w:pPr>
      <w:r w:rsidRPr="00F951D5">
        <w:rPr>
          <w:rFonts w:ascii="Calibri" w:hAnsi="Calibri" w:cs="Times New Roman"/>
          <w:bCs/>
          <w:i w:val="0"/>
          <w:noProof/>
          <w:spacing w:val="-4"/>
          <w:lang w:eastAsia="fr-FR"/>
        </w:rPr>
        <mc:AlternateContent>
          <mc:Choice Requires="wps">
            <w:drawing>
              <wp:anchor distT="0" distB="0" distL="114300" distR="114300" simplePos="0" relativeHeight="253298176" behindDoc="0" locked="0" layoutInCell="1" allowOverlap="1" wp14:anchorId="481B2AA9" wp14:editId="5540820A">
                <wp:simplePos x="0" y="0"/>
                <wp:positionH relativeFrom="column">
                  <wp:posOffset>-111125</wp:posOffset>
                </wp:positionH>
                <wp:positionV relativeFrom="paragraph">
                  <wp:posOffset>128905</wp:posOffset>
                </wp:positionV>
                <wp:extent cx="1886585" cy="3243580"/>
                <wp:effectExtent l="0" t="0" r="0" b="0"/>
                <wp:wrapTight wrapText="bothSides">
                  <wp:wrapPolygon edited="0">
                    <wp:start x="727" y="423"/>
                    <wp:lineTo x="727" y="21143"/>
                    <wp:lineTo x="20648" y="21143"/>
                    <wp:lineTo x="20793" y="423"/>
                    <wp:lineTo x="727" y="423"/>
                  </wp:wrapPolygon>
                </wp:wrapTight>
                <wp:docPr id="871516541" name="Zone de texte 871516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6B35A49E" w14:textId="77777777" w:rsidR="00E6143F" w:rsidRPr="00577CAC" w:rsidRDefault="00E6143F" w:rsidP="00E6143F">
                            <w:pPr>
                              <w:autoSpaceDE w:val="0"/>
                              <w:autoSpaceDN w:val="0"/>
                              <w:adjustRightInd w:val="0"/>
                              <w:spacing w:line="240" w:lineRule="auto"/>
                              <w:rPr>
                                <w:rFonts w:ascii="Myriad Pro" w:hAnsi="Myriad Pro" w:cs="Avenir-Roman"/>
                                <w:color w:val="FF0000"/>
                                <w:sz w:val="17"/>
                                <w:szCs w:val="17"/>
                              </w:rPr>
                            </w:pPr>
                          </w:p>
                          <w:p w14:paraId="03F92249" w14:textId="41567B08" w:rsidR="00E6143F" w:rsidRPr="00577CAC" w:rsidRDefault="00E6143F" w:rsidP="00E6143F">
                            <w:pPr>
                              <w:pStyle w:val="Paragraphedelist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81B2AA9" id="Zone de texte 871516541" o:spid="_x0000_s1035" type="#_x0000_t202" style="position:absolute;margin-left:-8.75pt;margin-top:10.15pt;width:148.55pt;height:255.4pt;z-index:2532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" filled="f" stroked="f">
                <v:textbox inset=",7.2pt,,7.2pt">
                  <w:txbxContent>
                    <w:p w14:paraId="6B35A49E" w14:textId="77777777" w:rsidR="00E6143F" w:rsidRPr="00577CAC" w:rsidRDefault="00E6143F" w:rsidP="00E6143F">
                      <w:pPr>
                        <w:autoSpaceDE w:val="0"/>
                        <w:autoSpaceDN w:val="0"/>
                        <w:adjustRightInd w:val="0"/>
                        <w:spacing w:line="240" w:lineRule="auto"/>
                        <w:rPr>
                          <w:rFonts w:ascii="Myriad Pro" w:hAnsi="Myriad Pro" w:cs="Avenir-Roman"/>
                          <w:color w:val="FF0000"/>
                          <w:sz w:val="17"/>
                          <w:szCs w:val="17"/>
                        </w:rPr>
                      </w:pPr>
                    </w:p>
                    <w:p w14:paraId="03F92249" w14:textId="41567B08" w:rsidR="00E6143F" w:rsidRPr="00577CAC" w:rsidRDefault="00E6143F" w:rsidP="00E6143F">
                      <w:pPr>
                        <w:pStyle w:val="Paragraphedeliste"/>
                      </w:pPr>
                    </w:p>
                  </w:txbxContent>
                </v:textbox>
                <w10:wrap type="tight"/>
              </v:shape>
            </w:pict>
          </mc:Fallback>
        </mc:AlternateContent>
      </w:r>
    </w:p>
    <w:p w14:paraId="31FE12A1" w14:textId="77777777" w:rsidR="00E6143F" w:rsidRPr="00F951D5" w:rsidRDefault="00E6143F" w:rsidP="00E6143F">
      <w:pPr>
        <w:pStyle w:val="Auteurarticle"/>
        <w:rPr>
          <w:rFonts w:ascii="Minion Pro" w:hAnsi="Minion Pro"/>
          <w:b/>
          <w:bCs/>
          <w:i w:val="0"/>
          <w:sz w:val="22"/>
          <w:szCs w:val="22"/>
          <w:lang w:eastAsia="fr-FR"/>
        </w:rPr>
      </w:pPr>
    </w:p>
    <w:p w14:paraId="7B1D7B55" w14:textId="77777777" w:rsidR="00E6143F" w:rsidRPr="00F951D5" w:rsidRDefault="00E6143F" w:rsidP="00E6143F">
      <w:pPr>
        <w:pStyle w:val="Auteurarticle"/>
        <w:rPr>
          <w:rFonts w:ascii="Minion Pro" w:hAnsi="Minion Pro"/>
          <w:b/>
          <w:bCs/>
          <w:i w:val="0"/>
          <w:sz w:val="22"/>
          <w:szCs w:val="22"/>
          <w:lang w:eastAsia="fr-FR"/>
        </w:rPr>
      </w:pPr>
    </w:p>
    <w:p w14:paraId="35116BB5" w14:textId="77777777" w:rsidR="00E6143F" w:rsidRPr="00F951D5" w:rsidRDefault="00E6143F" w:rsidP="00E6143F">
      <w:pPr>
        <w:pStyle w:val="Auteurarticle"/>
        <w:rPr>
          <w:rFonts w:ascii="Minion Pro" w:hAnsi="Minion Pro"/>
          <w:b/>
          <w:bCs/>
          <w:i w:val="0"/>
          <w:sz w:val="22"/>
          <w:szCs w:val="22"/>
          <w:lang w:eastAsia="fr-FR"/>
        </w:rPr>
      </w:pPr>
    </w:p>
    <w:p w14:paraId="785DD3F2" w14:textId="77777777" w:rsidR="00E6143F" w:rsidRPr="00F951D5" w:rsidRDefault="00E6143F" w:rsidP="00E6143F">
      <w:pPr>
        <w:pStyle w:val="Auteurarticle"/>
        <w:rPr>
          <w:rFonts w:ascii="Minion Pro" w:hAnsi="Minion Pro"/>
          <w:b/>
          <w:bCs/>
          <w:i w:val="0"/>
          <w:sz w:val="22"/>
          <w:szCs w:val="22"/>
          <w:lang w:eastAsia="fr-FR"/>
        </w:rPr>
      </w:pPr>
    </w:p>
    <w:p w14:paraId="4298D8E9" w14:textId="77777777" w:rsidR="00E6143F" w:rsidRPr="00F951D5" w:rsidRDefault="00E6143F" w:rsidP="00E6143F">
      <w:pPr>
        <w:pStyle w:val="Auteurarticle"/>
        <w:rPr>
          <w:rFonts w:ascii="Minion Pro" w:hAnsi="Minion Pro"/>
          <w:b/>
          <w:bCs/>
          <w:i w:val="0"/>
          <w:sz w:val="22"/>
          <w:szCs w:val="22"/>
          <w:lang w:eastAsia="fr-FR"/>
        </w:rPr>
      </w:pPr>
    </w:p>
    <w:p w14:paraId="7CC62EFE" w14:textId="77777777" w:rsidR="00E6143F" w:rsidRPr="00F951D5" w:rsidRDefault="00E6143F" w:rsidP="00E6143F">
      <w:pPr>
        <w:pStyle w:val="Auteurarticle"/>
        <w:rPr>
          <w:rFonts w:ascii="Minion Pro" w:hAnsi="Minion Pro"/>
          <w:b/>
          <w:bCs/>
          <w:i w:val="0"/>
          <w:sz w:val="22"/>
          <w:szCs w:val="22"/>
          <w:lang w:eastAsia="fr-FR"/>
        </w:rPr>
      </w:pPr>
    </w:p>
    <w:p w14:paraId="5A05C9FF" w14:textId="77777777" w:rsidR="00E6143F" w:rsidRPr="00F951D5" w:rsidRDefault="00E6143F" w:rsidP="00E6143F">
      <w:pPr>
        <w:pStyle w:val="Auteurarticle"/>
        <w:rPr>
          <w:rFonts w:ascii="Minion Pro" w:hAnsi="Minion Pro"/>
          <w:b/>
          <w:bCs/>
          <w:i w:val="0"/>
          <w:sz w:val="22"/>
          <w:szCs w:val="22"/>
          <w:lang w:eastAsia="fr-FR"/>
        </w:rPr>
      </w:pPr>
    </w:p>
    <w:p w14:paraId="2B2321EA" w14:textId="77777777" w:rsidR="00E6143F" w:rsidRPr="00F951D5" w:rsidRDefault="00E6143F" w:rsidP="00E6143F">
      <w:pPr>
        <w:pStyle w:val="Auteurarticle"/>
        <w:rPr>
          <w:rFonts w:ascii="Minion Pro" w:hAnsi="Minion Pro"/>
          <w:b/>
          <w:bCs/>
          <w:i w:val="0"/>
          <w:sz w:val="22"/>
          <w:szCs w:val="22"/>
          <w:lang w:eastAsia="fr-FR"/>
        </w:rPr>
      </w:pPr>
    </w:p>
    <w:p w14:paraId="7DD8E585" w14:textId="77777777" w:rsidR="00E6143F" w:rsidRPr="00F951D5" w:rsidRDefault="00E6143F" w:rsidP="00E6143F">
      <w:pPr>
        <w:pStyle w:val="Auteurarticle"/>
        <w:rPr>
          <w:rFonts w:ascii="Minion Pro" w:hAnsi="Minion Pro"/>
          <w:b/>
          <w:bCs/>
          <w:i w:val="0"/>
          <w:sz w:val="22"/>
          <w:szCs w:val="22"/>
          <w:lang w:eastAsia="fr-FR"/>
        </w:rPr>
      </w:pPr>
    </w:p>
    <w:p w14:paraId="04EA2584" w14:textId="77777777" w:rsidR="00E6143F" w:rsidRPr="00F951D5" w:rsidRDefault="00E6143F" w:rsidP="00E6143F">
      <w:pPr>
        <w:pStyle w:val="Auteurarticle"/>
        <w:rPr>
          <w:rFonts w:ascii="Minion Pro" w:hAnsi="Minion Pro"/>
          <w:b/>
          <w:bCs/>
          <w:i w:val="0"/>
          <w:sz w:val="22"/>
          <w:szCs w:val="22"/>
          <w:lang w:eastAsia="fr-FR"/>
        </w:rPr>
      </w:pPr>
    </w:p>
    <w:p w14:paraId="25ADF8B8" w14:textId="77777777" w:rsidR="00E6143F" w:rsidRPr="00F951D5" w:rsidRDefault="00E6143F" w:rsidP="00E6143F">
      <w:pPr>
        <w:pStyle w:val="Auteurarticle"/>
        <w:rPr>
          <w:rFonts w:ascii="Times New Roman" w:hAnsi="Times New Roman" w:cs="Times New Roman"/>
          <w:sz w:val="24"/>
          <w:szCs w:val="24"/>
        </w:rPr>
      </w:pPr>
    </w:p>
    <w:p w14:paraId="1E2B746D" w14:textId="77777777" w:rsidR="00E6143F" w:rsidRPr="00F951D5" w:rsidRDefault="00E6143F" w:rsidP="00E6143F">
      <w:pPr>
        <w:ind w:left="2694"/>
        <w:jc w:val="both"/>
        <w:rPr>
          <w:rFonts w:ascii="Minion Pro" w:hAnsi="Minion Pro" w:cs="Times New Roman"/>
          <w:b/>
          <w:i/>
          <w:iCs/>
          <w:color w:val="7F7F7F" w:themeColor="text1" w:themeTint="80"/>
        </w:rPr>
      </w:pPr>
    </w:p>
    <w:p w14:paraId="041E3B50" w14:textId="77777777" w:rsidR="00E6143F" w:rsidRPr="00F951D5" w:rsidRDefault="00E6143F" w:rsidP="00E6143F">
      <w:pPr>
        <w:ind w:left="2694"/>
        <w:jc w:val="both"/>
        <w:rPr>
          <w:rFonts w:ascii="Minion Pro" w:hAnsi="Minion Pro" w:cs="Times New Roman"/>
          <w:i/>
          <w:iCs/>
          <w:color w:val="A6A6A6" w:themeColor="background1" w:themeShade="A6"/>
        </w:rPr>
      </w:pPr>
      <w:r w:rsidRPr="00F951D5">
        <w:rPr>
          <w:rFonts w:ascii="Minion Pro" w:hAnsi="Minion Pro" w:cs="Times New Roman"/>
          <w:b/>
          <w:i/>
          <w:iCs/>
          <w:color w:val="A6A6A6" w:themeColor="background1" w:themeShade="A6"/>
        </w:rPr>
        <w:t>Brigitte Boucher</w:t>
      </w:r>
    </w:p>
    <w:p w14:paraId="16D62B01" w14:textId="26CDB207" w:rsidR="00E6143F" w:rsidRPr="00F951D5" w:rsidRDefault="00E6143F" w:rsidP="00E6143F">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rPr>
        <w:t>P</w:t>
      </w:r>
      <w:r w:rsidRPr="00F951D5">
        <w:rPr>
          <w:rFonts w:ascii="Georgia" w:hAnsi="Georgia"/>
          <w:i/>
          <w:iCs/>
          <w:color w:val="A6A6A6" w:themeColor="background1" w:themeShade="A6"/>
          <w:sz w:val="20"/>
          <w:szCs w:val="20"/>
        </w:rPr>
        <w:t>artagez-vous ce constat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un système par répartition à bout de souffle ? Une gestion paritaire pourrait-elle le sauver ? Travailler plus longtemps équilibrerait-il le système ?</w:t>
      </w:r>
    </w:p>
    <w:p w14:paraId="313C8F05" w14:textId="77777777" w:rsidR="00E6143F" w:rsidRPr="00F951D5" w:rsidRDefault="00E6143F" w:rsidP="00E6143F">
      <w:pPr>
        <w:ind w:left="2693"/>
        <w:jc w:val="both"/>
        <w:rPr>
          <w:rFonts w:ascii="Minion Pro" w:hAnsi="Minion Pro" w:cs="Times New Roman"/>
          <w:i/>
          <w:iCs/>
          <w:color w:val="7F7F7F" w:themeColor="text1" w:themeTint="80"/>
          <w:spacing w:val="-4"/>
        </w:rPr>
      </w:pPr>
    </w:p>
    <w:p w14:paraId="7B477B7E" w14:textId="77777777" w:rsidR="00E6143F" w:rsidRPr="00F951D5" w:rsidRDefault="00E6143F" w:rsidP="00E6143F">
      <w:pPr>
        <w:ind w:left="2693"/>
        <w:jc w:val="both"/>
        <w:rPr>
          <w:rFonts w:ascii="Minion Pro" w:hAnsi="Minion Pro" w:cs="Times New Roman"/>
          <w:i/>
          <w:iCs/>
          <w:color w:val="7F7F7F" w:themeColor="text1" w:themeTint="80"/>
          <w:spacing w:val="-4"/>
        </w:rPr>
        <w:sectPr w:rsidR="00E6143F" w:rsidRPr="00F951D5" w:rsidSect="00E6143F">
          <w:footerReference w:type="default" r:id="rId64"/>
          <w:type w:val="continuous"/>
          <w:pgSz w:w="11906" w:h="16838"/>
          <w:pgMar w:top="1134" w:right="851" w:bottom="1418" w:left="851" w:header="284" w:footer="567" w:gutter="0"/>
          <w:cols w:space="397"/>
          <w:docGrid w:linePitch="360"/>
        </w:sectPr>
      </w:pPr>
    </w:p>
    <w:p w14:paraId="0F2025F6" w14:textId="77777777" w:rsidR="00DC4071" w:rsidRPr="00F951D5" w:rsidRDefault="00DC4071" w:rsidP="00DC4071">
      <w:pPr>
        <w:keepNext/>
        <w:framePr w:dropCap="drop" w:lines="5" w:h="1002" w:hRule="exact" w:wrap="around" w:vAnchor="text" w:hAnchor="text" w:y="1"/>
        <w:spacing w:line="1002" w:lineRule="exact"/>
        <w:jc w:val="both"/>
        <w:rPr>
          <w:rFonts w:ascii="Minion Pro" w:hAnsi="Minion Pro" w:cs="Calibri"/>
          <w:color w:val="000000" w:themeColor="text1"/>
          <w:position w:val="-13"/>
          <w:sz w:val="140"/>
        </w:rPr>
      </w:pPr>
      <w:r w:rsidRPr="00F951D5">
        <w:rPr>
          <w:rFonts w:ascii="Minion Pro" w:hAnsi="Minion Pro" w:cs="Calibri"/>
          <w:color w:val="000000" w:themeColor="text1"/>
          <w:position w:val="-13"/>
          <w:sz w:val="140"/>
        </w:rPr>
        <w:t>B</w:t>
      </w:r>
    </w:p>
    <w:p w14:paraId="08354BE6" w14:textId="33C5A59C"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onjour. Non. Je ne partage pas ce constat. Notre système par répartition n</w:t>
      </w:r>
      <w:r w:rsidR="00E31064" w:rsidRPr="00F951D5">
        <w:rPr>
          <w:rFonts w:ascii="Georgia" w:hAnsi="Georgia"/>
          <w:sz w:val="20"/>
          <w:szCs w:val="20"/>
        </w:rPr>
        <w:t>’</w:t>
      </w:r>
      <w:r w:rsidRPr="00F951D5">
        <w:rPr>
          <w:rFonts w:ascii="Georgia" w:hAnsi="Georgia"/>
          <w:sz w:val="20"/>
          <w:szCs w:val="20"/>
        </w:rPr>
        <w:t>est pas en train de s</w:t>
      </w:r>
      <w:r w:rsidR="00E31064" w:rsidRPr="00F951D5">
        <w:rPr>
          <w:rFonts w:ascii="Georgia" w:hAnsi="Georgia"/>
          <w:sz w:val="20"/>
          <w:szCs w:val="20"/>
        </w:rPr>
        <w:t>’</w:t>
      </w:r>
      <w:r w:rsidRPr="00F951D5">
        <w:rPr>
          <w:rFonts w:ascii="Georgia" w:hAnsi="Georgia"/>
          <w:sz w:val="20"/>
          <w:szCs w:val="20"/>
        </w:rPr>
        <w:t>effondrer. La clé réside dans l</w:t>
      </w:r>
      <w:r w:rsidR="00E31064" w:rsidRPr="00F951D5">
        <w:rPr>
          <w:rFonts w:ascii="Georgia" w:hAnsi="Georgia"/>
          <w:sz w:val="20"/>
          <w:szCs w:val="20"/>
        </w:rPr>
        <w:t>’</w:t>
      </w:r>
      <w:r w:rsidRPr="00F951D5">
        <w:rPr>
          <w:rFonts w:ascii="Georgia" w:hAnsi="Georgia"/>
          <w:sz w:val="20"/>
          <w:szCs w:val="20"/>
        </w:rPr>
        <w:t>augmentation du taux d</w:t>
      </w:r>
      <w:r w:rsidR="00E31064" w:rsidRPr="00F951D5">
        <w:rPr>
          <w:rFonts w:ascii="Georgia" w:hAnsi="Georgia"/>
          <w:sz w:val="20"/>
          <w:szCs w:val="20"/>
        </w:rPr>
        <w:t>’</w:t>
      </w:r>
      <w:r w:rsidRPr="00F951D5">
        <w:rPr>
          <w:rFonts w:ascii="Georgia" w:hAnsi="Georgia"/>
          <w:sz w:val="20"/>
          <w:szCs w:val="20"/>
        </w:rPr>
        <w:t>emploi. Si nous alignions celui des 55-64 ans sur celui de l</w:t>
      </w:r>
      <w:r w:rsidR="00E31064" w:rsidRPr="00F951D5">
        <w:rPr>
          <w:rFonts w:ascii="Georgia" w:hAnsi="Georgia"/>
          <w:sz w:val="20"/>
          <w:szCs w:val="20"/>
        </w:rPr>
        <w:t>’</w:t>
      </w:r>
      <w:r w:rsidRPr="00F951D5">
        <w:rPr>
          <w:rFonts w:ascii="Georgia" w:hAnsi="Georgia"/>
          <w:sz w:val="20"/>
          <w:szCs w:val="20"/>
        </w:rPr>
        <w:t>Allemagne, cela générerait 45 milliards d</w:t>
      </w:r>
      <w:r w:rsidR="00E31064" w:rsidRPr="00F951D5">
        <w:rPr>
          <w:rFonts w:ascii="Georgia" w:hAnsi="Georgia"/>
          <w:sz w:val="20"/>
          <w:szCs w:val="20"/>
        </w:rPr>
        <w:t>’</w:t>
      </w:r>
      <w:r w:rsidRPr="00F951D5">
        <w:rPr>
          <w:rFonts w:ascii="Georgia" w:hAnsi="Georgia"/>
          <w:sz w:val="20"/>
          <w:szCs w:val="20"/>
        </w:rPr>
        <w:t>euros de cotisations supplémentaires. Si nous faisions de même pour les 15-25 ans, comme envisagé dès 2012 avec l</w:t>
      </w:r>
      <w:r w:rsidR="00E31064" w:rsidRPr="00F951D5">
        <w:rPr>
          <w:rFonts w:ascii="Georgia" w:hAnsi="Georgia"/>
          <w:sz w:val="20"/>
          <w:szCs w:val="20"/>
        </w:rPr>
        <w:t>’</w:t>
      </w:r>
      <w:r w:rsidRPr="00F951D5">
        <w:rPr>
          <w:rFonts w:ascii="Georgia" w:hAnsi="Georgia"/>
          <w:sz w:val="20"/>
          <w:szCs w:val="20"/>
        </w:rPr>
        <w:t>accord national interprofessionnel, ce seraient 25 milliards supplémentaires.</w:t>
      </w:r>
    </w:p>
    <w:p w14:paraId="7FAD5C51" w14:textId="00391C8E"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Nous devons aussi repenser la gouvernance de notre système, en intégrant une vision à long terme, notamment sur le modèle productif et l</w:t>
      </w:r>
      <w:r w:rsidR="00E31064" w:rsidRPr="00F951D5">
        <w:rPr>
          <w:rFonts w:ascii="Georgia" w:hAnsi="Georgia"/>
          <w:sz w:val="20"/>
          <w:szCs w:val="20"/>
        </w:rPr>
        <w:t>’</w:t>
      </w:r>
      <w:r w:rsidRPr="00F951D5">
        <w:rPr>
          <w:rFonts w:ascii="Georgia" w:hAnsi="Georgia"/>
          <w:sz w:val="20"/>
          <w:szCs w:val="20"/>
        </w:rPr>
        <w:t xml:space="preserve">attractivité du travail. Ma mère, bientôt centenaire, a </w:t>
      </w:r>
      <w:r w:rsidRPr="00F951D5">
        <w:rPr>
          <w:rFonts w:ascii="Georgia" w:hAnsi="Georgia"/>
          <w:sz w:val="20"/>
          <w:szCs w:val="20"/>
        </w:rPr>
        <w:t>travaillé toute sa vie. Redonner du sens au travail est essentiel pour pérenniser le système.</w:t>
      </w:r>
    </w:p>
    <w:p w14:paraId="38BB8C9F" w14:textId="77777777" w:rsidR="00E6143F" w:rsidRPr="00F951D5" w:rsidRDefault="00E6143F" w:rsidP="00E6143F">
      <w:pPr>
        <w:snapToGrid w:val="0"/>
        <w:spacing w:line="264" w:lineRule="auto"/>
        <w:jc w:val="both"/>
        <w:rPr>
          <w:rFonts w:ascii="Georgia" w:hAnsi="Georgia"/>
          <w:sz w:val="20"/>
          <w:szCs w:val="20"/>
        </w:rPr>
      </w:pPr>
    </w:p>
    <w:p w14:paraId="0E0E8E66" w14:textId="77777777"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5F79A257" w14:textId="05CDE20D"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Redonner du pouvoir d</w:t>
      </w:r>
      <w:r w:rsidR="00E31064" w:rsidRPr="00F951D5">
        <w:rPr>
          <w:rFonts w:ascii="Georgia" w:hAnsi="Georgia"/>
          <w:sz w:val="20"/>
          <w:szCs w:val="20"/>
        </w:rPr>
        <w:t>’</w:t>
      </w:r>
      <w:r w:rsidRPr="00F951D5">
        <w:rPr>
          <w:rFonts w:ascii="Georgia" w:hAnsi="Georgia"/>
          <w:sz w:val="20"/>
          <w:szCs w:val="20"/>
        </w:rPr>
        <w:t>achat passe aussi par l</w:t>
      </w:r>
      <w:r w:rsidR="00E31064" w:rsidRPr="00F951D5">
        <w:rPr>
          <w:rFonts w:ascii="Georgia" w:hAnsi="Georgia"/>
          <w:sz w:val="20"/>
          <w:szCs w:val="20"/>
        </w:rPr>
        <w:t>’</w:t>
      </w:r>
      <w:r w:rsidRPr="00F951D5">
        <w:rPr>
          <w:rFonts w:ascii="Georgia" w:hAnsi="Georgia"/>
          <w:sz w:val="20"/>
          <w:szCs w:val="20"/>
        </w:rPr>
        <w:t>intéressement et la participation, objet de cette réunion…</w:t>
      </w:r>
    </w:p>
    <w:p w14:paraId="5855C1CA" w14:textId="77777777" w:rsidR="00E6143F" w:rsidRPr="00F951D5" w:rsidRDefault="00E6143F" w:rsidP="00E6143F">
      <w:pPr>
        <w:snapToGrid w:val="0"/>
        <w:spacing w:line="264" w:lineRule="auto"/>
        <w:jc w:val="both"/>
        <w:rPr>
          <w:rFonts w:ascii="Georgia" w:hAnsi="Georgia"/>
          <w:color w:val="31849B" w:themeColor="accent5" w:themeShade="BF"/>
          <w:sz w:val="20"/>
          <w:szCs w:val="20"/>
        </w:rPr>
      </w:pPr>
    </w:p>
    <w:p w14:paraId="6CF84895" w14:textId="77777777"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FRÉDÉRIC SOUILLOT</w:t>
      </w:r>
    </w:p>
    <w:p w14:paraId="0C05730B" w14:textId="4E5C2E95"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C</w:t>
      </w:r>
      <w:r w:rsidR="00E31064" w:rsidRPr="00F951D5">
        <w:rPr>
          <w:rFonts w:ascii="Georgia" w:hAnsi="Georgia"/>
          <w:sz w:val="20"/>
          <w:szCs w:val="20"/>
        </w:rPr>
        <w:t>’</w:t>
      </w:r>
      <w:r w:rsidRPr="00F951D5">
        <w:rPr>
          <w:rFonts w:ascii="Georgia" w:hAnsi="Georgia"/>
          <w:sz w:val="20"/>
          <w:szCs w:val="20"/>
        </w:rPr>
        <w:t>est précisément l</w:t>
      </w:r>
      <w:r w:rsidR="00E31064" w:rsidRPr="00F951D5">
        <w:rPr>
          <w:rFonts w:ascii="Georgia" w:hAnsi="Georgia"/>
          <w:sz w:val="20"/>
          <w:szCs w:val="20"/>
        </w:rPr>
        <w:t>’</w:t>
      </w:r>
      <w:r w:rsidRPr="00F951D5">
        <w:rPr>
          <w:rFonts w:ascii="Georgia" w:hAnsi="Georgia"/>
          <w:sz w:val="20"/>
          <w:szCs w:val="20"/>
        </w:rPr>
        <w:t>objet de l</w:t>
      </w:r>
      <w:r w:rsidR="00E31064" w:rsidRPr="00F951D5">
        <w:rPr>
          <w:rFonts w:ascii="Georgia" w:hAnsi="Georgia"/>
          <w:sz w:val="20"/>
          <w:szCs w:val="20"/>
        </w:rPr>
        <w:t>’</w:t>
      </w:r>
      <w:r w:rsidRPr="00F951D5">
        <w:rPr>
          <w:rFonts w:ascii="Georgia" w:hAnsi="Georgia"/>
          <w:sz w:val="20"/>
          <w:szCs w:val="20"/>
        </w:rPr>
        <w:t>accord sur le partage de la valeur que nous avons signé cette année. Sans cet accord interprofessionnel, rien n</w:t>
      </w:r>
      <w:r w:rsidR="00E31064" w:rsidRPr="00F951D5">
        <w:rPr>
          <w:rFonts w:ascii="Georgia" w:hAnsi="Georgia"/>
          <w:sz w:val="20"/>
          <w:szCs w:val="20"/>
        </w:rPr>
        <w:t>’</w:t>
      </w:r>
      <w:r w:rsidRPr="00F951D5">
        <w:rPr>
          <w:rFonts w:ascii="Georgia" w:hAnsi="Georgia"/>
          <w:sz w:val="20"/>
          <w:szCs w:val="20"/>
        </w:rPr>
        <w:t>aurait été possible, même avec la volonté politique.</w:t>
      </w:r>
    </w:p>
    <w:p w14:paraId="039233B6" w14:textId="77777777" w:rsidR="00A40B07" w:rsidRPr="00F951D5" w:rsidRDefault="00A40B07" w:rsidP="00A40B07">
      <w:pPr>
        <w:jc w:val="both"/>
        <w:rPr>
          <w:rFonts w:ascii="Minion Pro" w:hAnsi="Minion Pro" w:cs="Times New Roman (Corps CS)"/>
        </w:rPr>
      </w:pPr>
    </w:p>
    <w:p w14:paraId="1AD686E4" w14:textId="77777777" w:rsidR="00A40B07" w:rsidRPr="00F951D5" w:rsidRDefault="00A40B07" w:rsidP="00A40B07">
      <w:pPr>
        <w:pStyle w:val="PARAGRAPHE"/>
        <w:rPr>
          <w:rFonts w:ascii="Minion Pro" w:hAnsi="Minion Pro" w:cs="Times New Roman (Corps CS)"/>
        </w:rPr>
        <w:sectPr w:rsidR="00A40B07" w:rsidRPr="00F951D5" w:rsidSect="00A40B07">
          <w:headerReference w:type="even" r:id="rId65"/>
          <w:headerReference w:type="default" r:id="rId66"/>
          <w:footerReference w:type="default" r:id="rId67"/>
          <w:headerReference w:type="first" r:id="rId68"/>
          <w:type w:val="continuous"/>
          <w:pgSz w:w="11906" w:h="16838"/>
          <w:pgMar w:top="1134" w:right="851" w:bottom="1418" w:left="3544" w:header="284" w:footer="567" w:gutter="0"/>
          <w:cols w:num="2" w:space="429"/>
          <w:docGrid w:linePitch="360"/>
        </w:sectPr>
      </w:pPr>
    </w:p>
    <w:p w14:paraId="33018E07" w14:textId="55F6AAE3" w:rsidR="00A40B07" w:rsidRPr="00F951D5" w:rsidRDefault="00A40B07" w:rsidP="00A40B07">
      <w:pPr>
        <w:pStyle w:val="PARAGRAPHE"/>
        <w:rPr>
          <w:rFonts w:ascii="Minion Pro" w:hAnsi="Minion Pro" w:cs="Times New Roman (Corps CS)"/>
        </w:rPr>
      </w:pPr>
    </w:p>
    <w:p w14:paraId="56D4C0DC" w14:textId="77777777" w:rsidR="00C06A9B" w:rsidRPr="00F951D5" w:rsidRDefault="00C06A9B">
      <w:pPr>
        <w:widowControl/>
        <w:spacing w:after="200"/>
        <w:rPr>
          <w:rFonts w:ascii="DINPro-Medium" w:hAnsi="DINPro-Medium" w:cs="Helvetica"/>
          <w:color w:val="31849B" w:themeColor="accent5" w:themeShade="BF"/>
          <w:sz w:val="96"/>
          <w:szCs w:val="72"/>
        </w:rPr>
      </w:pPr>
      <w:r w:rsidRPr="00F951D5">
        <w:br w:type="page"/>
      </w:r>
    </w:p>
    <w:p w14:paraId="3288792E" w14:textId="27FD72BC" w:rsidR="00664C4F" w:rsidRPr="00F951D5" w:rsidRDefault="00E6143F" w:rsidP="00664C4F">
      <w:pPr>
        <w:pStyle w:val="Auteurarticle"/>
        <w:rPr>
          <w:rFonts w:ascii="Helvetica Neue Medium" w:hAnsi="Helvetica Neue Medium"/>
          <w:i w:val="0"/>
          <w:color w:val="000000" w:themeColor="text1"/>
        </w:rPr>
      </w:pPr>
      <w:r w:rsidRPr="00F951D5">
        <w:rPr>
          <w:rFonts w:ascii="Helvetica Neue Medium" w:hAnsi="Helvetica Neue Medium"/>
          <w:i w:val="0"/>
          <w:color w:val="000000" w:themeColor="text1"/>
        </w:rPr>
        <w:lastRenderedPageBreak/>
        <w:t>Frédéric Coirier</w:t>
      </w:r>
    </w:p>
    <w:p w14:paraId="6E0CBA8A" w14:textId="0AE426AA" w:rsidR="00664C4F" w:rsidRPr="00F951D5" w:rsidRDefault="00664C4F" w:rsidP="00664C4F">
      <w:pPr>
        <w:pStyle w:val="Auteurarticle"/>
        <w:rPr>
          <w:rFonts w:ascii="Minion Pro" w:hAnsi="Minion Pro"/>
          <w:b/>
          <w:bCs/>
          <w:i w:val="0"/>
          <w:sz w:val="22"/>
          <w:szCs w:val="22"/>
          <w:lang w:eastAsia="fr-FR"/>
        </w:rPr>
      </w:pPr>
    </w:p>
    <w:p w14:paraId="6D211F17" w14:textId="6DABF922" w:rsidR="00664C4F" w:rsidRPr="00F951D5" w:rsidRDefault="00664C4F" w:rsidP="00664C4F">
      <w:pPr>
        <w:pStyle w:val="Auteurarticle"/>
        <w:rPr>
          <w:rFonts w:ascii="Minion Pro" w:hAnsi="Minion Pro"/>
          <w:b/>
          <w:bCs/>
          <w:i w:val="0"/>
          <w:sz w:val="22"/>
          <w:szCs w:val="22"/>
          <w:lang w:eastAsia="fr-FR"/>
        </w:rPr>
      </w:pPr>
      <w:r w:rsidRPr="00F951D5">
        <w:rPr>
          <w:rFonts w:ascii="Calibri" w:hAnsi="Calibri" w:cs="Times New Roman"/>
          <w:bCs/>
          <w:i w:val="0"/>
          <w:noProof/>
          <w:spacing w:val="-4"/>
          <w:lang w:eastAsia="fr-FR"/>
        </w:rPr>
        <mc:AlternateContent>
          <mc:Choice Requires="wps">
            <w:drawing>
              <wp:anchor distT="0" distB="0" distL="114300" distR="114300" simplePos="0" relativeHeight="253294080" behindDoc="0" locked="0" layoutInCell="1" allowOverlap="1" wp14:anchorId="6921EE9A" wp14:editId="5F47812A">
                <wp:simplePos x="0" y="0"/>
                <wp:positionH relativeFrom="column">
                  <wp:posOffset>-111125</wp:posOffset>
                </wp:positionH>
                <wp:positionV relativeFrom="paragraph">
                  <wp:posOffset>128905</wp:posOffset>
                </wp:positionV>
                <wp:extent cx="1886585" cy="3243580"/>
                <wp:effectExtent l="0" t="0" r="0" b="0"/>
                <wp:wrapTight wrapText="bothSides">
                  <wp:wrapPolygon edited="0">
                    <wp:start x="727" y="423"/>
                    <wp:lineTo x="727" y="21143"/>
                    <wp:lineTo x="20648" y="21143"/>
                    <wp:lineTo x="20793" y="423"/>
                    <wp:lineTo x="727" y="423"/>
                  </wp:wrapPolygon>
                </wp:wrapTight>
                <wp:docPr id="910314072" name="Zone de texte 910314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5CAAC08D" w14:textId="77777777" w:rsidR="00664C4F" w:rsidRPr="00577CAC" w:rsidRDefault="00664C4F" w:rsidP="00664C4F">
                            <w:pPr>
                              <w:autoSpaceDE w:val="0"/>
                              <w:autoSpaceDN w:val="0"/>
                              <w:adjustRightInd w:val="0"/>
                              <w:spacing w:line="240" w:lineRule="auto"/>
                              <w:rPr>
                                <w:rFonts w:ascii="Myriad Pro" w:hAnsi="Myriad Pro" w:cs="Avenir-Roman"/>
                                <w:color w:val="FF0000"/>
                                <w:sz w:val="17"/>
                                <w:szCs w:val="17"/>
                              </w:rPr>
                            </w:pPr>
                          </w:p>
                          <w:p w14:paraId="1DA9C5C8" w14:textId="2DBAC689" w:rsidR="00664C4F" w:rsidRPr="00577CAC" w:rsidRDefault="00664C4F" w:rsidP="00E6143F">
                            <w:pPr>
                              <w:pStyle w:val="Paragraphedeliste"/>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921EE9A" id="Zone de texte 910314072" o:spid="_x0000_s1036" type="#_x0000_t202" style="position:absolute;margin-left:-8.75pt;margin-top:10.15pt;width:148.55pt;height:255.4pt;z-index:2532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" filled="f" stroked="f">
                <v:textbox inset=",7.2pt,,7.2pt">
                  <w:txbxContent>
                    <w:p w14:paraId="5CAAC08D" w14:textId="77777777" w:rsidR="00664C4F" w:rsidRPr="00577CAC" w:rsidRDefault="00664C4F" w:rsidP="00664C4F">
                      <w:pPr>
                        <w:autoSpaceDE w:val="0"/>
                        <w:autoSpaceDN w:val="0"/>
                        <w:adjustRightInd w:val="0"/>
                        <w:spacing w:line="240" w:lineRule="auto"/>
                        <w:rPr>
                          <w:rFonts w:ascii="Myriad Pro" w:hAnsi="Myriad Pro" w:cs="Avenir-Roman"/>
                          <w:color w:val="FF0000"/>
                          <w:sz w:val="17"/>
                          <w:szCs w:val="17"/>
                        </w:rPr>
                      </w:pPr>
                    </w:p>
                    <w:p w14:paraId="1DA9C5C8" w14:textId="2DBAC689" w:rsidR="00664C4F" w:rsidRPr="00577CAC" w:rsidRDefault="00664C4F" w:rsidP="00E6143F">
                      <w:pPr>
                        <w:pStyle w:val="Paragraphedeliste"/>
                        <w:jc w:val="left"/>
                      </w:pPr>
                    </w:p>
                  </w:txbxContent>
                </v:textbox>
                <w10:wrap type="tight"/>
              </v:shape>
            </w:pict>
          </mc:Fallback>
        </mc:AlternateContent>
      </w:r>
    </w:p>
    <w:p w14:paraId="2408EAD7" w14:textId="77777777" w:rsidR="00664C4F" w:rsidRPr="00F951D5" w:rsidRDefault="00664C4F" w:rsidP="00664C4F">
      <w:pPr>
        <w:pStyle w:val="Auteurarticle"/>
        <w:rPr>
          <w:rFonts w:ascii="Minion Pro" w:hAnsi="Minion Pro"/>
          <w:b/>
          <w:bCs/>
          <w:i w:val="0"/>
          <w:sz w:val="22"/>
          <w:szCs w:val="22"/>
          <w:lang w:eastAsia="fr-FR"/>
        </w:rPr>
      </w:pPr>
    </w:p>
    <w:p w14:paraId="1DD2BF61" w14:textId="77777777" w:rsidR="00664C4F" w:rsidRPr="00F951D5" w:rsidRDefault="00664C4F" w:rsidP="00664C4F">
      <w:pPr>
        <w:pStyle w:val="Auteurarticle"/>
        <w:rPr>
          <w:rFonts w:ascii="Minion Pro" w:hAnsi="Minion Pro"/>
          <w:b/>
          <w:bCs/>
          <w:i w:val="0"/>
          <w:sz w:val="22"/>
          <w:szCs w:val="22"/>
          <w:lang w:eastAsia="fr-FR"/>
        </w:rPr>
      </w:pPr>
    </w:p>
    <w:p w14:paraId="00C668C9" w14:textId="77777777" w:rsidR="00664C4F" w:rsidRPr="00F951D5" w:rsidRDefault="00664C4F" w:rsidP="00664C4F">
      <w:pPr>
        <w:pStyle w:val="Auteurarticle"/>
        <w:rPr>
          <w:rFonts w:ascii="Minion Pro" w:hAnsi="Minion Pro"/>
          <w:b/>
          <w:bCs/>
          <w:i w:val="0"/>
          <w:sz w:val="22"/>
          <w:szCs w:val="22"/>
          <w:lang w:eastAsia="fr-FR"/>
        </w:rPr>
      </w:pPr>
    </w:p>
    <w:p w14:paraId="0549D637" w14:textId="77777777" w:rsidR="00664C4F" w:rsidRPr="00F951D5" w:rsidRDefault="00664C4F" w:rsidP="00664C4F">
      <w:pPr>
        <w:pStyle w:val="Auteurarticle"/>
        <w:rPr>
          <w:rFonts w:ascii="Minion Pro" w:hAnsi="Minion Pro"/>
          <w:b/>
          <w:bCs/>
          <w:i w:val="0"/>
          <w:sz w:val="22"/>
          <w:szCs w:val="22"/>
          <w:lang w:eastAsia="fr-FR"/>
        </w:rPr>
      </w:pPr>
    </w:p>
    <w:p w14:paraId="63769627" w14:textId="77777777" w:rsidR="00664C4F" w:rsidRPr="00F951D5" w:rsidRDefault="00664C4F" w:rsidP="00664C4F">
      <w:pPr>
        <w:pStyle w:val="Auteurarticle"/>
        <w:rPr>
          <w:rFonts w:ascii="Minion Pro" w:hAnsi="Minion Pro"/>
          <w:b/>
          <w:bCs/>
          <w:i w:val="0"/>
          <w:sz w:val="22"/>
          <w:szCs w:val="22"/>
          <w:lang w:eastAsia="fr-FR"/>
        </w:rPr>
      </w:pPr>
    </w:p>
    <w:p w14:paraId="4B19D4FA" w14:textId="77777777" w:rsidR="00664C4F" w:rsidRPr="00F951D5" w:rsidRDefault="00664C4F" w:rsidP="00664C4F">
      <w:pPr>
        <w:pStyle w:val="Auteurarticle"/>
        <w:rPr>
          <w:rFonts w:ascii="Minion Pro" w:hAnsi="Minion Pro"/>
          <w:b/>
          <w:bCs/>
          <w:i w:val="0"/>
          <w:sz w:val="22"/>
          <w:szCs w:val="22"/>
          <w:lang w:eastAsia="fr-FR"/>
        </w:rPr>
      </w:pPr>
    </w:p>
    <w:p w14:paraId="2AC7D5AB" w14:textId="77777777" w:rsidR="00664C4F" w:rsidRPr="00F951D5" w:rsidRDefault="00664C4F" w:rsidP="00664C4F">
      <w:pPr>
        <w:pStyle w:val="Auteurarticle"/>
        <w:rPr>
          <w:rFonts w:ascii="Minion Pro" w:hAnsi="Minion Pro"/>
          <w:b/>
          <w:bCs/>
          <w:i w:val="0"/>
          <w:sz w:val="22"/>
          <w:szCs w:val="22"/>
          <w:lang w:eastAsia="fr-FR"/>
        </w:rPr>
      </w:pPr>
    </w:p>
    <w:p w14:paraId="3790E951" w14:textId="77777777" w:rsidR="00664C4F" w:rsidRPr="00F951D5" w:rsidRDefault="00664C4F" w:rsidP="00664C4F">
      <w:pPr>
        <w:pStyle w:val="Auteurarticle"/>
        <w:rPr>
          <w:rFonts w:ascii="Minion Pro" w:hAnsi="Minion Pro"/>
          <w:b/>
          <w:bCs/>
          <w:i w:val="0"/>
          <w:sz w:val="22"/>
          <w:szCs w:val="22"/>
          <w:lang w:eastAsia="fr-FR"/>
        </w:rPr>
      </w:pPr>
    </w:p>
    <w:p w14:paraId="1BBBA56E" w14:textId="77777777" w:rsidR="00664C4F" w:rsidRPr="00F951D5" w:rsidRDefault="00664C4F" w:rsidP="00664C4F">
      <w:pPr>
        <w:pStyle w:val="Auteurarticle"/>
        <w:rPr>
          <w:rFonts w:ascii="Minion Pro" w:hAnsi="Minion Pro"/>
          <w:b/>
          <w:bCs/>
          <w:i w:val="0"/>
          <w:sz w:val="22"/>
          <w:szCs w:val="22"/>
          <w:lang w:eastAsia="fr-FR"/>
        </w:rPr>
      </w:pPr>
    </w:p>
    <w:p w14:paraId="36C298BC" w14:textId="77777777" w:rsidR="00664C4F" w:rsidRPr="00F951D5" w:rsidRDefault="00664C4F" w:rsidP="00664C4F">
      <w:pPr>
        <w:pStyle w:val="Auteurarticle"/>
        <w:rPr>
          <w:rFonts w:ascii="Minion Pro" w:hAnsi="Minion Pro"/>
          <w:b/>
          <w:bCs/>
          <w:i w:val="0"/>
          <w:sz w:val="22"/>
          <w:szCs w:val="22"/>
          <w:lang w:eastAsia="fr-FR"/>
        </w:rPr>
      </w:pPr>
    </w:p>
    <w:p w14:paraId="152D2C7B" w14:textId="77777777" w:rsidR="00664C4F" w:rsidRPr="00F951D5" w:rsidRDefault="00664C4F" w:rsidP="00664C4F">
      <w:pPr>
        <w:pStyle w:val="Auteurarticle"/>
        <w:rPr>
          <w:rFonts w:ascii="Times New Roman" w:hAnsi="Times New Roman" w:cs="Times New Roman"/>
          <w:sz w:val="24"/>
          <w:szCs w:val="24"/>
        </w:rPr>
      </w:pPr>
    </w:p>
    <w:p w14:paraId="795D2103" w14:textId="77777777" w:rsidR="00664C4F" w:rsidRPr="00F951D5" w:rsidRDefault="00664C4F" w:rsidP="00664C4F">
      <w:pPr>
        <w:ind w:left="2694"/>
        <w:jc w:val="both"/>
        <w:rPr>
          <w:rFonts w:ascii="Minion Pro" w:hAnsi="Minion Pro" w:cs="Times New Roman"/>
          <w:b/>
          <w:i/>
          <w:iCs/>
          <w:color w:val="7F7F7F" w:themeColor="text1" w:themeTint="80"/>
        </w:rPr>
      </w:pPr>
    </w:p>
    <w:p w14:paraId="04C86B0D" w14:textId="77777777" w:rsidR="00664C4F" w:rsidRPr="00F951D5" w:rsidRDefault="00664C4F" w:rsidP="00664C4F">
      <w:pPr>
        <w:ind w:left="2694"/>
        <w:jc w:val="both"/>
        <w:rPr>
          <w:rFonts w:ascii="Minion Pro" w:hAnsi="Minion Pro" w:cs="Times New Roman"/>
          <w:i/>
          <w:iCs/>
          <w:color w:val="A6A6A6" w:themeColor="background1" w:themeShade="A6"/>
        </w:rPr>
      </w:pPr>
      <w:r w:rsidRPr="00F951D5">
        <w:rPr>
          <w:rFonts w:ascii="Minion Pro" w:hAnsi="Minion Pro" w:cs="Times New Roman"/>
          <w:b/>
          <w:i/>
          <w:iCs/>
          <w:color w:val="A6A6A6" w:themeColor="background1" w:themeShade="A6"/>
        </w:rPr>
        <w:t>Brigitte Boucher</w:t>
      </w:r>
    </w:p>
    <w:p w14:paraId="7AE69200" w14:textId="77777777" w:rsidR="00E6143F" w:rsidRPr="00F951D5" w:rsidRDefault="00E6143F" w:rsidP="00E6143F">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Frédéric Coirier, les entreprises et les salariés ont-ils conscience que les cotisations actuelles sont insuffisantes pour équilibrer le système par répartition ? Sont-ils inquiets ?</w:t>
      </w:r>
    </w:p>
    <w:p w14:paraId="29D30249" w14:textId="77777777" w:rsidR="00664C4F" w:rsidRPr="00F951D5" w:rsidRDefault="00664C4F" w:rsidP="00664C4F">
      <w:pPr>
        <w:ind w:left="2693"/>
        <w:jc w:val="both"/>
        <w:rPr>
          <w:rFonts w:ascii="Minion Pro" w:hAnsi="Minion Pro" w:cs="Times New Roman"/>
          <w:i/>
          <w:iCs/>
          <w:color w:val="7F7F7F" w:themeColor="text1" w:themeTint="80"/>
          <w:spacing w:val="-4"/>
        </w:rPr>
      </w:pPr>
    </w:p>
    <w:p w14:paraId="1F0B80C4" w14:textId="77777777" w:rsidR="00664C4F" w:rsidRPr="00F951D5" w:rsidRDefault="00664C4F" w:rsidP="00664C4F">
      <w:pPr>
        <w:ind w:left="2693"/>
        <w:jc w:val="both"/>
        <w:rPr>
          <w:rFonts w:ascii="Minion Pro" w:hAnsi="Minion Pro" w:cs="Times New Roman"/>
          <w:i/>
          <w:iCs/>
          <w:color w:val="7F7F7F" w:themeColor="text1" w:themeTint="80"/>
          <w:spacing w:val="-4"/>
        </w:rPr>
        <w:sectPr w:rsidR="00664C4F" w:rsidRPr="00F951D5" w:rsidSect="00664C4F">
          <w:footerReference w:type="default" r:id="rId69"/>
          <w:type w:val="continuous"/>
          <w:pgSz w:w="11906" w:h="16838"/>
          <w:pgMar w:top="1134" w:right="851" w:bottom="1418" w:left="851" w:header="284" w:footer="567" w:gutter="0"/>
          <w:cols w:space="397"/>
          <w:docGrid w:linePitch="360"/>
        </w:sectPr>
      </w:pPr>
    </w:p>
    <w:p w14:paraId="5F5CF4E1" w14:textId="72C9E861" w:rsidR="00DC4071" w:rsidRPr="00F951D5" w:rsidRDefault="00DC4071" w:rsidP="00DC4071">
      <w:pPr>
        <w:keepNext/>
        <w:framePr w:dropCap="drop" w:lines="5" w:h="1002" w:hRule="exact" w:wrap="around" w:vAnchor="text" w:hAnchor="text" w:y="1"/>
        <w:spacing w:line="1002" w:lineRule="exact"/>
        <w:jc w:val="both"/>
        <w:rPr>
          <w:rFonts w:ascii="Minion Pro" w:hAnsi="Minion Pro" w:cs="Calibri"/>
          <w:color w:val="000000" w:themeColor="text1"/>
          <w:position w:val="-13"/>
          <w:sz w:val="140"/>
        </w:rPr>
      </w:pPr>
      <w:r w:rsidRPr="00F951D5">
        <w:rPr>
          <w:rFonts w:ascii="Minion Pro" w:hAnsi="Minion Pro" w:cs="Calibri"/>
          <w:color w:val="000000" w:themeColor="text1"/>
          <w:position w:val="-13"/>
          <w:sz w:val="140"/>
        </w:rPr>
        <w:t>N</w:t>
      </w:r>
    </w:p>
    <w:p w14:paraId="41BE74D1" w14:textId="18C652B2"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ous tournons en rond. Le système est déficitaire, le coût du travail en France est trop élevé, et le net est déconnecté du brut. Les données d</w:t>
      </w:r>
      <w:r w:rsidR="00E31064" w:rsidRPr="00F951D5">
        <w:rPr>
          <w:rFonts w:ascii="Georgia" w:hAnsi="Georgia"/>
          <w:sz w:val="20"/>
          <w:szCs w:val="20"/>
        </w:rPr>
        <w:t>’</w:t>
      </w:r>
      <w:r w:rsidRPr="00F951D5">
        <w:rPr>
          <w:rFonts w:ascii="Georgia" w:hAnsi="Georgia"/>
          <w:sz w:val="20"/>
          <w:szCs w:val="20"/>
        </w:rPr>
        <w:t>entrée (durée de travail, âge de départ, cotisations) ne tiennent plus mécaniquement.</w:t>
      </w:r>
    </w:p>
    <w:p w14:paraId="42945B74" w14:textId="78D16106"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En Hollande, on travaille jusqu</w:t>
      </w:r>
      <w:r w:rsidR="00E31064" w:rsidRPr="00F951D5">
        <w:rPr>
          <w:rFonts w:ascii="Georgia" w:hAnsi="Georgia"/>
          <w:sz w:val="20"/>
          <w:szCs w:val="20"/>
        </w:rPr>
        <w:t>’</w:t>
      </w:r>
      <w:r w:rsidRPr="00F951D5">
        <w:rPr>
          <w:rFonts w:ascii="Georgia" w:hAnsi="Georgia"/>
          <w:sz w:val="20"/>
          <w:szCs w:val="20"/>
        </w:rPr>
        <w:t>à 67 ans ; en Allemagne, des réformes ont aussi eu lieu. Aujourd</w:t>
      </w:r>
      <w:r w:rsidR="00E31064" w:rsidRPr="00F951D5">
        <w:rPr>
          <w:rFonts w:ascii="Georgia" w:hAnsi="Georgia"/>
          <w:sz w:val="20"/>
          <w:szCs w:val="20"/>
        </w:rPr>
        <w:t>’</w:t>
      </w:r>
      <w:r w:rsidRPr="00F951D5">
        <w:rPr>
          <w:rFonts w:ascii="Georgia" w:hAnsi="Georgia"/>
          <w:sz w:val="20"/>
          <w:szCs w:val="20"/>
        </w:rPr>
        <w:t>hui, mes salariés ne sont pas confiants dans leur retraite. Personne n</w:t>
      </w:r>
      <w:r w:rsidR="00E31064" w:rsidRPr="00F951D5">
        <w:rPr>
          <w:rFonts w:ascii="Georgia" w:hAnsi="Georgia"/>
          <w:sz w:val="20"/>
          <w:szCs w:val="20"/>
        </w:rPr>
        <w:t>’</w:t>
      </w:r>
      <w:r w:rsidRPr="00F951D5">
        <w:rPr>
          <w:rFonts w:ascii="Georgia" w:hAnsi="Georgia"/>
          <w:sz w:val="20"/>
          <w:szCs w:val="20"/>
        </w:rPr>
        <w:t xml:space="preserve">est satisfait : le système coûte cher, sans garantie de pérennité. Regardons les exemples étrangers : la </w:t>
      </w:r>
      <w:r w:rsidRPr="00F951D5">
        <w:rPr>
          <w:rFonts w:ascii="Georgia" w:hAnsi="Georgia"/>
          <w:sz w:val="20"/>
          <w:szCs w:val="20"/>
        </w:rPr>
        <w:t>Suède, le Canada et les Pays-Bas ont opté pour la capitalisation avec succès. Même les fonctionnaires français bénéficient d</w:t>
      </w:r>
      <w:r w:rsidR="00E31064" w:rsidRPr="00F951D5">
        <w:rPr>
          <w:rFonts w:ascii="Georgia" w:hAnsi="Georgia"/>
          <w:sz w:val="20"/>
          <w:szCs w:val="20"/>
        </w:rPr>
        <w:t>’</w:t>
      </w:r>
      <w:r w:rsidRPr="00F951D5">
        <w:rPr>
          <w:rFonts w:ascii="Georgia" w:hAnsi="Georgia"/>
          <w:sz w:val="20"/>
          <w:szCs w:val="20"/>
        </w:rPr>
        <w:t>un système de capitalisation. Si c</w:t>
      </w:r>
      <w:r w:rsidR="00E31064" w:rsidRPr="00F951D5">
        <w:rPr>
          <w:rFonts w:ascii="Georgia" w:hAnsi="Georgia"/>
          <w:sz w:val="20"/>
          <w:szCs w:val="20"/>
        </w:rPr>
        <w:t>’</w:t>
      </w:r>
      <w:r w:rsidRPr="00F951D5">
        <w:rPr>
          <w:rFonts w:ascii="Georgia" w:hAnsi="Georgia"/>
          <w:sz w:val="20"/>
          <w:szCs w:val="20"/>
        </w:rPr>
        <w:t>était si inefficace, pourquoi l</w:t>
      </w:r>
      <w:r w:rsidR="00E31064" w:rsidRPr="00F951D5">
        <w:rPr>
          <w:rFonts w:ascii="Georgia" w:hAnsi="Georgia"/>
          <w:sz w:val="20"/>
          <w:szCs w:val="20"/>
        </w:rPr>
        <w:t>’</w:t>
      </w:r>
      <w:r w:rsidRPr="00F951D5">
        <w:rPr>
          <w:rFonts w:ascii="Georgia" w:hAnsi="Georgia"/>
          <w:sz w:val="20"/>
          <w:szCs w:val="20"/>
        </w:rPr>
        <w:t xml:space="preserve">auraient-ils adopté ? Il faut aborder ce sujet sans dogmatisme. La capitalisation doit entrer dans la négociation. La </w:t>
      </w:r>
      <w:proofErr w:type="spellStart"/>
      <w:r w:rsidRPr="00F951D5">
        <w:rPr>
          <w:rFonts w:ascii="Georgia" w:hAnsi="Georgia"/>
          <w:sz w:val="20"/>
          <w:szCs w:val="20"/>
        </w:rPr>
        <w:t>Gepco</w:t>
      </w:r>
      <w:proofErr w:type="spellEnd"/>
      <w:r w:rsidRPr="00F951D5">
        <w:rPr>
          <w:rFonts w:ascii="Georgia" w:hAnsi="Georgia"/>
          <w:sz w:val="20"/>
          <w:szCs w:val="20"/>
        </w:rPr>
        <w:t>, par exemple, fonctionne bien. Sinon, nous risquons de prendre la mauvaise direction.</w:t>
      </w:r>
    </w:p>
    <w:p w14:paraId="42878BFD" w14:textId="77777777" w:rsidR="00664C4F" w:rsidRPr="00F951D5" w:rsidRDefault="00664C4F" w:rsidP="00664C4F">
      <w:pPr>
        <w:jc w:val="both"/>
        <w:rPr>
          <w:rFonts w:ascii="Minion Pro" w:hAnsi="Minion Pro" w:cs="Times New Roman (Corps CS)"/>
        </w:rPr>
      </w:pPr>
    </w:p>
    <w:p w14:paraId="65123EC7" w14:textId="77777777" w:rsidR="00664C4F" w:rsidRPr="00F951D5" w:rsidRDefault="00664C4F" w:rsidP="00664C4F">
      <w:pPr>
        <w:pStyle w:val="PARAGRAPHE"/>
        <w:rPr>
          <w:rFonts w:ascii="Minion Pro" w:hAnsi="Minion Pro" w:cs="Times New Roman (Corps CS)"/>
        </w:rPr>
        <w:sectPr w:rsidR="00664C4F" w:rsidRPr="00F951D5" w:rsidSect="00664C4F">
          <w:headerReference w:type="even" r:id="rId70"/>
          <w:headerReference w:type="default" r:id="rId71"/>
          <w:footerReference w:type="default" r:id="rId72"/>
          <w:headerReference w:type="first" r:id="rId73"/>
          <w:type w:val="continuous"/>
          <w:pgSz w:w="11906" w:h="16838"/>
          <w:pgMar w:top="1134" w:right="851" w:bottom="1418" w:left="3544" w:header="284" w:footer="567" w:gutter="0"/>
          <w:cols w:num="2" w:space="429"/>
          <w:docGrid w:linePitch="360"/>
        </w:sectPr>
      </w:pPr>
    </w:p>
    <w:p w14:paraId="07FF3848" w14:textId="77777777" w:rsidR="00664C4F" w:rsidRPr="00F951D5" w:rsidRDefault="00664C4F" w:rsidP="00664C4F">
      <w:pPr>
        <w:pStyle w:val="PARAGRAPHE"/>
        <w:rPr>
          <w:rFonts w:ascii="Minion Pro" w:hAnsi="Minion Pro" w:cs="Times New Roman (Corps CS)"/>
        </w:rPr>
      </w:pPr>
    </w:p>
    <w:p w14:paraId="651EC96B" w14:textId="77777777" w:rsidR="00664C4F" w:rsidRPr="00F951D5" w:rsidRDefault="00664C4F" w:rsidP="00664C4F">
      <w:pPr>
        <w:widowControl/>
        <w:spacing w:after="200"/>
        <w:rPr>
          <w:rFonts w:ascii="DINPro-Medium" w:hAnsi="DINPro-Medium" w:cs="Helvetica"/>
          <w:color w:val="31849B" w:themeColor="accent5" w:themeShade="BF"/>
          <w:sz w:val="96"/>
          <w:szCs w:val="72"/>
        </w:rPr>
      </w:pPr>
      <w:r w:rsidRPr="00F951D5">
        <w:br w:type="page"/>
      </w:r>
    </w:p>
    <w:p w14:paraId="296448C5" w14:textId="7BAEDFEE" w:rsidR="00664C4F" w:rsidRPr="00F951D5" w:rsidRDefault="00664C4F" w:rsidP="00664C4F">
      <w:pPr>
        <w:pStyle w:val="Auteurarticle"/>
        <w:rPr>
          <w:rFonts w:ascii="Helvetica Neue Medium" w:hAnsi="Helvetica Neue Medium"/>
          <w:i w:val="0"/>
          <w:color w:val="000000" w:themeColor="text1"/>
        </w:rPr>
      </w:pPr>
      <w:r w:rsidRPr="00F951D5">
        <w:rPr>
          <w:rFonts w:ascii="Helvetica Neue Medium" w:hAnsi="Helvetica Neue Medium"/>
          <w:i w:val="0"/>
          <w:color w:val="000000" w:themeColor="text1"/>
        </w:rPr>
        <w:lastRenderedPageBreak/>
        <w:t>Laure Delahousse</w:t>
      </w:r>
    </w:p>
    <w:p w14:paraId="4EB3246A" w14:textId="6D2C7826" w:rsidR="00664C4F" w:rsidRPr="00F951D5" w:rsidRDefault="00664C4F" w:rsidP="00E6143F">
      <w:pPr>
        <w:pStyle w:val="Auteurarticle"/>
        <w:rPr>
          <w:rFonts w:ascii="Minion Pro" w:hAnsi="Minion Pro"/>
          <w:b/>
          <w:bCs/>
          <w:i w:val="0"/>
          <w:sz w:val="22"/>
          <w:szCs w:val="22"/>
          <w:lang w:eastAsia="fr-FR"/>
        </w:rPr>
      </w:pPr>
      <w:r w:rsidRPr="00F951D5">
        <w:rPr>
          <w:rFonts w:ascii="Calibri" w:hAnsi="Calibri" w:cs="Times New Roman"/>
          <w:bCs/>
          <w:i w:val="0"/>
          <w:noProof/>
          <w:spacing w:val="-4"/>
          <w:lang w:eastAsia="fr-FR"/>
        </w:rPr>
        <mc:AlternateContent>
          <mc:Choice Requires="wps">
            <w:drawing>
              <wp:anchor distT="0" distB="0" distL="114300" distR="114300" simplePos="0" relativeHeight="253296128" behindDoc="0" locked="0" layoutInCell="1" allowOverlap="1" wp14:anchorId="6E70DD19" wp14:editId="7ADEEC7C">
                <wp:simplePos x="0" y="0"/>
                <wp:positionH relativeFrom="column">
                  <wp:posOffset>-330200</wp:posOffset>
                </wp:positionH>
                <wp:positionV relativeFrom="paragraph">
                  <wp:posOffset>323215</wp:posOffset>
                </wp:positionV>
                <wp:extent cx="1886585" cy="3243580"/>
                <wp:effectExtent l="0" t="0" r="0" b="0"/>
                <wp:wrapTight wrapText="bothSides">
                  <wp:wrapPolygon edited="0">
                    <wp:start x="727" y="423"/>
                    <wp:lineTo x="727" y="21143"/>
                    <wp:lineTo x="20648" y="21143"/>
                    <wp:lineTo x="20793" y="423"/>
                    <wp:lineTo x="727" y="423"/>
                  </wp:wrapPolygon>
                </wp:wrapTight>
                <wp:docPr id="1072622614" name="Zone de texte 1072622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0F105260" w14:textId="77777777" w:rsidR="00664C4F" w:rsidRPr="00577CAC" w:rsidRDefault="00664C4F" w:rsidP="00664C4F">
                            <w:pPr>
                              <w:autoSpaceDE w:val="0"/>
                              <w:autoSpaceDN w:val="0"/>
                              <w:adjustRightInd w:val="0"/>
                              <w:spacing w:line="240" w:lineRule="auto"/>
                              <w:rPr>
                                <w:rFonts w:ascii="Myriad Pro" w:hAnsi="Myriad Pro" w:cs="Avenir-Roman"/>
                                <w:color w:val="FF0000"/>
                                <w:sz w:val="17"/>
                                <w:szCs w:val="17"/>
                              </w:rPr>
                            </w:pPr>
                          </w:p>
                          <w:p w14:paraId="0034F6E9" w14:textId="715F4D6F" w:rsidR="00664C4F" w:rsidRPr="00577CAC" w:rsidRDefault="00664C4F" w:rsidP="00E6143F">
                            <w:pPr>
                              <w:pStyle w:val="Paragraphedeliste"/>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E70DD19" id="Zone de texte 1072622614" o:spid="_x0000_s1037" type="#_x0000_t202" style="position:absolute;margin-left:-26pt;margin-top:25.45pt;width:148.55pt;height:255.4pt;z-index:2532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" filled="f" stroked="f">
                <v:textbox inset=",7.2pt,,7.2pt">
                  <w:txbxContent>
                    <w:p w14:paraId="0F105260" w14:textId="77777777" w:rsidR="00664C4F" w:rsidRPr="00577CAC" w:rsidRDefault="00664C4F" w:rsidP="00664C4F">
                      <w:pPr>
                        <w:autoSpaceDE w:val="0"/>
                        <w:autoSpaceDN w:val="0"/>
                        <w:adjustRightInd w:val="0"/>
                        <w:spacing w:line="240" w:lineRule="auto"/>
                        <w:rPr>
                          <w:rFonts w:ascii="Myriad Pro" w:hAnsi="Myriad Pro" w:cs="Avenir-Roman"/>
                          <w:color w:val="FF0000"/>
                          <w:sz w:val="17"/>
                          <w:szCs w:val="17"/>
                        </w:rPr>
                      </w:pPr>
                    </w:p>
                    <w:p w14:paraId="0034F6E9" w14:textId="715F4D6F" w:rsidR="00664C4F" w:rsidRPr="00577CAC" w:rsidRDefault="00664C4F" w:rsidP="00E6143F">
                      <w:pPr>
                        <w:pStyle w:val="Paragraphedeliste"/>
                        <w:jc w:val="center"/>
                      </w:pPr>
                    </w:p>
                  </w:txbxContent>
                </v:textbox>
                <w10:wrap type="tight"/>
              </v:shape>
            </w:pict>
          </mc:Fallback>
        </mc:AlternateContent>
      </w:r>
    </w:p>
    <w:p w14:paraId="4B5BA52F" w14:textId="77777777" w:rsidR="00E6143F" w:rsidRPr="00F951D5" w:rsidRDefault="00E6143F" w:rsidP="00E6143F">
      <w:pPr>
        <w:pStyle w:val="Auteurarticle"/>
        <w:rPr>
          <w:rFonts w:ascii="Minion Pro" w:hAnsi="Minion Pro"/>
          <w:b/>
          <w:bCs/>
          <w:i w:val="0"/>
          <w:sz w:val="22"/>
          <w:szCs w:val="22"/>
          <w:lang w:eastAsia="fr-FR"/>
        </w:rPr>
      </w:pPr>
    </w:p>
    <w:p w14:paraId="53D0A623" w14:textId="77777777" w:rsidR="00E6143F" w:rsidRPr="00F951D5" w:rsidRDefault="00E6143F" w:rsidP="00E6143F">
      <w:pPr>
        <w:pStyle w:val="Auteurarticle"/>
        <w:rPr>
          <w:rFonts w:ascii="Minion Pro" w:hAnsi="Minion Pro"/>
          <w:b/>
          <w:bCs/>
          <w:i w:val="0"/>
          <w:sz w:val="22"/>
          <w:szCs w:val="22"/>
          <w:lang w:eastAsia="fr-FR"/>
        </w:rPr>
      </w:pPr>
    </w:p>
    <w:p w14:paraId="53D04551" w14:textId="77777777" w:rsidR="00E6143F" w:rsidRPr="00F951D5" w:rsidRDefault="00E6143F" w:rsidP="00E6143F">
      <w:pPr>
        <w:pStyle w:val="Auteurarticle"/>
        <w:rPr>
          <w:rFonts w:ascii="Minion Pro" w:hAnsi="Minion Pro"/>
          <w:b/>
          <w:bCs/>
          <w:i w:val="0"/>
          <w:sz w:val="22"/>
          <w:szCs w:val="22"/>
          <w:lang w:eastAsia="fr-FR"/>
        </w:rPr>
      </w:pPr>
    </w:p>
    <w:p w14:paraId="375ADF6A" w14:textId="77777777" w:rsidR="00E6143F" w:rsidRPr="00F951D5" w:rsidRDefault="00E6143F" w:rsidP="00E6143F">
      <w:pPr>
        <w:pStyle w:val="Auteurarticle"/>
        <w:rPr>
          <w:rFonts w:ascii="Minion Pro" w:hAnsi="Minion Pro"/>
          <w:b/>
          <w:bCs/>
          <w:i w:val="0"/>
          <w:sz w:val="22"/>
          <w:szCs w:val="22"/>
          <w:lang w:eastAsia="fr-FR"/>
        </w:rPr>
      </w:pPr>
    </w:p>
    <w:p w14:paraId="27E9F9EF" w14:textId="77777777" w:rsidR="00E6143F" w:rsidRPr="00F951D5" w:rsidRDefault="00E6143F" w:rsidP="00E6143F">
      <w:pPr>
        <w:pStyle w:val="Auteurarticle"/>
        <w:rPr>
          <w:rFonts w:ascii="Minion Pro" w:hAnsi="Minion Pro"/>
          <w:b/>
          <w:bCs/>
          <w:i w:val="0"/>
          <w:sz w:val="22"/>
          <w:szCs w:val="22"/>
          <w:lang w:eastAsia="fr-FR"/>
        </w:rPr>
      </w:pPr>
    </w:p>
    <w:p w14:paraId="0E7FDB1B" w14:textId="77777777" w:rsidR="00E6143F" w:rsidRPr="00F951D5" w:rsidRDefault="00E6143F" w:rsidP="00E6143F">
      <w:pPr>
        <w:pStyle w:val="Auteurarticle"/>
        <w:rPr>
          <w:rFonts w:ascii="Minion Pro" w:hAnsi="Minion Pro"/>
          <w:b/>
          <w:bCs/>
          <w:i w:val="0"/>
          <w:sz w:val="22"/>
          <w:szCs w:val="22"/>
          <w:lang w:eastAsia="fr-FR"/>
        </w:rPr>
      </w:pPr>
    </w:p>
    <w:p w14:paraId="1B8FF60D" w14:textId="77777777" w:rsidR="00E6143F" w:rsidRPr="00F951D5" w:rsidRDefault="00E6143F" w:rsidP="00E6143F">
      <w:pPr>
        <w:pStyle w:val="Auteurarticle"/>
        <w:rPr>
          <w:rFonts w:ascii="Minion Pro" w:hAnsi="Minion Pro"/>
          <w:b/>
          <w:bCs/>
          <w:i w:val="0"/>
          <w:sz w:val="22"/>
          <w:szCs w:val="22"/>
          <w:lang w:eastAsia="fr-FR"/>
        </w:rPr>
      </w:pPr>
    </w:p>
    <w:p w14:paraId="164E808F" w14:textId="77777777" w:rsidR="00E6143F" w:rsidRPr="00F951D5" w:rsidRDefault="00E6143F" w:rsidP="00E6143F">
      <w:pPr>
        <w:pStyle w:val="Auteurarticle"/>
        <w:rPr>
          <w:rFonts w:ascii="Minion Pro" w:hAnsi="Minion Pro"/>
          <w:b/>
          <w:bCs/>
          <w:i w:val="0"/>
          <w:sz w:val="22"/>
          <w:szCs w:val="22"/>
          <w:lang w:eastAsia="fr-FR"/>
        </w:rPr>
      </w:pPr>
    </w:p>
    <w:p w14:paraId="01D609E4" w14:textId="77777777" w:rsidR="00E6143F" w:rsidRPr="00F951D5" w:rsidRDefault="00E6143F" w:rsidP="00E6143F">
      <w:pPr>
        <w:pStyle w:val="Auteurarticle"/>
        <w:rPr>
          <w:rFonts w:ascii="Minion Pro" w:hAnsi="Minion Pro"/>
          <w:b/>
          <w:bCs/>
          <w:i w:val="0"/>
          <w:sz w:val="22"/>
          <w:szCs w:val="22"/>
          <w:lang w:eastAsia="fr-FR"/>
        </w:rPr>
      </w:pPr>
    </w:p>
    <w:p w14:paraId="1D327419" w14:textId="77777777" w:rsidR="00E6143F" w:rsidRPr="00F951D5" w:rsidRDefault="00E6143F" w:rsidP="00E6143F">
      <w:pPr>
        <w:pStyle w:val="Auteurarticle"/>
        <w:rPr>
          <w:rFonts w:ascii="Minion Pro" w:hAnsi="Minion Pro"/>
          <w:b/>
          <w:bCs/>
          <w:i w:val="0"/>
          <w:sz w:val="22"/>
          <w:szCs w:val="22"/>
          <w:lang w:eastAsia="fr-FR"/>
        </w:rPr>
      </w:pPr>
    </w:p>
    <w:p w14:paraId="1C30E027" w14:textId="77777777" w:rsidR="00E6143F" w:rsidRPr="00F951D5" w:rsidRDefault="00E6143F" w:rsidP="00E6143F">
      <w:pPr>
        <w:pStyle w:val="Auteurarticle"/>
        <w:rPr>
          <w:rFonts w:ascii="Minion Pro" w:hAnsi="Minion Pro"/>
          <w:b/>
          <w:bCs/>
          <w:i w:val="0"/>
          <w:sz w:val="22"/>
          <w:szCs w:val="22"/>
          <w:lang w:eastAsia="fr-FR"/>
        </w:rPr>
      </w:pPr>
    </w:p>
    <w:p w14:paraId="0D4D4C20" w14:textId="77777777" w:rsidR="00E6143F" w:rsidRPr="00F951D5" w:rsidRDefault="00E6143F" w:rsidP="00E6143F">
      <w:pPr>
        <w:pStyle w:val="Auteurarticle"/>
        <w:rPr>
          <w:rFonts w:ascii="Minion Pro" w:hAnsi="Minion Pro"/>
          <w:b/>
          <w:bCs/>
          <w:i w:val="0"/>
          <w:sz w:val="22"/>
          <w:szCs w:val="22"/>
          <w:lang w:eastAsia="fr-FR"/>
        </w:rPr>
      </w:pPr>
    </w:p>
    <w:p w14:paraId="3F535EB8" w14:textId="77777777" w:rsidR="00E6143F" w:rsidRPr="00F951D5" w:rsidRDefault="00E6143F" w:rsidP="00E6143F">
      <w:pPr>
        <w:pStyle w:val="Auteurarticle"/>
        <w:rPr>
          <w:rFonts w:ascii="Times New Roman" w:hAnsi="Times New Roman" w:cs="Times New Roman"/>
          <w:sz w:val="24"/>
          <w:szCs w:val="24"/>
        </w:rPr>
      </w:pPr>
    </w:p>
    <w:p w14:paraId="4988D66A" w14:textId="77777777" w:rsidR="00664C4F" w:rsidRPr="00F951D5" w:rsidRDefault="00664C4F" w:rsidP="00664C4F">
      <w:pPr>
        <w:ind w:left="2694"/>
        <w:jc w:val="both"/>
        <w:rPr>
          <w:rFonts w:ascii="Minion Pro" w:hAnsi="Minion Pro" w:cs="Times New Roman"/>
          <w:b/>
          <w:i/>
          <w:iCs/>
          <w:color w:val="7F7F7F" w:themeColor="text1" w:themeTint="80"/>
        </w:rPr>
      </w:pPr>
    </w:p>
    <w:p w14:paraId="21968D88" w14:textId="77777777" w:rsidR="00664C4F" w:rsidRPr="00F951D5" w:rsidRDefault="00664C4F" w:rsidP="00664C4F">
      <w:pPr>
        <w:ind w:left="2694"/>
        <w:jc w:val="both"/>
        <w:rPr>
          <w:rFonts w:ascii="Minion Pro" w:hAnsi="Minion Pro" w:cs="Times New Roman"/>
          <w:i/>
          <w:iCs/>
          <w:color w:val="A6A6A6" w:themeColor="background1" w:themeShade="A6"/>
        </w:rPr>
      </w:pPr>
      <w:r w:rsidRPr="00F951D5">
        <w:rPr>
          <w:rFonts w:ascii="Minion Pro" w:hAnsi="Minion Pro" w:cs="Times New Roman"/>
          <w:b/>
          <w:i/>
          <w:iCs/>
          <w:color w:val="A6A6A6" w:themeColor="background1" w:themeShade="A6"/>
        </w:rPr>
        <w:t>Brigitte Boucher</w:t>
      </w:r>
    </w:p>
    <w:p w14:paraId="175D4391" w14:textId="4FA47478" w:rsidR="00E6143F" w:rsidRPr="00F951D5" w:rsidRDefault="00E6143F" w:rsidP="00E6143F">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Parlons de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épargne-retraite avec vous, Laure Delahousse. Quel est son état des lieux en France ? Est-elle développée, bien utilisée ? Quel pourcentage de la population y souscrit ?</w:t>
      </w:r>
    </w:p>
    <w:p w14:paraId="191F35C4" w14:textId="77777777" w:rsidR="00664C4F" w:rsidRPr="00F951D5" w:rsidRDefault="00664C4F" w:rsidP="00664C4F">
      <w:pPr>
        <w:ind w:left="2693"/>
        <w:jc w:val="both"/>
        <w:rPr>
          <w:rFonts w:ascii="Minion Pro" w:hAnsi="Minion Pro" w:cs="Times New Roman"/>
          <w:i/>
          <w:iCs/>
          <w:color w:val="7F7F7F" w:themeColor="text1" w:themeTint="80"/>
          <w:spacing w:val="-4"/>
        </w:rPr>
      </w:pPr>
    </w:p>
    <w:p w14:paraId="5D5E5B3F" w14:textId="77777777" w:rsidR="00664C4F" w:rsidRPr="00F951D5" w:rsidRDefault="00664C4F" w:rsidP="00664C4F">
      <w:pPr>
        <w:ind w:left="2693"/>
        <w:jc w:val="both"/>
        <w:rPr>
          <w:rFonts w:ascii="Minion Pro" w:hAnsi="Minion Pro" w:cs="Times New Roman"/>
          <w:i/>
          <w:iCs/>
          <w:color w:val="7F7F7F" w:themeColor="text1" w:themeTint="80"/>
          <w:spacing w:val="-4"/>
        </w:rPr>
        <w:sectPr w:rsidR="00664C4F" w:rsidRPr="00F951D5" w:rsidSect="00664C4F">
          <w:footerReference w:type="default" r:id="rId74"/>
          <w:type w:val="continuous"/>
          <w:pgSz w:w="11906" w:h="16838"/>
          <w:pgMar w:top="1134" w:right="851" w:bottom="1418" w:left="851" w:header="284" w:footer="567" w:gutter="0"/>
          <w:cols w:space="397"/>
          <w:docGrid w:linePitch="360"/>
        </w:sectPr>
      </w:pPr>
    </w:p>
    <w:p w14:paraId="1F88F308" w14:textId="2DD770A2" w:rsidR="00DC4071" w:rsidRPr="00F951D5" w:rsidRDefault="00DC4071" w:rsidP="00DC4071">
      <w:pPr>
        <w:keepNext/>
        <w:framePr w:dropCap="drop" w:lines="5" w:h="1002" w:hRule="exact" w:wrap="around" w:vAnchor="text" w:hAnchor="text" w:y="1"/>
        <w:spacing w:line="1002" w:lineRule="exact"/>
        <w:jc w:val="both"/>
        <w:rPr>
          <w:rFonts w:ascii="Minion Pro" w:hAnsi="Minion Pro" w:cs="Calibri"/>
          <w:color w:val="000000" w:themeColor="text1"/>
          <w:position w:val="-13"/>
          <w:sz w:val="140"/>
        </w:rPr>
      </w:pPr>
      <w:r w:rsidRPr="00F951D5">
        <w:rPr>
          <w:rFonts w:ascii="Minion Pro" w:hAnsi="Minion Pro" w:cs="Calibri"/>
          <w:color w:val="000000" w:themeColor="text1"/>
          <w:position w:val="-13"/>
          <w:sz w:val="140"/>
        </w:rPr>
        <w:t>L</w:t>
      </w:r>
    </w:p>
    <w:p w14:paraId="6F906312" w14:textId="46E4D1BD"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a capitalisation n</w:t>
      </w:r>
      <w:r w:rsidR="00E31064" w:rsidRPr="00F951D5">
        <w:rPr>
          <w:rFonts w:ascii="Georgia" w:hAnsi="Georgia"/>
          <w:sz w:val="20"/>
          <w:szCs w:val="20"/>
        </w:rPr>
        <w:t>’</w:t>
      </w:r>
      <w:r w:rsidRPr="00F951D5">
        <w:rPr>
          <w:rFonts w:ascii="Georgia" w:hAnsi="Georgia"/>
          <w:sz w:val="20"/>
          <w:szCs w:val="20"/>
        </w:rPr>
        <w:t>est peut-être pas la seule solution, mais elle en fait partie. Le socle doit rester la répartition, que personne ne remet en cause, même si le système est lourd et fragilisé. Toute réforme devra d</w:t>
      </w:r>
      <w:r w:rsidR="00E31064" w:rsidRPr="00F951D5">
        <w:rPr>
          <w:rFonts w:ascii="Georgia" w:hAnsi="Georgia"/>
          <w:sz w:val="20"/>
          <w:szCs w:val="20"/>
        </w:rPr>
        <w:t>’</w:t>
      </w:r>
      <w:r w:rsidRPr="00F951D5">
        <w:rPr>
          <w:rFonts w:ascii="Georgia" w:hAnsi="Georgia"/>
          <w:sz w:val="20"/>
          <w:szCs w:val="20"/>
        </w:rPr>
        <w:t>abord stabiliser la répartition, puis introduire une dose de capitalisation, généralisée et accessible à tous, pour éviter les inégalités.</w:t>
      </w:r>
    </w:p>
    <w:p w14:paraId="1135A613" w14:textId="585C23F6"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En France, la capitalisation existe déjà : RAFP (pour les fonctionnaires), épargne salariale, PER collectif. Fin 2025, l</w:t>
      </w:r>
      <w:r w:rsidR="00E31064" w:rsidRPr="00F951D5">
        <w:rPr>
          <w:rFonts w:ascii="Georgia" w:hAnsi="Georgia"/>
          <w:sz w:val="20"/>
          <w:szCs w:val="20"/>
        </w:rPr>
        <w:t>’</w:t>
      </w:r>
      <w:r w:rsidRPr="00F951D5">
        <w:rPr>
          <w:rFonts w:ascii="Georgia" w:hAnsi="Georgia"/>
          <w:sz w:val="20"/>
          <w:szCs w:val="20"/>
        </w:rPr>
        <w:t>épargne salariale représentera 40 milliards sur 230 milliards d</w:t>
      </w:r>
      <w:r w:rsidR="00E31064" w:rsidRPr="00F951D5">
        <w:rPr>
          <w:rFonts w:ascii="Georgia" w:hAnsi="Georgia"/>
          <w:sz w:val="20"/>
          <w:szCs w:val="20"/>
        </w:rPr>
        <w:t>’</w:t>
      </w:r>
      <w:r w:rsidRPr="00F951D5">
        <w:rPr>
          <w:rFonts w:ascii="Georgia" w:hAnsi="Georgia"/>
          <w:sz w:val="20"/>
          <w:szCs w:val="20"/>
        </w:rPr>
        <w:t>euros en stock. Chaque année, 20 000 PME adoptent le PER collectif, totalisant 13 millions de comptes et 150 milliards d</w:t>
      </w:r>
      <w:r w:rsidR="00E31064" w:rsidRPr="00F951D5">
        <w:rPr>
          <w:rFonts w:ascii="Georgia" w:hAnsi="Georgia"/>
          <w:sz w:val="20"/>
          <w:szCs w:val="20"/>
        </w:rPr>
        <w:t>’</w:t>
      </w:r>
      <w:r w:rsidRPr="00F951D5">
        <w:rPr>
          <w:rFonts w:ascii="Georgia" w:hAnsi="Georgia"/>
          <w:sz w:val="20"/>
          <w:szCs w:val="20"/>
        </w:rPr>
        <w:t>euros. 80 % de cette épargne est investie en Europe, dont la moitié en France, ce qui profite à notre économie.</w:t>
      </w:r>
    </w:p>
    <w:p w14:paraId="5230D608" w14:textId="77777777"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Nous publierons demain un livre blanc sur la capitalisation, inspiré des modèles suédois, danois ou néerlandais, où les dépenses de retraite sont inférieures pour des prestations équivalentes. La capitalisation doit être progressive, pour ne pas alourdir la charge des jeunes générations.</w:t>
      </w:r>
    </w:p>
    <w:p w14:paraId="655DE2C5" w14:textId="77777777" w:rsidR="00E6143F" w:rsidRPr="00F951D5" w:rsidRDefault="00E6143F" w:rsidP="00E6143F">
      <w:pPr>
        <w:snapToGrid w:val="0"/>
        <w:spacing w:line="264" w:lineRule="auto"/>
        <w:jc w:val="both"/>
        <w:rPr>
          <w:rFonts w:ascii="Georgia" w:hAnsi="Georgia"/>
          <w:sz w:val="20"/>
          <w:szCs w:val="20"/>
        </w:rPr>
      </w:pPr>
    </w:p>
    <w:p w14:paraId="0D1EE8B3" w14:textId="77777777" w:rsidR="00101ABA" w:rsidRPr="00F951D5" w:rsidRDefault="00101ABA" w:rsidP="00E6143F">
      <w:pPr>
        <w:snapToGrid w:val="0"/>
        <w:spacing w:line="264" w:lineRule="auto"/>
        <w:jc w:val="both"/>
        <w:rPr>
          <w:rFonts w:ascii="Georgia" w:hAnsi="Georgia"/>
          <w:b/>
          <w:bCs/>
          <w:color w:val="31849B" w:themeColor="accent5" w:themeShade="BF"/>
          <w:sz w:val="20"/>
          <w:szCs w:val="20"/>
        </w:rPr>
      </w:pPr>
    </w:p>
    <w:p w14:paraId="368FD469" w14:textId="123818DF"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46D4A260" w14:textId="2230E7D6"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Le titre de cette table ronde est provocateur. Avec le fort taux d</w:t>
      </w:r>
      <w:r w:rsidR="00E31064" w:rsidRPr="00F951D5">
        <w:rPr>
          <w:rFonts w:ascii="Georgia" w:hAnsi="Georgia"/>
          <w:sz w:val="20"/>
          <w:szCs w:val="20"/>
        </w:rPr>
        <w:t>’</w:t>
      </w:r>
      <w:r w:rsidRPr="00F951D5">
        <w:rPr>
          <w:rFonts w:ascii="Georgia" w:hAnsi="Georgia"/>
          <w:sz w:val="20"/>
          <w:szCs w:val="20"/>
        </w:rPr>
        <w:t>épargne des Français, la capitalisation ne s</w:t>
      </w:r>
      <w:r w:rsidR="00E31064" w:rsidRPr="00F951D5">
        <w:rPr>
          <w:rFonts w:ascii="Georgia" w:hAnsi="Georgia"/>
          <w:sz w:val="20"/>
          <w:szCs w:val="20"/>
        </w:rPr>
        <w:t>’</w:t>
      </w:r>
      <w:r w:rsidRPr="00F951D5">
        <w:rPr>
          <w:rFonts w:ascii="Georgia" w:hAnsi="Georgia"/>
          <w:sz w:val="20"/>
          <w:szCs w:val="20"/>
        </w:rPr>
        <w:t>impose-t-elle pas comme une évidence ?</w:t>
      </w:r>
    </w:p>
    <w:p w14:paraId="66661BBB" w14:textId="77777777" w:rsidR="00E6143F" w:rsidRPr="00F951D5" w:rsidRDefault="00E6143F" w:rsidP="00E6143F">
      <w:pPr>
        <w:snapToGrid w:val="0"/>
        <w:spacing w:line="264" w:lineRule="auto"/>
        <w:jc w:val="both"/>
        <w:rPr>
          <w:rFonts w:ascii="Georgia" w:hAnsi="Georgia"/>
          <w:noProof/>
          <w:sz w:val="20"/>
          <w:szCs w:val="20"/>
        </w:rPr>
      </w:pPr>
    </w:p>
    <w:p w14:paraId="7642D37C" w14:textId="7305EBD8"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FLORENCE LEGROS</w:t>
      </w:r>
    </w:p>
    <w:p w14:paraId="7CB8343A" w14:textId="29E9B4F6"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Il faut clarifier le terme "capitalisation". En France, l</w:t>
      </w:r>
      <w:r w:rsidR="00E31064" w:rsidRPr="00F951D5">
        <w:rPr>
          <w:rFonts w:ascii="Georgia" w:hAnsi="Georgia"/>
          <w:sz w:val="20"/>
          <w:szCs w:val="20"/>
        </w:rPr>
        <w:t>’</w:t>
      </w:r>
      <w:r w:rsidRPr="00F951D5">
        <w:rPr>
          <w:rFonts w:ascii="Georgia" w:hAnsi="Georgia"/>
          <w:sz w:val="20"/>
          <w:szCs w:val="20"/>
        </w:rPr>
        <w:t>épargne salariale et l</w:t>
      </w:r>
      <w:r w:rsidR="00E31064" w:rsidRPr="00F951D5">
        <w:rPr>
          <w:rFonts w:ascii="Georgia" w:hAnsi="Georgia"/>
          <w:sz w:val="20"/>
          <w:szCs w:val="20"/>
        </w:rPr>
        <w:t>’</w:t>
      </w:r>
      <w:r w:rsidRPr="00F951D5">
        <w:rPr>
          <w:rFonts w:ascii="Georgia" w:hAnsi="Georgia"/>
          <w:sz w:val="20"/>
          <w:szCs w:val="20"/>
        </w:rPr>
        <w:t>épargne-retraite représentent moins de 10 % du PIB, contre plus de 110 % aux Pays-Bas ou au Canada. Mais ces pays ont des régimes de retraite obligatoires en capitalisation, ce qui rend la comparaison difficile. Notre taux d</w:t>
      </w:r>
      <w:r w:rsidR="00E31064" w:rsidRPr="00F951D5">
        <w:rPr>
          <w:rFonts w:ascii="Georgia" w:hAnsi="Georgia"/>
          <w:sz w:val="20"/>
          <w:szCs w:val="20"/>
        </w:rPr>
        <w:t>’</w:t>
      </w:r>
      <w:r w:rsidRPr="00F951D5">
        <w:rPr>
          <w:rFonts w:ascii="Georgia" w:hAnsi="Georgia"/>
          <w:sz w:val="20"/>
          <w:szCs w:val="20"/>
        </w:rPr>
        <w:t>épargne est élevé, mais les retraités français ne désépargnent pas, contrairement à l</w:t>
      </w:r>
      <w:r w:rsidR="00E31064" w:rsidRPr="00F951D5">
        <w:rPr>
          <w:rFonts w:ascii="Georgia" w:hAnsi="Georgia"/>
          <w:sz w:val="20"/>
          <w:szCs w:val="20"/>
        </w:rPr>
        <w:t>’</w:t>
      </w:r>
      <w:r w:rsidRPr="00F951D5">
        <w:rPr>
          <w:rFonts w:ascii="Georgia" w:hAnsi="Georgia"/>
          <w:sz w:val="20"/>
          <w:szCs w:val="20"/>
        </w:rPr>
        <w:t>objectif d</w:t>
      </w:r>
      <w:r w:rsidR="00E31064" w:rsidRPr="00F951D5">
        <w:rPr>
          <w:rFonts w:ascii="Georgia" w:hAnsi="Georgia"/>
          <w:sz w:val="20"/>
          <w:szCs w:val="20"/>
        </w:rPr>
        <w:t>’</w:t>
      </w:r>
      <w:r w:rsidRPr="00F951D5">
        <w:rPr>
          <w:rFonts w:ascii="Georgia" w:hAnsi="Georgia"/>
          <w:sz w:val="20"/>
          <w:szCs w:val="20"/>
        </w:rPr>
        <w:t>une retraite par capitalisation.</w:t>
      </w:r>
    </w:p>
    <w:p w14:paraId="41B8A2C3" w14:textId="1BD03C02"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Notre système par répartition tient encore, même si les jeunes générations en doutent. Remplacer une partie de la répartition par de la capitalisation poserait un problème de financement : réduire les cotisations pour la capitalisation signifierait que l</w:t>
      </w:r>
      <w:r w:rsidR="00E31064" w:rsidRPr="00F951D5">
        <w:rPr>
          <w:rFonts w:ascii="Georgia" w:hAnsi="Georgia"/>
          <w:sz w:val="20"/>
          <w:szCs w:val="20"/>
        </w:rPr>
        <w:t>’</w:t>
      </w:r>
      <w:r w:rsidRPr="00F951D5">
        <w:rPr>
          <w:rFonts w:ascii="Georgia" w:hAnsi="Georgia"/>
          <w:sz w:val="20"/>
          <w:szCs w:val="20"/>
        </w:rPr>
        <w:t>État devrait compenser le manque à court terme, alourdissant la dette publique que les générations futures devraient rembourser.</w:t>
      </w:r>
    </w:p>
    <w:p w14:paraId="6348D8E5" w14:textId="34AE1C15"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Enfin, la littérature économique montre que la capitalisation n</w:t>
      </w:r>
      <w:r w:rsidR="00E31064" w:rsidRPr="00F951D5">
        <w:rPr>
          <w:rFonts w:ascii="Georgia" w:hAnsi="Georgia"/>
          <w:sz w:val="20"/>
          <w:szCs w:val="20"/>
        </w:rPr>
        <w:t>’</w:t>
      </w:r>
      <w:r w:rsidRPr="00F951D5">
        <w:rPr>
          <w:rFonts w:ascii="Georgia" w:hAnsi="Georgia"/>
          <w:sz w:val="20"/>
          <w:szCs w:val="20"/>
        </w:rPr>
        <w:t xml:space="preserve">est pas forcément plus résistante aux chocs </w:t>
      </w:r>
      <w:r w:rsidRPr="00F951D5">
        <w:rPr>
          <w:rFonts w:ascii="Georgia" w:hAnsi="Georgia"/>
          <w:sz w:val="20"/>
          <w:szCs w:val="20"/>
        </w:rPr>
        <w:lastRenderedPageBreak/>
        <w:t>démographiques. Dans un pays vieillissant, le rendement de la capitalisation peut être remis en question.</w:t>
      </w:r>
    </w:p>
    <w:p w14:paraId="4902F2C1" w14:textId="77777777" w:rsidR="00E6143F" w:rsidRPr="00F951D5" w:rsidRDefault="00E6143F" w:rsidP="00E6143F">
      <w:pPr>
        <w:snapToGrid w:val="0"/>
        <w:spacing w:line="264" w:lineRule="auto"/>
        <w:jc w:val="both"/>
        <w:rPr>
          <w:rFonts w:ascii="Georgia" w:hAnsi="Georgia"/>
          <w:sz w:val="20"/>
          <w:szCs w:val="20"/>
        </w:rPr>
      </w:pPr>
    </w:p>
    <w:p w14:paraId="7CB5C305" w14:textId="381C53DB"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6407A45B" w14:textId="1BDC142F"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On retient qu</w:t>
      </w:r>
      <w:r w:rsidR="00E31064" w:rsidRPr="00F951D5">
        <w:rPr>
          <w:rFonts w:ascii="Georgia" w:hAnsi="Georgia"/>
          <w:sz w:val="20"/>
          <w:szCs w:val="20"/>
        </w:rPr>
        <w:t>’</w:t>
      </w:r>
      <w:r w:rsidRPr="00F951D5">
        <w:rPr>
          <w:rFonts w:ascii="Georgia" w:hAnsi="Georgia"/>
          <w:sz w:val="20"/>
          <w:szCs w:val="20"/>
        </w:rPr>
        <w:t>une dose de capitalisation semble nécessaire, mais que la répartition reste indispensable. Christelle Morançais, chez Horizons, vous défendez la capitalisation. Selon vous, quelles proportions faut-il retenir entre répartition et capitalisation ?</w:t>
      </w:r>
    </w:p>
    <w:p w14:paraId="3A3159D7" w14:textId="77777777" w:rsidR="00E6143F" w:rsidRPr="00F951D5" w:rsidRDefault="00E6143F" w:rsidP="00E6143F">
      <w:pPr>
        <w:snapToGrid w:val="0"/>
        <w:spacing w:line="264" w:lineRule="auto"/>
        <w:jc w:val="both"/>
        <w:rPr>
          <w:rFonts w:ascii="Georgia" w:hAnsi="Georgia"/>
          <w:sz w:val="20"/>
          <w:szCs w:val="20"/>
        </w:rPr>
      </w:pPr>
    </w:p>
    <w:p w14:paraId="1439158C" w14:textId="24859CA7"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CHRISTELLE MORANÇAIS</w:t>
      </w:r>
    </w:p>
    <w:p w14:paraId="6CFC5135" w14:textId="56223B4E" w:rsidR="00E6143F" w:rsidRPr="00F951D5" w:rsidRDefault="00E6143F" w:rsidP="00E6143F">
      <w:pPr>
        <w:snapToGrid w:val="0"/>
        <w:spacing w:line="264" w:lineRule="auto"/>
        <w:jc w:val="both"/>
        <w:rPr>
          <w:rFonts w:ascii="Georgia" w:hAnsi="Georgia"/>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300224" behindDoc="0" locked="0" layoutInCell="1" allowOverlap="1" wp14:anchorId="0FBFDE06" wp14:editId="4EB553F6">
                <wp:simplePos x="0" y="0"/>
                <wp:positionH relativeFrom="column">
                  <wp:posOffset>-2147570</wp:posOffset>
                </wp:positionH>
                <wp:positionV relativeFrom="paragraph">
                  <wp:posOffset>-1358900</wp:posOffset>
                </wp:positionV>
                <wp:extent cx="2021840" cy="3657600"/>
                <wp:effectExtent l="0" t="0" r="0" b="0"/>
                <wp:wrapTight wrapText="bothSides">
                  <wp:wrapPolygon edited="0">
                    <wp:start x="0" y="0"/>
                    <wp:lineTo x="0" y="0"/>
                    <wp:lineTo x="0" y="0"/>
                  </wp:wrapPolygon>
                </wp:wrapTight>
                <wp:docPr id="1260274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AD363" w14:textId="77777777" w:rsidR="00E6143F" w:rsidRPr="00DD5EA0" w:rsidRDefault="00E6143F" w:rsidP="00E6143F">
                            <w:pPr>
                              <w:pStyle w:val="Citation"/>
                              <w:rPr>
                                <w:rFonts w:ascii="Minion Pro" w:hAnsi="Minion Pro"/>
                              </w:rPr>
                            </w:pPr>
                          </w:p>
                          <w:p w14:paraId="20CC5502" w14:textId="2F44DA84" w:rsidR="00E6143F" w:rsidRPr="00DD5EA0" w:rsidRDefault="00E6143F" w:rsidP="00E6143F">
                            <w:pPr>
                              <w:pStyle w:val="Paragraphedeliste"/>
                            </w:pPr>
                            <w:r w:rsidRPr="00DD5EA0">
                              <w:t>“</w:t>
                            </w:r>
                            <w:r>
                              <w:t>L</w:t>
                            </w:r>
                            <w:r w:rsidRPr="006E772D">
                              <w:t>e modèle actuel n</w:t>
                            </w:r>
                            <w:r w:rsidR="00E31064">
                              <w:t>’</w:t>
                            </w:r>
                            <w:r w:rsidRPr="006E772D">
                              <w:t>est plus viable. Financer les retraites par la dette (avec 3 500 milliards d</w:t>
                            </w:r>
                            <w:r w:rsidR="00E31064">
                              <w:t>’</w:t>
                            </w:r>
                            <w:r w:rsidRPr="006E772D">
                              <w:t>euros de dettes publiques) n</w:t>
                            </w:r>
                            <w:r w:rsidR="00E31064">
                              <w:t>’</w:t>
                            </w:r>
                            <w:r w:rsidRPr="006E772D">
                              <w:t>est pas responsable pour les générations futures</w:t>
                            </w:r>
                            <w:r>
                              <w:t>.</w:t>
                            </w:r>
                            <w:r w:rsidRPr="00DD5EA0">
                              <w:t>”</w:t>
                            </w:r>
                          </w:p>
                          <w:p w14:paraId="59E5F19C" w14:textId="77777777" w:rsidR="00E6143F" w:rsidRPr="00DD5EA0" w:rsidRDefault="00E6143F" w:rsidP="00E6143F">
                            <w:pPr>
                              <w:pStyle w:val="Citation"/>
                              <w:rPr>
                                <w:rFonts w:ascii="Minion Pro" w:hAnsi="Minion Pro"/>
                                <w:i w:val="0"/>
                                <w:smallCaps/>
                                <w:sz w:val="22"/>
                                <w:highlight w:val="green"/>
                              </w:rPr>
                            </w:pPr>
                          </w:p>
                          <w:p w14:paraId="6572DD3D" w14:textId="33484CF2" w:rsidR="00E6143F" w:rsidRPr="00DD5EA0" w:rsidRDefault="00E6143F" w:rsidP="00E6143F">
                            <w:pPr>
                              <w:pStyle w:val="Citation"/>
                              <w:rPr>
                                <w:rFonts w:ascii="Minion Pro" w:hAnsi="Minion Pro"/>
                                <w:iCs w:val="0"/>
                                <w:smallCaps/>
                                <w:sz w:val="22"/>
                              </w:rPr>
                            </w:pPr>
                            <w:r>
                              <w:rPr>
                                <w:rFonts w:ascii="Minion Pro" w:hAnsi="Minion Pro"/>
                                <w:iCs w:val="0"/>
                                <w:smallCaps/>
                                <w:sz w:val="22"/>
                              </w:rPr>
                              <w:t>Christelle Morançais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FBFDE06" id="_x0000_s1038" type="#_x0000_t202" style="position:absolute;left:0;text-align:left;margin-left:-169.1pt;margin-top:-107pt;width:159.2pt;height:4in;z-index:2533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" filled="f" stroked="f">
                <v:path arrowok="t"/>
                <v:textbox inset=",7.2pt,,7.2pt">
                  <w:txbxContent>
                    <w:p w14:paraId="393AD363" w14:textId="77777777" w:rsidR="00E6143F" w:rsidRPr="00DD5EA0" w:rsidRDefault="00E6143F" w:rsidP="00E6143F">
                      <w:pPr>
                        <w:pStyle w:val="Citation"/>
                        <w:rPr>
                          <w:rFonts w:ascii="Minion Pro" w:hAnsi="Minion Pro"/>
                        </w:rPr>
                      </w:pPr>
                    </w:p>
                    <w:p w14:paraId="20CC5502" w14:textId="2F44DA84" w:rsidR="00E6143F" w:rsidRPr="00DD5EA0" w:rsidRDefault="00E6143F" w:rsidP="00E6143F">
                      <w:pPr>
                        <w:pStyle w:val="Paragraphedeliste"/>
                      </w:pPr>
                      <w:r w:rsidRPr="00DD5EA0">
                        <w:t>“</w:t>
                      </w:r>
                      <w:r>
                        <w:t>L</w:t>
                      </w:r>
                      <w:r w:rsidRPr="006E772D">
                        <w:t>e modèle actuel n</w:t>
                      </w:r>
                      <w:r w:rsidR="00E31064">
                        <w:t>’</w:t>
                      </w:r>
                      <w:r w:rsidRPr="006E772D">
                        <w:t>est plus viable. Financer les retraites par la dette (avec 3 500 milliards d</w:t>
                      </w:r>
                      <w:r w:rsidR="00E31064">
                        <w:t>’</w:t>
                      </w:r>
                      <w:r w:rsidRPr="006E772D">
                        <w:t>euros de dettes publiques) n</w:t>
                      </w:r>
                      <w:r w:rsidR="00E31064">
                        <w:t>’</w:t>
                      </w:r>
                      <w:r w:rsidRPr="006E772D">
                        <w:t>est pas responsable pour les générations futures</w:t>
                      </w:r>
                      <w:r>
                        <w:t>.</w:t>
                      </w:r>
                      <w:r w:rsidRPr="00DD5EA0">
                        <w:t>”</w:t>
                      </w:r>
                    </w:p>
                    <w:p w14:paraId="59E5F19C" w14:textId="77777777" w:rsidR="00E6143F" w:rsidRPr="00DD5EA0" w:rsidRDefault="00E6143F" w:rsidP="00E6143F">
                      <w:pPr>
                        <w:pStyle w:val="Citation"/>
                        <w:rPr>
                          <w:rFonts w:ascii="Minion Pro" w:hAnsi="Minion Pro"/>
                          <w:i w:val="0"/>
                          <w:smallCaps/>
                          <w:sz w:val="22"/>
                          <w:highlight w:val="green"/>
                        </w:rPr>
                      </w:pPr>
                    </w:p>
                    <w:p w14:paraId="6572DD3D" w14:textId="33484CF2" w:rsidR="00E6143F" w:rsidRPr="00DD5EA0" w:rsidRDefault="00E6143F" w:rsidP="00E6143F">
                      <w:pPr>
                        <w:pStyle w:val="Citation"/>
                        <w:rPr>
                          <w:rFonts w:ascii="Minion Pro" w:hAnsi="Minion Pro"/>
                          <w:iCs w:val="0"/>
                          <w:smallCaps/>
                          <w:sz w:val="22"/>
                        </w:rPr>
                      </w:pPr>
                      <w:r>
                        <w:rPr>
                          <w:rFonts w:ascii="Minion Pro" w:hAnsi="Minion Pro"/>
                          <w:iCs w:val="0"/>
                          <w:smallCaps/>
                          <w:sz w:val="22"/>
                        </w:rPr>
                        <w:t>Christelle Morançais</w:t>
                      </w:r>
                    </w:p>
                  </w:txbxContent>
                </v:textbox>
                <w10:wrap type="tight"/>
              </v:shape>
            </w:pict>
          </mc:Fallback>
        </mc:AlternateContent>
      </w:r>
      <w:r w:rsidRPr="00F951D5">
        <w:rPr>
          <w:rFonts w:ascii="Georgia" w:hAnsi="Georgia"/>
          <w:sz w:val="20"/>
          <w:szCs w:val="20"/>
        </w:rPr>
        <w:t>Le modèle actuel n</w:t>
      </w:r>
      <w:r w:rsidR="00E31064" w:rsidRPr="00F951D5">
        <w:rPr>
          <w:rFonts w:ascii="Georgia" w:hAnsi="Georgia"/>
          <w:sz w:val="20"/>
          <w:szCs w:val="20"/>
        </w:rPr>
        <w:t>’</w:t>
      </w:r>
      <w:r w:rsidRPr="00F951D5">
        <w:rPr>
          <w:rFonts w:ascii="Georgia" w:hAnsi="Georgia"/>
          <w:sz w:val="20"/>
          <w:szCs w:val="20"/>
        </w:rPr>
        <w:t>est plus viable. Financer les retraites par la dette (avec 3 500 milliards d</w:t>
      </w:r>
      <w:r w:rsidR="00E31064" w:rsidRPr="00F951D5">
        <w:rPr>
          <w:rFonts w:ascii="Georgia" w:hAnsi="Georgia"/>
          <w:sz w:val="20"/>
          <w:szCs w:val="20"/>
        </w:rPr>
        <w:t>’</w:t>
      </w:r>
      <w:r w:rsidRPr="00F951D5">
        <w:rPr>
          <w:rFonts w:ascii="Georgia" w:hAnsi="Georgia"/>
          <w:sz w:val="20"/>
          <w:szCs w:val="20"/>
        </w:rPr>
        <w:t>euros de dettes publiques) n</w:t>
      </w:r>
      <w:r w:rsidR="00E31064" w:rsidRPr="00F951D5">
        <w:rPr>
          <w:rFonts w:ascii="Georgia" w:hAnsi="Georgia"/>
          <w:sz w:val="20"/>
          <w:szCs w:val="20"/>
        </w:rPr>
        <w:t>’</w:t>
      </w:r>
      <w:r w:rsidRPr="00F951D5">
        <w:rPr>
          <w:rFonts w:ascii="Georgia" w:hAnsi="Georgia"/>
          <w:sz w:val="20"/>
          <w:szCs w:val="20"/>
        </w:rPr>
        <w:t>est pas responsable pour les générations futures. Depuis des années, aucun gouvernement n</w:t>
      </w:r>
      <w:r w:rsidR="00E31064" w:rsidRPr="00F951D5">
        <w:rPr>
          <w:rFonts w:ascii="Georgia" w:hAnsi="Georgia"/>
          <w:sz w:val="20"/>
          <w:szCs w:val="20"/>
        </w:rPr>
        <w:t>’</w:t>
      </w:r>
      <w:r w:rsidRPr="00F951D5">
        <w:rPr>
          <w:rFonts w:ascii="Georgia" w:hAnsi="Georgia"/>
          <w:sz w:val="20"/>
          <w:szCs w:val="20"/>
        </w:rPr>
        <w:t>a osé réformer.</w:t>
      </w:r>
    </w:p>
    <w:p w14:paraId="26C444AF" w14:textId="4EB55FDF"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La capitalisation ne doit pas être un tabou. Il ne s</w:t>
      </w:r>
      <w:r w:rsidR="00E31064" w:rsidRPr="00F951D5">
        <w:rPr>
          <w:rFonts w:ascii="Georgia" w:hAnsi="Georgia"/>
          <w:sz w:val="20"/>
          <w:szCs w:val="20"/>
        </w:rPr>
        <w:t>’</w:t>
      </w:r>
      <w:r w:rsidRPr="00F951D5">
        <w:rPr>
          <w:rFonts w:ascii="Georgia" w:hAnsi="Georgia"/>
          <w:sz w:val="20"/>
          <w:szCs w:val="20"/>
        </w:rPr>
        <w:t>agit pas de supprimer la répartition mais de l</w:t>
      </w:r>
      <w:r w:rsidR="00E31064" w:rsidRPr="00F951D5">
        <w:rPr>
          <w:rFonts w:ascii="Georgia" w:hAnsi="Georgia"/>
          <w:sz w:val="20"/>
          <w:szCs w:val="20"/>
        </w:rPr>
        <w:t>’</w:t>
      </w:r>
      <w:r w:rsidRPr="00F951D5">
        <w:rPr>
          <w:rFonts w:ascii="Georgia" w:hAnsi="Georgia"/>
          <w:sz w:val="20"/>
          <w:szCs w:val="20"/>
        </w:rPr>
        <w:t>accompagner d</w:t>
      </w:r>
      <w:r w:rsidR="00E31064" w:rsidRPr="00F951D5">
        <w:rPr>
          <w:rFonts w:ascii="Georgia" w:hAnsi="Georgia"/>
          <w:sz w:val="20"/>
          <w:szCs w:val="20"/>
        </w:rPr>
        <w:t>’</w:t>
      </w:r>
      <w:r w:rsidRPr="00F951D5">
        <w:rPr>
          <w:rFonts w:ascii="Georgia" w:hAnsi="Georgia"/>
          <w:sz w:val="20"/>
          <w:szCs w:val="20"/>
        </w:rPr>
        <w:t>une part de capitalisation, comme le font déjà d</w:t>
      </w:r>
      <w:r w:rsidR="00E31064" w:rsidRPr="00F951D5">
        <w:rPr>
          <w:rFonts w:ascii="Georgia" w:hAnsi="Georgia"/>
          <w:sz w:val="20"/>
          <w:szCs w:val="20"/>
        </w:rPr>
        <w:t>’</w:t>
      </w:r>
      <w:r w:rsidRPr="00F951D5">
        <w:rPr>
          <w:rFonts w:ascii="Georgia" w:hAnsi="Georgia"/>
          <w:sz w:val="20"/>
          <w:szCs w:val="20"/>
        </w:rPr>
        <w:t>autres pays, y compris pour certains fonctionnaires. La réforme est urgente : en 1945, le système par répartition était adapté ; en 2026, le contexte démographique a changé, en France comme en Europe. Agir est une question de survie pour notre modèle social.</w:t>
      </w:r>
    </w:p>
    <w:p w14:paraId="528BACBD" w14:textId="310EEFDA"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Chez Horizons, nous prônons l</w:t>
      </w:r>
      <w:r w:rsidR="00E31064" w:rsidRPr="00F951D5">
        <w:rPr>
          <w:rFonts w:ascii="Georgia" w:hAnsi="Georgia"/>
          <w:sz w:val="20"/>
          <w:szCs w:val="20"/>
        </w:rPr>
        <w:t>’</w:t>
      </w:r>
      <w:r w:rsidRPr="00F951D5">
        <w:rPr>
          <w:rFonts w:ascii="Georgia" w:hAnsi="Georgia"/>
          <w:sz w:val="20"/>
          <w:szCs w:val="20"/>
        </w:rPr>
        <w:t>introduction progressive de la capitalisation. Ce n</w:t>
      </w:r>
      <w:r w:rsidR="00E31064" w:rsidRPr="00F951D5">
        <w:rPr>
          <w:rFonts w:ascii="Georgia" w:hAnsi="Georgia"/>
          <w:sz w:val="20"/>
          <w:szCs w:val="20"/>
        </w:rPr>
        <w:t>’</w:t>
      </w:r>
      <w:r w:rsidRPr="00F951D5">
        <w:rPr>
          <w:rFonts w:ascii="Georgia" w:hAnsi="Georgia"/>
          <w:sz w:val="20"/>
          <w:szCs w:val="20"/>
        </w:rPr>
        <w:t>est pas une question d</w:t>
      </w:r>
      <w:r w:rsidR="00E31064" w:rsidRPr="00F951D5">
        <w:rPr>
          <w:rFonts w:ascii="Georgia" w:hAnsi="Georgia"/>
          <w:sz w:val="20"/>
          <w:szCs w:val="20"/>
        </w:rPr>
        <w:t>’</w:t>
      </w:r>
      <w:r w:rsidRPr="00F951D5">
        <w:rPr>
          <w:rFonts w:ascii="Georgia" w:hAnsi="Georgia"/>
          <w:sz w:val="20"/>
          <w:szCs w:val="20"/>
        </w:rPr>
        <w:t>idéologie mais de réalisme. Les jeunes générations, comme mes enfants de 17 et 19 ans, méritent mieux que des promesses creuses. La suspension de la réforme l</w:t>
      </w:r>
      <w:r w:rsidR="00E31064" w:rsidRPr="00F951D5">
        <w:rPr>
          <w:rFonts w:ascii="Georgia" w:hAnsi="Georgia"/>
          <w:sz w:val="20"/>
          <w:szCs w:val="20"/>
        </w:rPr>
        <w:t>’</w:t>
      </w:r>
      <w:r w:rsidRPr="00F951D5">
        <w:rPr>
          <w:rFonts w:ascii="Georgia" w:hAnsi="Georgia"/>
          <w:sz w:val="20"/>
          <w:szCs w:val="20"/>
        </w:rPr>
        <w:t>an dernier était une erreur : elle a laissé croire aux Français que rien n</w:t>
      </w:r>
      <w:r w:rsidR="00E31064" w:rsidRPr="00F951D5">
        <w:rPr>
          <w:rFonts w:ascii="Georgia" w:hAnsi="Georgia"/>
          <w:sz w:val="20"/>
          <w:szCs w:val="20"/>
        </w:rPr>
        <w:t>’</w:t>
      </w:r>
      <w:r w:rsidRPr="00F951D5">
        <w:rPr>
          <w:rFonts w:ascii="Georgia" w:hAnsi="Georgia"/>
          <w:sz w:val="20"/>
          <w:szCs w:val="20"/>
        </w:rPr>
        <w:t>était nécessaire. Il faut cesser les rapports théoriques et passer à l</w:t>
      </w:r>
      <w:r w:rsidR="00E31064" w:rsidRPr="00F951D5">
        <w:rPr>
          <w:rFonts w:ascii="Georgia" w:hAnsi="Georgia"/>
          <w:sz w:val="20"/>
          <w:szCs w:val="20"/>
        </w:rPr>
        <w:t>’</w:t>
      </w:r>
      <w:r w:rsidRPr="00F951D5">
        <w:rPr>
          <w:rFonts w:ascii="Georgia" w:hAnsi="Georgia"/>
          <w:sz w:val="20"/>
          <w:szCs w:val="20"/>
        </w:rPr>
        <w:t>action. Mon engagement est guidé par l</w:t>
      </w:r>
      <w:r w:rsidR="00E31064" w:rsidRPr="00F951D5">
        <w:rPr>
          <w:rFonts w:ascii="Georgia" w:hAnsi="Georgia"/>
          <w:sz w:val="20"/>
          <w:szCs w:val="20"/>
        </w:rPr>
        <w:t>’</w:t>
      </w:r>
      <w:r w:rsidRPr="00F951D5">
        <w:rPr>
          <w:rFonts w:ascii="Georgia" w:hAnsi="Georgia"/>
          <w:sz w:val="20"/>
          <w:szCs w:val="20"/>
        </w:rPr>
        <w:t>intérêt général, pas par des calculs politiques. Ne pas réformer serait choquant.</w:t>
      </w:r>
    </w:p>
    <w:p w14:paraId="536EAD38" w14:textId="77777777" w:rsidR="00E6143F" w:rsidRPr="00F951D5" w:rsidRDefault="00E6143F" w:rsidP="00E6143F">
      <w:pPr>
        <w:snapToGrid w:val="0"/>
        <w:spacing w:line="264" w:lineRule="auto"/>
        <w:jc w:val="both"/>
        <w:rPr>
          <w:rFonts w:ascii="Georgia" w:hAnsi="Georgia"/>
          <w:noProof/>
          <w:sz w:val="20"/>
          <w:szCs w:val="20"/>
        </w:rPr>
      </w:pPr>
    </w:p>
    <w:p w14:paraId="57F82006" w14:textId="0217F301"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64F1687C" w14:textId="79D5250B" w:rsidR="00E6143F" w:rsidRPr="00F951D5" w:rsidRDefault="00E6143F" w:rsidP="00E6143F">
      <w:pPr>
        <w:snapToGrid w:val="0"/>
        <w:spacing w:line="264" w:lineRule="auto"/>
        <w:jc w:val="both"/>
        <w:rPr>
          <w:rFonts w:ascii="Georgia" w:hAnsi="Georgia"/>
          <w:noProof/>
          <w:sz w:val="20"/>
          <w:szCs w:val="20"/>
        </w:rPr>
      </w:pPr>
      <w:r w:rsidRPr="00F951D5">
        <w:rPr>
          <w:rFonts w:ascii="Georgia" w:hAnsi="Georgia"/>
          <w:sz w:val="20"/>
          <w:szCs w:val="20"/>
        </w:rPr>
        <w:t>Frédéric Souillot, vous l</w:t>
      </w:r>
      <w:r w:rsidR="00E31064" w:rsidRPr="00F951D5">
        <w:rPr>
          <w:rFonts w:ascii="Georgia" w:hAnsi="Georgia"/>
          <w:sz w:val="20"/>
          <w:szCs w:val="20"/>
        </w:rPr>
        <w:t>’</w:t>
      </w:r>
      <w:r w:rsidRPr="00F951D5">
        <w:rPr>
          <w:rFonts w:ascii="Georgia" w:hAnsi="Georgia"/>
          <w:sz w:val="20"/>
          <w:szCs w:val="20"/>
        </w:rPr>
        <w:t>avez entendu, la capitalisation n</w:t>
      </w:r>
      <w:r w:rsidR="00E31064" w:rsidRPr="00F951D5">
        <w:rPr>
          <w:rFonts w:ascii="Georgia" w:hAnsi="Georgia"/>
          <w:sz w:val="20"/>
          <w:szCs w:val="20"/>
        </w:rPr>
        <w:t>’</w:t>
      </w:r>
      <w:r w:rsidRPr="00F951D5">
        <w:rPr>
          <w:rFonts w:ascii="Georgia" w:hAnsi="Georgia"/>
          <w:sz w:val="20"/>
          <w:szCs w:val="20"/>
        </w:rPr>
        <w:t>est pas taboue, elle existe ailleurs et même pour certains fonctionnaires. Pourquoi y êtes-vous opposé ?</w:t>
      </w:r>
    </w:p>
    <w:p w14:paraId="1C4242E0" w14:textId="77777777" w:rsidR="00E6143F" w:rsidRPr="00F951D5" w:rsidRDefault="00E6143F" w:rsidP="00E6143F">
      <w:pPr>
        <w:snapToGrid w:val="0"/>
        <w:spacing w:line="264" w:lineRule="auto"/>
        <w:jc w:val="both"/>
        <w:rPr>
          <w:rFonts w:ascii="Georgia" w:hAnsi="Georgia"/>
          <w:noProof/>
          <w:sz w:val="20"/>
          <w:szCs w:val="20"/>
        </w:rPr>
      </w:pPr>
    </w:p>
    <w:p w14:paraId="350C5F72" w14:textId="0A2DE42C"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FRÉDÉRIC SOUILLOT</w:t>
      </w:r>
    </w:p>
    <w:p w14:paraId="36B66A9C" w14:textId="7651AC9E"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Sur l</w:t>
      </w:r>
      <w:r w:rsidR="00E31064" w:rsidRPr="00F951D5">
        <w:rPr>
          <w:rFonts w:ascii="Georgia" w:hAnsi="Georgia"/>
          <w:sz w:val="20"/>
          <w:szCs w:val="20"/>
        </w:rPr>
        <w:t>’</w:t>
      </w:r>
      <w:r w:rsidRPr="00F951D5">
        <w:rPr>
          <w:rFonts w:ascii="Georgia" w:hAnsi="Georgia"/>
          <w:sz w:val="20"/>
          <w:szCs w:val="20"/>
        </w:rPr>
        <w:t>accusation d</w:t>
      </w:r>
      <w:r w:rsidR="00E31064" w:rsidRPr="00F951D5">
        <w:rPr>
          <w:rFonts w:ascii="Georgia" w:hAnsi="Georgia"/>
          <w:sz w:val="20"/>
          <w:szCs w:val="20"/>
        </w:rPr>
        <w:t>’</w:t>
      </w:r>
      <w:r w:rsidRPr="00F951D5">
        <w:rPr>
          <w:rFonts w:ascii="Georgia" w:hAnsi="Georgia"/>
          <w:sz w:val="20"/>
          <w:szCs w:val="20"/>
        </w:rPr>
        <w:t>égoïsme, je la garde pour vous. Ce que j</w:t>
      </w:r>
      <w:r w:rsidR="00E31064" w:rsidRPr="00F951D5">
        <w:rPr>
          <w:rFonts w:ascii="Georgia" w:hAnsi="Georgia"/>
          <w:sz w:val="20"/>
          <w:szCs w:val="20"/>
        </w:rPr>
        <w:t>’</w:t>
      </w:r>
      <w:r w:rsidRPr="00F951D5">
        <w:rPr>
          <w:rFonts w:ascii="Georgia" w:hAnsi="Georgia"/>
          <w:sz w:val="20"/>
          <w:szCs w:val="20"/>
        </w:rPr>
        <w:t>ai expliqué plus tôt, c</w:t>
      </w:r>
      <w:r w:rsidR="00E31064" w:rsidRPr="00F951D5">
        <w:rPr>
          <w:rFonts w:ascii="Georgia" w:hAnsi="Georgia"/>
          <w:sz w:val="20"/>
          <w:szCs w:val="20"/>
        </w:rPr>
        <w:t>’</w:t>
      </w:r>
      <w:r w:rsidRPr="00F951D5">
        <w:rPr>
          <w:rFonts w:ascii="Georgia" w:hAnsi="Georgia"/>
          <w:sz w:val="20"/>
          <w:szCs w:val="20"/>
        </w:rPr>
        <w:t xml:space="preserve">est que nous sommes prêts à reprendre </w:t>
      </w:r>
      <w:r w:rsidRPr="00F951D5">
        <w:rPr>
          <w:rFonts w:ascii="Georgia" w:hAnsi="Georgia"/>
          <w:sz w:val="20"/>
          <w:szCs w:val="20"/>
        </w:rPr>
        <w:t>la gouvernance du système par répartition. Si les responsables politiques avaient agi plutôt que de brandir des menaces à chaque élection, nous n</w:t>
      </w:r>
      <w:r w:rsidR="00E31064" w:rsidRPr="00F951D5">
        <w:rPr>
          <w:rFonts w:ascii="Georgia" w:hAnsi="Georgia"/>
          <w:sz w:val="20"/>
          <w:szCs w:val="20"/>
        </w:rPr>
        <w:t>’</w:t>
      </w:r>
      <w:r w:rsidRPr="00F951D5">
        <w:rPr>
          <w:rFonts w:ascii="Georgia" w:hAnsi="Georgia"/>
          <w:sz w:val="20"/>
          <w:szCs w:val="20"/>
        </w:rPr>
        <w:t>en serions pas là. Parler du coût du travail comme seul levier est réducteur : sinon, le Bangladesh serait une puissance économique.</w:t>
      </w:r>
    </w:p>
    <w:p w14:paraId="0F24C67B" w14:textId="6961D397"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Notre gestion paritaire, employeurs et salariés ensemble, contribue à la cohésion sociale, bien mieux que l</w:t>
      </w:r>
      <w:r w:rsidR="00E31064" w:rsidRPr="00F951D5">
        <w:rPr>
          <w:rFonts w:ascii="Georgia" w:hAnsi="Georgia"/>
          <w:sz w:val="20"/>
          <w:szCs w:val="20"/>
        </w:rPr>
        <w:t>’</w:t>
      </w:r>
      <w:r w:rsidRPr="00F951D5">
        <w:rPr>
          <w:rFonts w:ascii="Georgia" w:hAnsi="Georgia"/>
          <w:sz w:val="20"/>
          <w:szCs w:val="20"/>
        </w:rPr>
        <w:t>État parfois. Pour la fonction publique, la RAFP existe depuis 2005 pour compenser la baisse de pouvoir d</w:t>
      </w:r>
      <w:r w:rsidR="00E31064" w:rsidRPr="00F951D5">
        <w:rPr>
          <w:rFonts w:ascii="Georgia" w:hAnsi="Georgia"/>
          <w:sz w:val="20"/>
          <w:szCs w:val="20"/>
        </w:rPr>
        <w:t>’</w:t>
      </w:r>
      <w:r w:rsidRPr="00F951D5">
        <w:rPr>
          <w:rFonts w:ascii="Georgia" w:hAnsi="Georgia"/>
          <w:sz w:val="20"/>
          <w:szCs w:val="20"/>
        </w:rPr>
        <w:t>achat des retraités, car leur pension était calculée sur le traitement indiciaire, sans les primes. L</w:t>
      </w:r>
      <w:r w:rsidR="00E31064" w:rsidRPr="00F951D5">
        <w:rPr>
          <w:rFonts w:ascii="Georgia" w:hAnsi="Georgia"/>
          <w:sz w:val="20"/>
          <w:szCs w:val="20"/>
        </w:rPr>
        <w:t>’</w:t>
      </w:r>
      <w:r w:rsidRPr="00F951D5">
        <w:rPr>
          <w:rFonts w:ascii="Georgia" w:hAnsi="Georgia"/>
          <w:sz w:val="20"/>
          <w:szCs w:val="20"/>
        </w:rPr>
        <w:t>épargne-retraite n</w:t>
      </w:r>
      <w:r w:rsidR="00E31064" w:rsidRPr="00F951D5">
        <w:rPr>
          <w:rFonts w:ascii="Georgia" w:hAnsi="Georgia"/>
          <w:sz w:val="20"/>
          <w:szCs w:val="20"/>
        </w:rPr>
        <w:t>’</w:t>
      </w:r>
      <w:r w:rsidRPr="00F951D5">
        <w:rPr>
          <w:rFonts w:ascii="Georgia" w:hAnsi="Georgia"/>
          <w:sz w:val="20"/>
          <w:szCs w:val="20"/>
        </w:rPr>
        <w:t>est pas obligatoire, et c</w:t>
      </w:r>
      <w:r w:rsidR="00E31064" w:rsidRPr="00F951D5">
        <w:rPr>
          <w:rFonts w:ascii="Georgia" w:hAnsi="Georgia"/>
          <w:sz w:val="20"/>
          <w:szCs w:val="20"/>
        </w:rPr>
        <w:t>’</w:t>
      </w:r>
      <w:r w:rsidRPr="00F951D5">
        <w:rPr>
          <w:rFonts w:ascii="Georgia" w:hAnsi="Georgia"/>
          <w:sz w:val="20"/>
          <w:szCs w:val="20"/>
        </w:rPr>
        <w:t>est tant mieux : nous préférons la négociation collective, comme pour l</w:t>
      </w:r>
      <w:r w:rsidR="00E31064" w:rsidRPr="00F951D5">
        <w:rPr>
          <w:rFonts w:ascii="Georgia" w:hAnsi="Georgia"/>
          <w:sz w:val="20"/>
          <w:szCs w:val="20"/>
        </w:rPr>
        <w:t>’</w:t>
      </w:r>
      <w:r w:rsidRPr="00F951D5">
        <w:rPr>
          <w:rFonts w:ascii="Georgia" w:hAnsi="Georgia"/>
          <w:sz w:val="20"/>
          <w:szCs w:val="20"/>
        </w:rPr>
        <w:t>Agirc-Arrco. Chaque fois que nous avons repris les choses en main, nous avons trouvé des accords.</w:t>
      </w:r>
    </w:p>
    <w:p w14:paraId="10DF0E11" w14:textId="77777777"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Le modèle productif doit être anticipé : comment former, orienter, pour que chacun comprenne les enjeux de demain ? Les réformes imposées par loi mènent à des débats stériles à chaque élection. Il faut éviter cela et discuter dans les branches professionnelles.</w:t>
      </w:r>
    </w:p>
    <w:p w14:paraId="582B4A30" w14:textId="77777777" w:rsidR="00E6143F" w:rsidRPr="00F951D5" w:rsidRDefault="00E6143F" w:rsidP="00E6143F">
      <w:pPr>
        <w:snapToGrid w:val="0"/>
        <w:spacing w:line="264" w:lineRule="auto"/>
        <w:jc w:val="both"/>
        <w:rPr>
          <w:rFonts w:ascii="Georgia" w:hAnsi="Georgia"/>
          <w:noProof/>
          <w:sz w:val="20"/>
          <w:szCs w:val="20"/>
        </w:rPr>
      </w:pPr>
    </w:p>
    <w:p w14:paraId="0FC9ED21" w14:textId="4B6A1215"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509ACEB9" w14:textId="2290AF3D"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Nous aborderons l</w:t>
      </w:r>
      <w:r w:rsidR="00E31064" w:rsidRPr="00F951D5">
        <w:rPr>
          <w:rFonts w:ascii="Georgia" w:hAnsi="Georgia"/>
          <w:sz w:val="20"/>
          <w:szCs w:val="20"/>
        </w:rPr>
        <w:t>’</w:t>
      </w:r>
      <w:r w:rsidRPr="00F951D5">
        <w:rPr>
          <w:rFonts w:ascii="Georgia" w:hAnsi="Georgia"/>
          <w:sz w:val="20"/>
          <w:szCs w:val="20"/>
        </w:rPr>
        <w:t>âge légal plus tard. Frédéric Coirier, les entreprises sont-elles prêtes à financer une retraite par capitalisation ?</w:t>
      </w:r>
    </w:p>
    <w:p w14:paraId="5DF970D6" w14:textId="77777777" w:rsidR="00E6143F" w:rsidRPr="00F951D5" w:rsidRDefault="00E6143F" w:rsidP="00E6143F">
      <w:pPr>
        <w:snapToGrid w:val="0"/>
        <w:spacing w:line="264" w:lineRule="auto"/>
        <w:jc w:val="both"/>
        <w:rPr>
          <w:rFonts w:ascii="Georgia" w:hAnsi="Georgia"/>
          <w:noProof/>
          <w:sz w:val="20"/>
          <w:szCs w:val="20"/>
        </w:rPr>
      </w:pPr>
    </w:p>
    <w:p w14:paraId="456AB595" w14:textId="1796E1F5"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FRÉDÉRIC COIRIER</w:t>
      </w:r>
    </w:p>
    <w:p w14:paraId="29C4E7ED" w14:textId="0CA0D6B5"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Ce n</w:t>
      </w:r>
      <w:r w:rsidR="00E31064" w:rsidRPr="00F951D5">
        <w:rPr>
          <w:rFonts w:ascii="Georgia" w:hAnsi="Georgia"/>
          <w:sz w:val="20"/>
          <w:szCs w:val="20"/>
        </w:rPr>
        <w:t>’</w:t>
      </w:r>
      <w:r w:rsidRPr="00F951D5">
        <w:rPr>
          <w:rFonts w:ascii="Georgia" w:hAnsi="Georgia"/>
          <w:sz w:val="20"/>
          <w:szCs w:val="20"/>
        </w:rPr>
        <w:t>est pas une question d</w:t>
      </w:r>
      <w:r w:rsidR="00E31064" w:rsidRPr="00F951D5">
        <w:rPr>
          <w:rFonts w:ascii="Georgia" w:hAnsi="Georgia"/>
          <w:sz w:val="20"/>
          <w:szCs w:val="20"/>
        </w:rPr>
        <w:t>’</w:t>
      </w:r>
      <w:r w:rsidRPr="00F951D5">
        <w:rPr>
          <w:rFonts w:ascii="Georgia" w:hAnsi="Georgia"/>
          <w:sz w:val="20"/>
          <w:szCs w:val="20"/>
        </w:rPr>
        <w:t>opposition entre entreprises et salariés, mais de compétitivité. Le coût du travail en France est 30 % plus élevé qu</w:t>
      </w:r>
      <w:r w:rsidR="00E31064" w:rsidRPr="00F951D5">
        <w:rPr>
          <w:rFonts w:ascii="Georgia" w:hAnsi="Georgia"/>
          <w:sz w:val="20"/>
          <w:szCs w:val="20"/>
        </w:rPr>
        <w:t>’</w:t>
      </w:r>
      <w:r w:rsidRPr="00F951D5">
        <w:rPr>
          <w:rFonts w:ascii="Georgia" w:hAnsi="Georgia"/>
          <w:sz w:val="20"/>
          <w:szCs w:val="20"/>
        </w:rPr>
        <w:t>aux Pays-Bas. Dans une économie ouverte, un tel écart n</w:t>
      </w:r>
      <w:r w:rsidR="00E31064" w:rsidRPr="00F951D5">
        <w:rPr>
          <w:rFonts w:ascii="Georgia" w:hAnsi="Georgia"/>
          <w:sz w:val="20"/>
          <w:szCs w:val="20"/>
        </w:rPr>
        <w:t>’</w:t>
      </w:r>
      <w:r w:rsidRPr="00F951D5">
        <w:rPr>
          <w:rFonts w:ascii="Georgia" w:hAnsi="Georgia"/>
          <w:sz w:val="20"/>
          <w:szCs w:val="20"/>
        </w:rPr>
        <w:t>est pas tenable face à la concurrence américaine ou chinoise.</w:t>
      </w:r>
    </w:p>
    <w:p w14:paraId="02023DED" w14:textId="36A93923"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Regardons les faits : le système de retraite français est déficitaire. Au Portugal et en Espagne, les ajustements ont été douloureux, avec des baisses de 20 % des pensions. La France a encore une marge grâce à sa démographie, mais il faut agir avant qu</w:t>
      </w:r>
      <w:r w:rsidR="00E31064" w:rsidRPr="00F951D5">
        <w:rPr>
          <w:rFonts w:ascii="Georgia" w:hAnsi="Georgia"/>
          <w:sz w:val="20"/>
          <w:szCs w:val="20"/>
        </w:rPr>
        <w:t>’</w:t>
      </w:r>
      <w:r w:rsidRPr="00F951D5">
        <w:rPr>
          <w:rFonts w:ascii="Georgia" w:hAnsi="Georgia"/>
          <w:sz w:val="20"/>
          <w:szCs w:val="20"/>
        </w:rPr>
        <w:t>il ne soit trop tard.</w:t>
      </w:r>
    </w:p>
    <w:p w14:paraId="2B0E63DF" w14:textId="7E197033"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Il y a trente ans, le Canada, a frôlé l</w:t>
      </w:r>
      <w:r w:rsidR="00E31064" w:rsidRPr="00F951D5">
        <w:rPr>
          <w:rFonts w:ascii="Georgia" w:hAnsi="Georgia"/>
          <w:sz w:val="20"/>
          <w:szCs w:val="20"/>
        </w:rPr>
        <w:t>’</w:t>
      </w:r>
      <w:r w:rsidRPr="00F951D5">
        <w:rPr>
          <w:rFonts w:ascii="Georgia" w:hAnsi="Georgia"/>
          <w:sz w:val="20"/>
          <w:szCs w:val="20"/>
        </w:rPr>
        <w:t>effondrement. Les Canadiens ont mis en place la capitalisation, pris des risques, et, aujourd</w:t>
      </w:r>
      <w:r w:rsidR="00E31064" w:rsidRPr="00F951D5">
        <w:rPr>
          <w:rFonts w:ascii="Georgia" w:hAnsi="Georgia"/>
          <w:sz w:val="20"/>
          <w:szCs w:val="20"/>
        </w:rPr>
        <w:t>’</w:t>
      </w:r>
      <w:r w:rsidRPr="00F951D5">
        <w:rPr>
          <w:rFonts w:ascii="Georgia" w:hAnsi="Georgia"/>
          <w:sz w:val="20"/>
          <w:szCs w:val="20"/>
        </w:rPr>
        <w:t xml:space="preserve">hui, leur système fonctionne. La capitalisation a deux avantages : elle replace le salarié au cœur du système en </w:t>
      </w:r>
      <w:r w:rsidRPr="00F951D5">
        <w:rPr>
          <w:rFonts w:ascii="Georgia" w:hAnsi="Georgia"/>
          <w:sz w:val="20"/>
          <w:szCs w:val="20"/>
        </w:rPr>
        <w:lastRenderedPageBreak/>
        <w:t>lui donnant le contrôle sur son épargne, et elle renforce la souveraineté du pays. Aux Pays-Bas, l</w:t>
      </w:r>
      <w:r w:rsidR="00E31064" w:rsidRPr="00F951D5">
        <w:rPr>
          <w:rFonts w:ascii="Georgia" w:hAnsi="Georgia"/>
          <w:sz w:val="20"/>
          <w:szCs w:val="20"/>
        </w:rPr>
        <w:t>’</w:t>
      </w:r>
      <w:r w:rsidRPr="00F951D5">
        <w:rPr>
          <w:rFonts w:ascii="Georgia" w:hAnsi="Georgia"/>
          <w:sz w:val="20"/>
          <w:szCs w:val="20"/>
        </w:rPr>
        <w:t>épargne-retraite représente deux fois notre épargne salariale, et 80 à 90 % de ces capitaux sont investis dans l</w:t>
      </w:r>
      <w:r w:rsidR="00E31064" w:rsidRPr="00F951D5">
        <w:rPr>
          <w:rFonts w:ascii="Georgia" w:hAnsi="Georgia"/>
          <w:sz w:val="20"/>
          <w:szCs w:val="20"/>
        </w:rPr>
        <w:t>’</w:t>
      </w:r>
      <w:r w:rsidRPr="00F951D5">
        <w:rPr>
          <w:rFonts w:ascii="Georgia" w:hAnsi="Georgia"/>
          <w:sz w:val="20"/>
          <w:szCs w:val="20"/>
        </w:rPr>
        <w:t>économie locale.</w:t>
      </w:r>
    </w:p>
    <w:p w14:paraId="621A3362" w14:textId="74B94EB8"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En France, la moitié de notre épargne part dans l</w:t>
      </w:r>
      <w:r w:rsidR="00E31064" w:rsidRPr="00F951D5">
        <w:rPr>
          <w:rFonts w:ascii="Georgia" w:hAnsi="Georgia"/>
          <w:sz w:val="20"/>
          <w:szCs w:val="20"/>
        </w:rPr>
        <w:t>’</w:t>
      </w:r>
      <w:r w:rsidRPr="00F951D5">
        <w:rPr>
          <w:rFonts w:ascii="Georgia" w:hAnsi="Georgia"/>
          <w:sz w:val="20"/>
          <w:szCs w:val="20"/>
        </w:rPr>
        <w:t>immobilier, pas dans les entreprises. Cela donne aux Pays-Bas une puissance financière et une capacité d</w:t>
      </w:r>
      <w:r w:rsidR="00E31064" w:rsidRPr="00F951D5">
        <w:rPr>
          <w:rFonts w:ascii="Georgia" w:hAnsi="Georgia"/>
          <w:sz w:val="20"/>
          <w:szCs w:val="20"/>
        </w:rPr>
        <w:t>’</w:t>
      </w:r>
      <w:r w:rsidRPr="00F951D5">
        <w:rPr>
          <w:rFonts w:ascii="Georgia" w:hAnsi="Georgia"/>
          <w:sz w:val="20"/>
          <w:szCs w:val="20"/>
        </w:rPr>
        <w:t>investissement que nous n</w:t>
      </w:r>
      <w:r w:rsidR="00E31064" w:rsidRPr="00F951D5">
        <w:rPr>
          <w:rFonts w:ascii="Georgia" w:hAnsi="Georgia"/>
          <w:sz w:val="20"/>
          <w:szCs w:val="20"/>
        </w:rPr>
        <w:t>’</w:t>
      </w:r>
      <w:r w:rsidRPr="00F951D5">
        <w:rPr>
          <w:rFonts w:ascii="Georgia" w:hAnsi="Georgia"/>
          <w:sz w:val="20"/>
          <w:szCs w:val="20"/>
        </w:rPr>
        <w:t>avons pas. Il est temps de flécher cette épargne vers notre économie pour en faire un levier de croissance.</w:t>
      </w:r>
    </w:p>
    <w:p w14:paraId="356BD427" w14:textId="77777777" w:rsidR="00E6143F" w:rsidRPr="00F951D5" w:rsidRDefault="00E6143F" w:rsidP="00E6143F">
      <w:pPr>
        <w:snapToGrid w:val="0"/>
        <w:spacing w:line="264" w:lineRule="auto"/>
        <w:jc w:val="both"/>
        <w:rPr>
          <w:rFonts w:ascii="Georgia" w:hAnsi="Georgia"/>
          <w:sz w:val="20"/>
          <w:szCs w:val="20"/>
        </w:rPr>
      </w:pPr>
    </w:p>
    <w:p w14:paraId="2232317C" w14:textId="40FA0B2A"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302272" behindDoc="0" locked="0" layoutInCell="1" allowOverlap="1" wp14:anchorId="538B279E" wp14:editId="1C7BBEAE">
                <wp:simplePos x="0" y="0"/>
                <wp:positionH relativeFrom="column">
                  <wp:posOffset>-2147570</wp:posOffset>
                </wp:positionH>
                <wp:positionV relativeFrom="paragraph">
                  <wp:posOffset>-1517650</wp:posOffset>
                </wp:positionV>
                <wp:extent cx="2021840" cy="3657600"/>
                <wp:effectExtent l="0" t="0" r="0" b="0"/>
                <wp:wrapTight wrapText="bothSides">
                  <wp:wrapPolygon edited="0">
                    <wp:start x="0" y="0"/>
                    <wp:lineTo x="0" y="0"/>
                    <wp:lineTo x="0" y="0"/>
                  </wp:wrapPolygon>
                </wp:wrapTight>
                <wp:docPr id="2140644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53A91" w14:textId="77777777" w:rsidR="00E6143F" w:rsidRPr="00DD5EA0" w:rsidRDefault="00E6143F" w:rsidP="00E6143F">
                            <w:pPr>
                              <w:pStyle w:val="Citation"/>
                              <w:rPr>
                                <w:rFonts w:ascii="Minion Pro" w:hAnsi="Minion Pro"/>
                              </w:rPr>
                            </w:pPr>
                          </w:p>
                          <w:p w14:paraId="6214A623" w14:textId="5D0B5870" w:rsidR="00E6143F" w:rsidRPr="00DD5EA0" w:rsidRDefault="00E6143F" w:rsidP="00E6143F">
                            <w:pPr>
                              <w:pStyle w:val="Paragraphedeliste"/>
                            </w:pPr>
                            <w:r w:rsidRPr="00DD5EA0">
                              <w:t>“</w:t>
                            </w:r>
                            <w:r w:rsidRPr="006E772D">
                              <w:t>Une étude de l</w:t>
                            </w:r>
                            <w:r w:rsidR="00E31064">
                              <w:t>’</w:t>
                            </w:r>
                            <w:r w:rsidRPr="006E772D">
                              <w:t xml:space="preserve">Institut Elabe montre que 50 % des Français sont favorables à </w:t>
                            </w:r>
                            <w:r w:rsidRPr="00E6143F">
                              <w:t>l</w:t>
                            </w:r>
                            <w:r w:rsidR="00E31064">
                              <w:t>’</w:t>
                            </w:r>
                            <w:r w:rsidRPr="00E6143F">
                              <w:t>introduction</w:t>
                            </w:r>
                            <w:r w:rsidRPr="006E772D">
                              <w:t xml:space="preserve"> d</w:t>
                            </w:r>
                            <w:r w:rsidR="00E31064">
                              <w:t>’</w:t>
                            </w:r>
                            <w:r w:rsidRPr="006E772D">
                              <w:t>une dose de capitalisation, que 20 % y sont opposés et que 30 % sont indécis. Il y a une demande</w:t>
                            </w:r>
                            <w:r>
                              <w:t>.</w:t>
                            </w:r>
                            <w:r w:rsidRPr="00DD5EA0">
                              <w:t>”</w:t>
                            </w:r>
                          </w:p>
                          <w:p w14:paraId="4D368845" w14:textId="77777777" w:rsidR="00E6143F" w:rsidRPr="00DD5EA0" w:rsidRDefault="00E6143F" w:rsidP="00E6143F">
                            <w:pPr>
                              <w:pStyle w:val="Citation"/>
                              <w:rPr>
                                <w:rFonts w:ascii="Minion Pro" w:hAnsi="Minion Pro"/>
                                <w:i w:val="0"/>
                                <w:smallCaps/>
                                <w:sz w:val="22"/>
                                <w:highlight w:val="green"/>
                              </w:rPr>
                            </w:pPr>
                          </w:p>
                          <w:p w14:paraId="4016AD10" w14:textId="77777777" w:rsidR="00E6143F" w:rsidRPr="00DD5EA0" w:rsidRDefault="00E6143F" w:rsidP="00E6143F">
                            <w:pPr>
                              <w:pStyle w:val="Citation"/>
                              <w:rPr>
                                <w:rFonts w:ascii="Minion Pro" w:hAnsi="Minion Pro"/>
                                <w:iCs w:val="0"/>
                                <w:smallCaps/>
                                <w:sz w:val="22"/>
                              </w:rPr>
                            </w:pPr>
                            <w:r>
                              <w:rPr>
                                <w:rFonts w:ascii="Minion Pro" w:hAnsi="Minion Pro"/>
                                <w:iCs w:val="0"/>
                                <w:smallCaps/>
                                <w:sz w:val="22"/>
                              </w:rPr>
                              <w:t>Christelle Morançais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38B279E" id="_x0000_s1039" type="#_x0000_t202" style="position:absolute;left:0;text-align:left;margin-left:-169.1pt;margin-top:-119.5pt;width:159.2pt;height:4in;z-index:2533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" filled="f" stroked="f">
                <v:path arrowok="t"/>
                <v:textbox inset=",7.2pt,,7.2pt">
                  <w:txbxContent>
                    <w:p w14:paraId="31353A91" w14:textId="77777777" w:rsidR="00E6143F" w:rsidRPr="00DD5EA0" w:rsidRDefault="00E6143F" w:rsidP="00E6143F">
                      <w:pPr>
                        <w:pStyle w:val="Citation"/>
                        <w:rPr>
                          <w:rFonts w:ascii="Minion Pro" w:hAnsi="Minion Pro"/>
                        </w:rPr>
                      </w:pPr>
                    </w:p>
                    <w:p w14:paraId="6214A623" w14:textId="5D0B5870" w:rsidR="00E6143F" w:rsidRPr="00DD5EA0" w:rsidRDefault="00E6143F" w:rsidP="00E6143F">
                      <w:pPr>
                        <w:pStyle w:val="Paragraphedeliste"/>
                      </w:pPr>
                      <w:r w:rsidRPr="00DD5EA0">
                        <w:t>“</w:t>
                      </w:r>
                      <w:r w:rsidRPr="006E772D">
                        <w:t>Une étude de l</w:t>
                      </w:r>
                      <w:r w:rsidR="00E31064">
                        <w:t>’</w:t>
                      </w:r>
                      <w:r w:rsidRPr="006E772D">
                        <w:t xml:space="preserve">Institut </w:t>
                      </w:r>
                      <w:proofErr w:type="spellStart"/>
                      <w:r w:rsidRPr="006E772D">
                        <w:t>Elabe</w:t>
                      </w:r>
                      <w:proofErr w:type="spellEnd"/>
                      <w:r w:rsidRPr="006E772D">
                        <w:t xml:space="preserve"> montre que 50 % des Français sont favorables à </w:t>
                      </w:r>
                      <w:r w:rsidRPr="00E6143F">
                        <w:t>l</w:t>
                      </w:r>
                      <w:r w:rsidR="00E31064">
                        <w:t>’</w:t>
                      </w:r>
                      <w:r w:rsidRPr="00E6143F">
                        <w:t>introduction</w:t>
                      </w:r>
                      <w:r w:rsidRPr="006E772D">
                        <w:t xml:space="preserve"> d</w:t>
                      </w:r>
                      <w:r w:rsidR="00E31064">
                        <w:t>’</w:t>
                      </w:r>
                      <w:r w:rsidRPr="006E772D">
                        <w:t>une dose de capitalisation, que 20 % y sont opposés et que 30 % sont indécis. Il y a une demande</w:t>
                      </w:r>
                      <w:r>
                        <w:t>.</w:t>
                      </w:r>
                      <w:r w:rsidRPr="00DD5EA0">
                        <w:t>”</w:t>
                      </w:r>
                    </w:p>
                    <w:p w14:paraId="4D368845" w14:textId="77777777" w:rsidR="00E6143F" w:rsidRPr="00DD5EA0" w:rsidRDefault="00E6143F" w:rsidP="00E6143F">
                      <w:pPr>
                        <w:pStyle w:val="Citation"/>
                        <w:rPr>
                          <w:rFonts w:ascii="Minion Pro" w:hAnsi="Minion Pro"/>
                          <w:i w:val="0"/>
                          <w:smallCaps/>
                          <w:sz w:val="22"/>
                          <w:highlight w:val="green"/>
                        </w:rPr>
                      </w:pPr>
                    </w:p>
                    <w:p w14:paraId="4016AD10" w14:textId="77777777" w:rsidR="00E6143F" w:rsidRPr="00DD5EA0" w:rsidRDefault="00E6143F" w:rsidP="00E6143F">
                      <w:pPr>
                        <w:pStyle w:val="Citation"/>
                        <w:rPr>
                          <w:rFonts w:ascii="Minion Pro" w:hAnsi="Minion Pro"/>
                          <w:iCs w:val="0"/>
                          <w:smallCaps/>
                          <w:sz w:val="22"/>
                        </w:rPr>
                      </w:pPr>
                      <w:r>
                        <w:rPr>
                          <w:rFonts w:ascii="Minion Pro" w:hAnsi="Minion Pro"/>
                          <w:iCs w:val="0"/>
                          <w:smallCaps/>
                          <w:sz w:val="22"/>
                        </w:rPr>
                        <w:t>Christelle Morançais</w:t>
                      </w:r>
                    </w:p>
                  </w:txbxContent>
                </v:textbox>
                <w10:wrap type="tight"/>
              </v:shape>
            </w:pict>
          </mc:Fallback>
        </mc:AlternateContent>
      </w:r>
      <w:r w:rsidRPr="00F951D5">
        <w:rPr>
          <w:rFonts w:ascii="Georgia" w:hAnsi="Georgia"/>
          <w:b/>
          <w:bCs/>
          <w:color w:val="31849B" w:themeColor="accent5" w:themeShade="BF"/>
          <w:sz w:val="20"/>
          <w:szCs w:val="20"/>
        </w:rPr>
        <w:t>BRIGITTE BOUCHER</w:t>
      </w:r>
    </w:p>
    <w:p w14:paraId="7AA137B0" w14:textId="22B859DF"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Si l</w:t>
      </w:r>
      <w:r w:rsidR="00E31064" w:rsidRPr="00F951D5">
        <w:rPr>
          <w:rFonts w:ascii="Georgia" w:hAnsi="Georgia"/>
          <w:sz w:val="20"/>
          <w:szCs w:val="20"/>
        </w:rPr>
        <w:t>’</w:t>
      </w:r>
      <w:r w:rsidRPr="00F951D5">
        <w:rPr>
          <w:rFonts w:ascii="Georgia" w:hAnsi="Georgia"/>
          <w:sz w:val="20"/>
          <w:szCs w:val="20"/>
        </w:rPr>
        <w:t>on introduisait une dose de capitalisation, vers quels placements faudrait-il orienter cet argent ?</w:t>
      </w:r>
    </w:p>
    <w:p w14:paraId="71123527" w14:textId="77777777" w:rsidR="00E6143F" w:rsidRPr="00F951D5" w:rsidRDefault="00E6143F" w:rsidP="00E6143F">
      <w:pPr>
        <w:snapToGrid w:val="0"/>
        <w:spacing w:line="264" w:lineRule="auto"/>
        <w:jc w:val="both"/>
        <w:rPr>
          <w:rFonts w:ascii="Georgia" w:hAnsi="Georgia"/>
          <w:sz w:val="20"/>
          <w:szCs w:val="20"/>
        </w:rPr>
      </w:pPr>
    </w:p>
    <w:p w14:paraId="15E24C62" w14:textId="396B2D0A" w:rsidR="00E6143F" w:rsidRPr="00F951D5" w:rsidRDefault="00E6143F" w:rsidP="00E6143F">
      <w:pPr>
        <w:snapToGrid w:val="0"/>
        <w:spacing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LAURE DELAHOUSSE</w:t>
      </w:r>
    </w:p>
    <w:p w14:paraId="2598FF3B" w14:textId="4C4CDD14"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Le rôle des partenaires sociaux serait central. Aujourd</w:t>
      </w:r>
      <w:r w:rsidR="00E31064" w:rsidRPr="00F951D5">
        <w:rPr>
          <w:rFonts w:ascii="Georgia" w:hAnsi="Georgia"/>
          <w:sz w:val="20"/>
          <w:szCs w:val="20"/>
        </w:rPr>
        <w:t>’</w:t>
      </w:r>
      <w:r w:rsidRPr="00F951D5">
        <w:rPr>
          <w:rFonts w:ascii="Georgia" w:hAnsi="Georgia"/>
          <w:sz w:val="20"/>
          <w:szCs w:val="20"/>
        </w:rPr>
        <w:t>hui, l</w:t>
      </w:r>
      <w:r w:rsidR="00E31064" w:rsidRPr="00F951D5">
        <w:rPr>
          <w:rFonts w:ascii="Georgia" w:hAnsi="Georgia"/>
          <w:sz w:val="20"/>
          <w:szCs w:val="20"/>
        </w:rPr>
        <w:t>’</w:t>
      </w:r>
      <w:r w:rsidRPr="00F951D5">
        <w:rPr>
          <w:rFonts w:ascii="Georgia" w:hAnsi="Georgia"/>
          <w:sz w:val="20"/>
          <w:szCs w:val="20"/>
        </w:rPr>
        <w:t>Agirc-Arrco est bien géré. Si l</w:t>
      </w:r>
      <w:r w:rsidR="00E31064" w:rsidRPr="00F951D5">
        <w:rPr>
          <w:rFonts w:ascii="Georgia" w:hAnsi="Georgia"/>
          <w:sz w:val="20"/>
          <w:szCs w:val="20"/>
        </w:rPr>
        <w:t>’</w:t>
      </w:r>
      <w:r w:rsidRPr="00F951D5">
        <w:rPr>
          <w:rFonts w:ascii="Georgia" w:hAnsi="Georgia"/>
          <w:sz w:val="20"/>
          <w:szCs w:val="20"/>
        </w:rPr>
        <w:t>on généralisait la capitalisation, sa gestion devrait leur être confiée. Pour rassurer, notamment les jeunes, il faudrait un système transparent : un compte en euros visible, indiquant clairement ce qui a été épargné et les droits acquis.</w:t>
      </w:r>
    </w:p>
    <w:p w14:paraId="798433AD" w14:textId="4DD37D66"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Le site Info Retraite est déjà une bonne base, mais un système de capitalisation généralisé, comme le PER, le compléterait. Une étude de l</w:t>
      </w:r>
      <w:r w:rsidR="00E31064" w:rsidRPr="00F951D5">
        <w:rPr>
          <w:rFonts w:ascii="Georgia" w:hAnsi="Georgia"/>
          <w:sz w:val="20"/>
          <w:szCs w:val="20"/>
        </w:rPr>
        <w:t>’</w:t>
      </w:r>
      <w:r w:rsidRPr="00F951D5">
        <w:rPr>
          <w:rFonts w:ascii="Georgia" w:hAnsi="Georgia"/>
          <w:sz w:val="20"/>
          <w:szCs w:val="20"/>
        </w:rPr>
        <w:t>Institut Elabe montre que 50 % des Français sont favorables à l</w:t>
      </w:r>
      <w:r w:rsidR="00E31064" w:rsidRPr="00F951D5">
        <w:rPr>
          <w:rFonts w:ascii="Georgia" w:hAnsi="Georgia"/>
          <w:sz w:val="20"/>
          <w:szCs w:val="20"/>
        </w:rPr>
        <w:t>’</w:t>
      </w:r>
      <w:r w:rsidRPr="00F951D5">
        <w:rPr>
          <w:rFonts w:ascii="Georgia" w:hAnsi="Georgia"/>
          <w:sz w:val="20"/>
          <w:szCs w:val="20"/>
        </w:rPr>
        <w:t>introduction d</w:t>
      </w:r>
      <w:r w:rsidR="00E31064" w:rsidRPr="00F951D5">
        <w:rPr>
          <w:rFonts w:ascii="Georgia" w:hAnsi="Georgia"/>
          <w:sz w:val="20"/>
          <w:szCs w:val="20"/>
        </w:rPr>
        <w:t>’</w:t>
      </w:r>
      <w:r w:rsidRPr="00F951D5">
        <w:rPr>
          <w:rFonts w:ascii="Georgia" w:hAnsi="Georgia"/>
          <w:sz w:val="20"/>
          <w:szCs w:val="20"/>
        </w:rPr>
        <w:t>une dose de capitalisation, que 20 % y sont opposés et que 30 % sont indécis. Il y a une demande. Pour que ces sommes soient rentables, il faut les investir à long terme dans des actifs productifs, notamment des actions françaises, européennes ou mondiales. Si l</w:t>
      </w:r>
      <w:r w:rsidR="00E31064" w:rsidRPr="00F951D5">
        <w:rPr>
          <w:rFonts w:ascii="Georgia" w:hAnsi="Georgia"/>
          <w:sz w:val="20"/>
          <w:szCs w:val="20"/>
        </w:rPr>
        <w:t>’</w:t>
      </w:r>
      <w:r w:rsidRPr="00F951D5">
        <w:rPr>
          <w:rFonts w:ascii="Georgia" w:hAnsi="Georgia"/>
          <w:sz w:val="20"/>
          <w:szCs w:val="20"/>
        </w:rPr>
        <w:t>on veut soutenir notre économie, une grande partie de cette épargne pourrait être fléchée vers l</w:t>
      </w:r>
      <w:r w:rsidR="00E31064" w:rsidRPr="00F951D5">
        <w:rPr>
          <w:rFonts w:ascii="Georgia" w:hAnsi="Georgia"/>
          <w:sz w:val="20"/>
          <w:szCs w:val="20"/>
        </w:rPr>
        <w:t>’</w:t>
      </w:r>
      <w:r w:rsidRPr="00F951D5">
        <w:rPr>
          <w:rFonts w:ascii="Georgia" w:hAnsi="Georgia"/>
          <w:sz w:val="20"/>
          <w:szCs w:val="20"/>
        </w:rPr>
        <w:t>Union européenne, peut-être à 70 %, comme envisagé pour le label Finance Europe. Mais il ne faut pas exclure d</w:t>
      </w:r>
      <w:r w:rsidR="00E31064" w:rsidRPr="00F951D5">
        <w:rPr>
          <w:rFonts w:ascii="Georgia" w:hAnsi="Georgia"/>
          <w:sz w:val="20"/>
          <w:szCs w:val="20"/>
        </w:rPr>
        <w:t>’</w:t>
      </w:r>
      <w:r w:rsidRPr="00F951D5">
        <w:rPr>
          <w:rFonts w:ascii="Georgia" w:hAnsi="Georgia"/>
          <w:sz w:val="20"/>
          <w:szCs w:val="20"/>
        </w:rPr>
        <w:t>investir ailleurs pour capter des rendements supérieurs à ceux du système par répartition.</w:t>
      </w:r>
    </w:p>
    <w:p w14:paraId="5FBF6B5B" w14:textId="09E7BD1F"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La gestion pilotée, comme dans les PER collectifs, permet de maintenir 100 % d</w:t>
      </w:r>
      <w:r w:rsidR="00E31064" w:rsidRPr="00F951D5">
        <w:rPr>
          <w:rFonts w:ascii="Georgia" w:hAnsi="Georgia"/>
          <w:sz w:val="20"/>
          <w:szCs w:val="20"/>
        </w:rPr>
        <w:t>’</w:t>
      </w:r>
      <w:r w:rsidRPr="00F951D5">
        <w:rPr>
          <w:rFonts w:ascii="Georgia" w:hAnsi="Georgia"/>
          <w:sz w:val="20"/>
          <w:szCs w:val="20"/>
        </w:rPr>
        <w:t>actions jusqu</w:t>
      </w:r>
      <w:r w:rsidR="00E31064" w:rsidRPr="00F951D5">
        <w:rPr>
          <w:rFonts w:ascii="Georgia" w:hAnsi="Georgia"/>
          <w:sz w:val="20"/>
          <w:szCs w:val="20"/>
        </w:rPr>
        <w:t>’</w:t>
      </w:r>
      <w:r w:rsidRPr="00F951D5">
        <w:rPr>
          <w:rFonts w:ascii="Georgia" w:hAnsi="Georgia"/>
          <w:sz w:val="20"/>
          <w:szCs w:val="20"/>
        </w:rPr>
        <w:t xml:space="preserve">à 10 ou 15 ans avant la retraite, puis de réduire progressivement le risque. Sur très longue période, 20 ou 30 ans, cela permet de compenser </w:t>
      </w:r>
      <w:r w:rsidRPr="00F951D5">
        <w:rPr>
          <w:rFonts w:ascii="Georgia" w:hAnsi="Georgia"/>
          <w:sz w:val="20"/>
          <w:szCs w:val="20"/>
        </w:rPr>
        <w:t>en partie la baisse des taux de remplacement du système par répartition.</w:t>
      </w:r>
    </w:p>
    <w:p w14:paraId="612BB0DD" w14:textId="77777777" w:rsidR="00E6143F" w:rsidRPr="00F951D5" w:rsidRDefault="00E6143F" w:rsidP="00E6143F">
      <w:pPr>
        <w:snapToGrid w:val="0"/>
        <w:spacing w:line="264" w:lineRule="auto"/>
        <w:jc w:val="both"/>
        <w:rPr>
          <w:rFonts w:ascii="Georgia" w:hAnsi="Georgia"/>
          <w:sz w:val="20"/>
          <w:szCs w:val="20"/>
        </w:rPr>
      </w:pPr>
    </w:p>
    <w:p w14:paraId="4D867779" w14:textId="3B92931C"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3AA228A3" w14:textId="67219D61"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C</w:t>
      </w:r>
      <w:r w:rsidR="00E31064" w:rsidRPr="00F951D5">
        <w:rPr>
          <w:rFonts w:ascii="Georgia" w:hAnsi="Georgia"/>
          <w:sz w:val="20"/>
          <w:szCs w:val="20"/>
        </w:rPr>
        <w:t>’</w:t>
      </w:r>
      <w:r w:rsidRPr="00F951D5">
        <w:rPr>
          <w:rFonts w:ascii="Georgia" w:hAnsi="Georgia"/>
          <w:sz w:val="20"/>
          <w:szCs w:val="20"/>
        </w:rPr>
        <w:t>est au moins 20 ans…</w:t>
      </w:r>
    </w:p>
    <w:p w14:paraId="79FDBA38" w14:textId="77777777" w:rsidR="00E6143F" w:rsidRPr="00F951D5" w:rsidRDefault="00E6143F" w:rsidP="00E6143F">
      <w:pPr>
        <w:snapToGrid w:val="0"/>
        <w:spacing w:line="264" w:lineRule="auto"/>
        <w:jc w:val="both"/>
        <w:rPr>
          <w:rFonts w:ascii="Georgia" w:hAnsi="Georgia"/>
          <w:noProof/>
          <w:sz w:val="20"/>
          <w:szCs w:val="20"/>
        </w:rPr>
      </w:pPr>
    </w:p>
    <w:p w14:paraId="15DE01B7" w14:textId="22BCBF17"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LAURE DELAHOUSSE</w:t>
      </w:r>
    </w:p>
    <w:p w14:paraId="00F47744" w14:textId="72BA04A8"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Si l</w:t>
      </w:r>
      <w:r w:rsidR="00E31064" w:rsidRPr="00F951D5">
        <w:rPr>
          <w:rFonts w:ascii="Georgia" w:hAnsi="Georgia"/>
          <w:sz w:val="20"/>
          <w:szCs w:val="20"/>
        </w:rPr>
        <w:t>’</w:t>
      </w:r>
      <w:r w:rsidRPr="00F951D5">
        <w:rPr>
          <w:rFonts w:ascii="Georgia" w:hAnsi="Georgia"/>
          <w:sz w:val="20"/>
          <w:szCs w:val="20"/>
        </w:rPr>
        <w:t>on introduisait une dose de capitalisation obligatoire, il faudrait la réserver aux salariés de 40 ans et moins.</w:t>
      </w:r>
    </w:p>
    <w:p w14:paraId="2C79BD03" w14:textId="77777777" w:rsidR="00E6143F" w:rsidRPr="00F951D5" w:rsidRDefault="00E6143F" w:rsidP="00E6143F">
      <w:pPr>
        <w:snapToGrid w:val="0"/>
        <w:spacing w:line="264" w:lineRule="auto"/>
        <w:jc w:val="both"/>
        <w:rPr>
          <w:rFonts w:ascii="Georgia" w:hAnsi="Georgia"/>
          <w:sz w:val="20"/>
          <w:szCs w:val="20"/>
        </w:rPr>
      </w:pPr>
    </w:p>
    <w:p w14:paraId="3D901E81" w14:textId="7DF68DC0"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5CEF1A8C" w14:textId="5CEA497E"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Florence Legros, si l</w:t>
      </w:r>
      <w:r w:rsidR="00E31064" w:rsidRPr="00F951D5">
        <w:rPr>
          <w:rFonts w:ascii="Georgia" w:hAnsi="Georgia"/>
          <w:sz w:val="20"/>
          <w:szCs w:val="20"/>
        </w:rPr>
        <w:t>’</w:t>
      </w:r>
      <w:r w:rsidRPr="00F951D5">
        <w:rPr>
          <w:rFonts w:ascii="Georgia" w:hAnsi="Georgia"/>
          <w:sz w:val="20"/>
          <w:szCs w:val="20"/>
        </w:rPr>
        <w:t>on introduit la capitalisation, peut-on se passer de travailler plus longtemps ? Faut-il parler d</w:t>
      </w:r>
      <w:r w:rsidR="00E31064" w:rsidRPr="00F951D5">
        <w:rPr>
          <w:rFonts w:ascii="Georgia" w:hAnsi="Georgia"/>
          <w:sz w:val="20"/>
          <w:szCs w:val="20"/>
        </w:rPr>
        <w:t>’</w:t>
      </w:r>
      <w:r w:rsidRPr="00F951D5">
        <w:rPr>
          <w:rFonts w:ascii="Georgia" w:hAnsi="Georgia"/>
          <w:sz w:val="20"/>
          <w:szCs w:val="20"/>
        </w:rPr>
        <w:t>âge légal ou de durée de cotisation ? Que pensez-vous de la préconisation de porter l</w:t>
      </w:r>
      <w:r w:rsidR="00E31064" w:rsidRPr="00F951D5">
        <w:rPr>
          <w:rFonts w:ascii="Georgia" w:hAnsi="Georgia"/>
          <w:sz w:val="20"/>
          <w:szCs w:val="20"/>
        </w:rPr>
        <w:t>’</w:t>
      </w:r>
      <w:r w:rsidRPr="00F951D5">
        <w:rPr>
          <w:rFonts w:ascii="Georgia" w:hAnsi="Georgia"/>
          <w:sz w:val="20"/>
          <w:szCs w:val="20"/>
        </w:rPr>
        <w:t>âge de la retraite à 67,6 ans ?</w:t>
      </w:r>
    </w:p>
    <w:p w14:paraId="5BDA5070" w14:textId="77777777" w:rsidR="00E6143F" w:rsidRPr="00F951D5" w:rsidRDefault="00E6143F" w:rsidP="00E6143F">
      <w:pPr>
        <w:snapToGrid w:val="0"/>
        <w:spacing w:line="264" w:lineRule="auto"/>
        <w:jc w:val="both"/>
        <w:rPr>
          <w:rFonts w:ascii="Georgia" w:hAnsi="Georgia"/>
          <w:noProof/>
          <w:sz w:val="20"/>
          <w:szCs w:val="20"/>
        </w:rPr>
      </w:pPr>
    </w:p>
    <w:p w14:paraId="614CC1E3" w14:textId="48C8D0BD"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FLORENCE LEGROS</w:t>
      </w:r>
    </w:p>
    <w:p w14:paraId="58B6FC34" w14:textId="4E491A6E"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Plusieurs leviers permettent d</w:t>
      </w:r>
      <w:r w:rsidR="00E31064" w:rsidRPr="00F951D5">
        <w:rPr>
          <w:rFonts w:ascii="Georgia" w:hAnsi="Georgia"/>
          <w:sz w:val="20"/>
          <w:szCs w:val="20"/>
        </w:rPr>
        <w:t>’</w:t>
      </w:r>
      <w:r w:rsidRPr="00F951D5">
        <w:rPr>
          <w:rFonts w:ascii="Georgia" w:hAnsi="Georgia"/>
          <w:sz w:val="20"/>
          <w:szCs w:val="20"/>
        </w:rPr>
        <w:t>équilibrer le système par répartition, dont l</w:t>
      </w:r>
      <w:r w:rsidR="00E31064" w:rsidRPr="00F951D5">
        <w:rPr>
          <w:rFonts w:ascii="Georgia" w:hAnsi="Georgia"/>
          <w:sz w:val="20"/>
          <w:szCs w:val="20"/>
        </w:rPr>
        <w:t>’</w:t>
      </w:r>
      <w:r w:rsidRPr="00F951D5">
        <w:rPr>
          <w:rFonts w:ascii="Georgia" w:hAnsi="Georgia"/>
          <w:sz w:val="20"/>
          <w:szCs w:val="20"/>
        </w:rPr>
        <w:t>âge de départ. Le Conseil d</w:t>
      </w:r>
      <w:r w:rsidR="00E31064" w:rsidRPr="00F951D5">
        <w:rPr>
          <w:rFonts w:ascii="Georgia" w:hAnsi="Georgia"/>
          <w:sz w:val="20"/>
          <w:szCs w:val="20"/>
        </w:rPr>
        <w:t>’</w:t>
      </w:r>
      <w:r w:rsidRPr="00F951D5">
        <w:rPr>
          <w:rFonts w:ascii="Georgia" w:hAnsi="Georgia"/>
          <w:sz w:val="20"/>
          <w:szCs w:val="20"/>
        </w:rPr>
        <w:t>orientation des retraites équilibre les comptes en jouant sur cet âge. Cependant, la capitalisation ne permettrait pas forcément de partir plus tôt. Avec un régime par points, en théorie, vous partez quand vous voulez, mais avec une rente calculée en fonction de ce que vous avez capitalisé. Si vous partez tôt, votre rente sera faible, car votre espérance de vie à la retraite est longue.</w:t>
      </w:r>
    </w:p>
    <w:p w14:paraId="7EF62F74" w14:textId="273EC9D0"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L</w:t>
      </w:r>
      <w:r w:rsidR="00E31064" w:rsidRPr="00F951D5">
        <w:rPr>
          <w:rFonts w:ascii="Georgia" w:hAnsi="Georgia"/>
          <w:sz w:val="20"/>
          <w:szCs w:val="20"/>
        </w:rPr>
        <w:t>’</w:t>
      </w:r>
      <w:r w:rsidRPr="00F951D5">
        <w:rPr>
          <w:rFonts w:ascii="Georgia" w:hAnsi="Georgia"/>
          <w:sz w:val="20"/>
          <w:szCs w:val="20"/>
        </w:rPr>
        <w:t>État a aussi la responsabilité de fixer un âge minimal de départ, ne serait-ce que pour protéger les individus contre leurs propres erreurs d</w:t>
      </w:r>
      <w:r w:rsidR="00E31064" w:rsidRPr="00F951D5">
        <w:rPr>
          <w:rFonts w:ascii="Georgia" w:hAnsi="Georgia"/>
          <w:sz w:val="20"/>
          <w:szCs w:val="20"/>
        </w:rPr>
        <w:t>’</w:t>
      </w:r>
      <w:r w:rsidRPr="00F951D5">
        <w:rPr>
          <w:rFonts w:ascii="Georgia" w:hAnsi="Georgia"/>
          <w:sz w:val="20"/>
          <w:szCs w:val="20"/>
        </w:rPr>
        <w:t>appréciation.</w:t>
      </w:r>
    </w:p>
    <w:p w14:paraId="458769CE" w14:textId="77777777" w:rsidR="00E6143F" w:rsidRPr="00F951D5" w:rsidRDefault="00E6143F" w:rsidP="00E6143F">
      <w:pPr>
        <w:snapToGrid w:val="0"/>
        <w:spacing w:line="264" w:lineRule="auto"/>
        <w:jc w:val="both"/>
        <w:rPr>
          <w:rFonts w:ascii="Georgia" w:hAnsi="Georgia"/>
          <w:noProof/>
          <w:sz w:val="20"/>
          <w:szCs w:val="20"/>
        </w:rPr>
      </w:pPr>
    </w:p>
    <w:p w14:paraId="5D20D3AD" w14:textId="628E1852"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4F6570FC" w14:textId="231613C6"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Édouard Philippe avait préconisé un départ à 67 ans. Même en travaillant jusqu</w:t>
      </w:r>
      <w:r w:rsidR="00E31064" w:rsidRPr="00F951D5">
        <w:rPr>
          <w:rFonts w:ascii="Georgia" w:hAnsi="Georgia"/>
          <w:sz w:val="20"/>
          <w:szCs w:val="20"/>
        </w:rPr>
        <w:t>’</w:t>
      </w:r>
      <w:r w:rsidRPr="00F951D5">
        <w:rPr>
          <w:rFonts w:ascii="Georgia" w:hAnsi="Georgia"/>
          <w:sz w:val="20"/>
          <w:szCs w:val="20"/>
        </w:rPr>
        <w:t>à cet âge, aurait-on encore besoin de capitalisation, ou cela suffirait-il à équilibrer le système ?</w:t>
      </w:r>
    </w:p>
    <w:p w14:paraId="01AC44EC" w14:textId="77777777" w:rsidR="00E6143F" w:rsidRPr="00F951D5" w:rsidRDefault="00E6143F" w:rsidP="00E6143F">
      <w:pPr>
        <w:snapToGrid w:val="0"/>
        <w:spacing w:line="264" w:lineRule="auto"/>
        <w:jc w:val="both"/>
        <w:rPr>
          <w:rFonts w:ascii="Georgia" w:hAnsi="Georgia"/>
          <w:noProof/>
          <w:sz w:val="20"/>
          <w:szCs w:val="20"/>
        </w:rPr>
      </w:pPr>
    </w:p>
    <w:p w14:paraId="48DCCF40" w14:textId="12DAA67A"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CHRISTELLE MORANÇAIS</w:t>
      </w:r>
    </w:p>
    <w:p w14:paraId="5A07A8F6" w14:textId="3F9002C2"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Non. La réforme doit reposer sur trois leviers : maintenir la répartition, introduire une dose de capitalisation à long terme et agir sur l</w:t>
      </w:r>
      <w:r w:rsidR="00E31064" w:rsidRPr="00F951D5">
        <w:rPr>
          <w:rFonts w:ascii="Georgia" w:hAnsi="Georgia"/>
          <w:sz w:val="20"/>
          <w:szCs w:val="20"/>
        </w:rPr>
        <w:t>’</w:t>
      </w:r>
      <w:r w:rsidRPr="00F951D5">
        <w:rPr>
          <w:rFonts w:ascii="Georgia" w:hAnsi="Georgia"/>
          <w:sz w:val="20"/>
          <w:szCs w:val="20"/>
        </w:rPr>
        <w:t>âge de départ. Ce n</w:t>
      </w:r>
      <w:r w:rsidR="00E31064" w:rsidRPr="00F951D5">
        <w:rPr>
          <w:rFonts w:ascii="Georgia" w:hAnsi="Georgia"/>
          <w:sz w:val="20"/>
          <w:szCs w:val="20"/>
        </w:rPr>
        <w:t>’</w:t>
      </w:r>
      <w:r w:rsidRPr="00F951D5">
        <w:rPr>
          <w:rFonts w:ascii="Georgia" w:hAnsi="Georgia"/>
          <w:sz w:val="20"/>
          <w:szCs w:val="20"/>
        </w:rPr>
        <w:t>est pas un sujet tabou. La plupart des pays européens sont déjà à 67 ans, l</w:t>
      </w:r>
      <w:r w:rsidR="00E31064" w:rsidRPr="00F951D5">
        <w:rPr>
          <w:rFonts w:ascii="Georgia" w:hAnsi="Georgia"/>
          <w:sz w:val="20"/>
          <w:szCs w:val="20"/>
        </w:rPr>
        <w:t>’</w:t>
      </w:r>
      <w:r w:rsidRPr="00F951D5">
        <w:rPr>
          <w:rFonts w:ascii="Georgia" w:hAnsi="Georgia"/>
          <w:sz w:val="20"/>
          <w:szCs w:val="20"/>
        </w:rPr>
        <w:t>Espagne est à 66,8 ans. L</w:t>
      </w:r>
      <w:r w:rsidR="00E31064" w:rsidRPr="00F951D5">
        <w:rPr>
          <w:rFonts w:ascii="Georgia" w:hAnsi="Georgia"/>
          <w:sz w:val="20"/>
          <w:szCs w:val="20"/>
        </w:rPr>
        <w:t>’</w:t>
      </w:r>
      <w:r w:rsidRPr="00F951D5">
        <w:rPr>
          <w:rFonts w:ascii="Georgia" w:hAnsi="Georgia"/>
          <w:sz w:val="20"/>
          <w:szCs w:val="20"/>
        </w:rPr>
        <w:t>espérance de vie s</w:t>
      </w:r>
      <w:r w:rsidR="00E31064" w:rsidRPr="00F951D5">
        <w:rPr>
          <w:rFonts w:ascii="Georgia" w:hAnsi="Georgia"/>
          <w:sz w:val="20"/>
          <w:szCs w:val="20"/>
        </w:rPr>
        <w:t>’</w:t>
      </w:r>
      <w:r w:rsidRPr="00F951D5">
        <w:rPr>
          <w:rFonts w:ascii="Georgia" w:hAnsi="Georgia"/>
          <w:sz w:val="20"/>
          <w:szCs w:val="20"/>
        </w:rPr>
        <w:t>allonge. C</w:t>
      </w:r>
      <w:r w:rsidR="00E31064" w:rsidRPr="00F951D5">
        <w:rPr>
          <w:rFonts w:ascii="Georgia" w:hAnsi="Georgia"/>
          <w:sz w:val="20"/>
          <w:szCs w:val="20"/>
        </w:rPr>
        <w:t>’</w:t>
      </w:r>
      <w:r w:rsidRPr="00F951D5">
        <w:rPr>
          <w:rFonts w:ascii="Georgia" w:hAnsi="Georgia"/>
          <w:sz w:val="20"/>
          <w:szCs w:val="20"/>
        </w:rPr>
        <w:t>est une bonne nouvelle, mais il faut en tenir compte. La réforme doit être profonde et porter sur ces trois aspects.</w:t>
      </w:r>
    </w:p>
    <w:p w14:paraId="0D75B920" w14:textId="250B1036"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lastRenderedPageBreak/>
        <w:t>BRIGITTE BOUCHER</w:t>
      </w:r>
    </w:p>
    <w:p w14:paraId="784BC1BC" w14:textId="6BD88CB9"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Plutôt que de fixer un âge légal, ne pourrait-on pas laisser chacun partir à 62 ans avec une décote, ou continuer à travailler pour obtenir une retraite complète ? Pensez-vous que l</w:t>
      </w:r>
      <w:r w:rsidR="00E31064" w:rsidRPr="00F951D5">
        <w:rPr>
          <w:rFonts w:ascii="Georgia" w:hAnsi="Georgia"/>
          <w:sz w:val="20"/>
          <w:szCs w:val="20"/>
        </w:rPr>
        <w:t>’</w:t>
      </w:r>
      <w:r w:rsidRPr="00F951D5">
        <w:rPr>
          <w:rFonts w:ascii="Georgia" w:hAnsi="Georgia"/>
          <w:sz w:val="20"/>
          <w:szCs w:val="20"/>
        </w:rPr>
        <w:t>âge légal doit être fixé à 67 ans ?</w:t>
      </w:r>
    </w:p>
    <w:p w14:paraId="0D544395" w14:textId="77777777" w:rsidR="00E6143F" w:rsidRPr="00F951D5" w:rsidRDefault="00E6143F" w:rsidP="00E6143F">
      <w:pPr>
        <w:snapToGrid w:val="0"/>
        <w:spacing w:line="264" w:lineRule="auto"/>
        <w:jc w:val="both"/>
        <w:rPr>
          <w:rFonts w:ascii="Georgia" w:hAnsi="Georgia"/>
          <w:noProof/>
          <w:sz w:val="20"/>
          <w:szCs w:val="20"/>
        </w:rPr>
      </w:pPr>
    </w:p>
    <w:p w14:paraId="74B16F63" w14:textId="7C202DD6"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CHRISTELLE MORANÇAIS</w:t>
      </w:r>
    </w:p>
    <w:p w14:paraId="560B1503" w14:textId="2A9380AE"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Oui, l</w:t>
      </w:r>
      <w:r w:rsidR="00E31064" w:rsidRPr="00F951D5">
        <w:rPr>
          <w:rFonts w:ascii="Georgia" w:hAnsi="Georgia"/>
          <w:sz w:val="20"/>
          <w:szCs w:val="20"/>
        </w:rPr>
        <w:t>’</w:t>
      </w:r>
      <w:r w:rsidRPr="00F951D5">
        <w:rPr>
          <w:rFonts w:ascii="Georgia" w:hAnsi="Georgia"/>
          <w:sz w:val="20"/>
          <w:szCs w:val="20"/>
        </w:rPr>
        <w:t>âge légal doit être fixé à 67 ans, comme chez la plupart de nos voisins européens. L</w:t>
      </w:r>
      <w:r w:rsidR="00E31064" w:rsidRPr="00F951D5">
        <w:rPr>
          <w:rFonts w:ascii="Georgia" w:hAnsi="Georgia"/>
          <w:sz w:val="20"/>
          <w:szCs w:val="20"/>
        </w:rPr>
        <w:t>’</w:t>
      </w:r>
      <w:r w:rsidRPr="00F951D5">
        <w:rPr>
          <w:rFonts w:ascii="Georgia" w:hAnsi="Georgia"/>
          <w:sz w:val="20"/>
          <w:szCs w:val="20"/>
        </w:rPr>
        <w:t>espérance de vie augmente, les métiers évoluent et les carrières ne sont plus linéaires. Il faut cesser de se focaliser sur le système de 1945. Nous sommes en 2026, les réalités ont changé.</w:t>
      </w:r>
    </w:p>
    <w:p w14:paraId="0231EB16" w14:textId="77777777" w:rsidR="00E6143F" w:rsidRPr="00F951D5" w:rsidRDefault="00E6143F" w:rsidP="00E6143F">
      <w:pPr>
        <w:snapToGrid w:val="0"/>
        <w:spacing w:line="264" w:lineRule="auto"/>
        <w:jc w:val="both"/>
        <w:rPr>
          <w:rFonts w:ascii="Georgia" w:hAnsi="Georgia"/>
          <w:noProof/>
          <w:sz w:val="20"/>
          <w:szCs w:val="20"/>
        </w:rPr>
      </w:pPr>
    </w:p>
    <w:p w14:paraId="50145A0C" w14:textId="588F3653"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304320" behindDoc="0" locked="0" layoutInCell="1" allowOverlap="1" wp14:anchorId="0923F3D5" wp14:editId="434DF883">
                <wp:simplePos x="0" y="0"/>
                <wp:positionH relativeFrom="column">
                  <wp:posOffset>-2147570</wp:posOffset>
                </wp:positionH>
                <wp:positionV relativeFrom="paragraph">
                  <wp:posOffset>-1993900</wp:posOffset>
                </wp:positionV>
                <wp:extent cx="2021840" cy="3657600"/>
                <wp:effectExtent l="0" t="0" r="0" b="0"/>
                <wp:wrapTight wrapText="bothSides">
                  <wp:wrapPolygon edited="0">
                    <wp:start x="0" y="0"/>
                    <wp:lineTo x="0" y="0"/>
                    <wp:lineTo x="0" y="0"/>
                  </wp:wrapPolygon>
                </wp:wrapTight>
                <wp:docPr id="131240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DAE85" w14:textId="77777777" w:rsidR="00E6143F" w:rsidRPr="00DD5EA0" w:rsidRDefault="00E6143F" w:rsidP="00E6143F">
                            <w:pPr>
                              <w:pStyle w:val="Citation"/>
                              <w:rPr>
                                <w:rFonts w:ascii="Minion Pro" w:hAnsi="Minion Pro"/>
                              </w:rPr>
                            </w:pPr>
                          </w:p>
                          <w:p w14:paraId="453CDC23" w14:textId="411E5E17" w:rsidR="00E6143F" w:rsidRPr="00DD5EA0" w:rsidRDefault="00E6143F" w:rsidP="00E6143F">
                            <w:pPr>
                              <w:pStyle w:val="Paragraphedeliste"/>
                            </w:pPr>
                            <w:r w:rsidRPr="00DD5EA0">
                              <w:t>“</w:t>
                            </w:r>
                            <w:r w:rsidRPr="006E772D">
                              <w:t>En Europe, une fois la durée de cotisation atteinte, on peut partir</w:t>
                            </w:r>
                            <w:r>
                              <w:t xml:space="preserve"> en retraite</w:t>
                            </w:r>
                            <w:r w:rsidRPr="006E772D">
                              <w:t>. En France, il faut avoir à la fois la durée de cotisation et l</w:t>
                            </w:r>
                            <w:r w:rsidR="00E31064">
                              <w:t>’</w:t>
                            </w:r>
                            <w:r w:rsidRPr="006E772D">
                              <w:t>âge. Si l</w:t>
                            </w:r>
                            <w:r w:rsidR="00E31064">
                              <w:t>’</w:t>
                            </w:r>
                            <w:r w:rsidRPr="006E772D">
                              <w:t>un des deux manque, la retraite est réduite. Il faut repenser l</w:t>
                            </w:r>
                            <w:r w:rsidR="00E31064">
                              <w:t>’</w:t>
                            </w:r>
                            <w:r w:rsidRPr="006E772D">
                              <w:t>ensemble.</w:t>
                            </w:r>
                            <w:r w:rsidRPr="00DD5EA0">
                              <w:t>”</w:t>
                            </w:r>
                          </w:p>
                          <w:p w14:paraId="4AD610EB" w14:textId="77777777" w:rsidR="00E6143F" w:rsidRPr="00DD5EA0" w:rsidRDefault="00E6143F" w:rsidP="00E6143F">
                            <w:pPr>
                              <w:pStyle w:val="Citation"/>
                              <w:rPr>
                                <w:rFonts w:ascii="Minion Pro" w:hAnsi="Minion Pro"/>
                                <w:i w:val="0"/>
                                <w:smallCaps/>
                                <w:sz w:val="22"/>
                                <w:highlight w:val="green"/>
                              </w:rPr>
                            </w:pPr>
                          </w:p>
                          <w:p w14:paraId="1153D7EC" w14:textId="62E7BE00" w:rsidR="00E6143F" w:rsidRPr="00DD5EA0" w:rsidRDefault="00E6143F" w:rsidP="00E6143F">
                            <w:pPr>
                              <w:pStyle w:val="Citation"/>
                              <w:rPr>
                                <w:rFonts w:ascii="Minion Pro" w:hAnsi="Minion Pro"/>
                                <w:iCs w:val="0"/>
                                <w:smallCaps/>
                                <w:sz w:val="22"/>
                              </w:rPr>
                            </w:pPr>
                            <w:r>
                              <w:rPr>
                                <w:rFonts w:ascii="Minion Pro" w:hAnsi="Minion Pro"/>
                                <w:iCs w:val="0"/>
                                <w:smallCaps/>
                                <w:sz w:val="22"/>
                              </w:rPr>
                              <w:t>Fréderic Souillot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923F3D5" id="_x0000_s1040" type="#_x0000_t202" style="position:absolute;left:0;text-align:left;margin-left:-169.1pt;margin-top:-157pt;width:159.2pt;height:4in;z-index:2533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" filled="f" stroked="f">
                <v:path arrowok="t"/>
                <v:textbox inset=",7.2pt,,7.2pt">
                  <w:txbxContent>
                    <w:p w14:paraId="1D9DAE85" w14:textId="77777777" w:rsidR="00E6143F" w:rsidRPr="00DD5EA0" w:rsidRDefault="00E6143F" w:rsidP="00E6143F">
                      <w:pPr>
                        <w:pStyle w:val="Citation"/>
                        <w:rPr>
                          <w:rFonts w:ascii="Minion Pro" w:hAnsi="Minion Pro"/>
                        </w:rPr>
                      </w:pPr>
                    </w:p>
                    <w:p w14:paraId="453CDC23" w14:textId="411E5E17" w:rsidR="00E6143F" w:rsidRPr="00DD5EA0" w:rsidRDefault="00E6143F" w:rsidP="00E6143F">
                      <w:pPr>
                        <w:pStyle w:val="Paragraphedeliste"/>
                      </w:pPr>
                      <w:r w:rsidRPr="00DD5EA0">
                        <w:t>“</w:t>
                      </w:r>
                      <w:r w:rsidRPr="006E772D">
                        <w:t>En Europe, une fois la durée de cotisation atteinte, on peut partir</w:t>
                      </w:r>
                      <w:r>
                        <w:t xml:space="preserve"> en retraite</w:t>
                      </w:r>
                      <w:r w:rsidRPr="006E772D">
                        <w:t>. En France, il faut avoir à la fois la durée de cotisation et l</w:t>
                      </w:r>
                      <w:r w:rsidR="00E31064">
                        <w:t>’</w:t>
                      </w:r>
                      <w:r w:rsidRPr="006E772D">
                        <w:t>âge. Si l</w:t>
                      </w:r>
                      <w:r w:rsidR="00E31064">
                        <w:t>’</w:t>
                      </w:r>
                      <w:r w:rsidRPr="006E772D">
                        <w:t>un des deux manque, la retraite est réduite. Il faut repenser l</w:t>
                      </w:r>
                      <w:r w:rsidR="00E31064">
                        <w:t>’</w:t>
                      </w:r>
                      <w:r w:rsidRPr="006E772D">
                        <w:t>ensemble.</w:t>
                      </w:r>
                      <w:r w:rsidRPr="00DD5EA0">
                        <w:t>”</w:t>
                      </w:r>
                    </w:p>
                    <w:p w14:paraId="4AD610EB" w14:textId="77777777" w:rsidR="00E6143F" w:rsidRPr="00DD5EA0" w:rsidRDefault="00E6143F" w:rsidP="00E6143F">
                      <w:pPr>
                        <w:pStyle w:val="Citation"/>
                        <w:rPr>
                          <w:rFonts w:ascii="Minion Pro" w:hAnsi="Minion Pro"/>
                          <w:i w:val="0"/>
                          <w:smallCaps/>
                          <w:sz w:val="22"/>
                          <w:highlight w:val="green"/>
                        </w:rPr>
                      </w:pPr>
                    </w:p>
                    <w:p w14:paraId="1153D7EC" w14:textId="62E7BE00" w:rsidR="00E6143F" w:rsidRPr="00DD5EA0" w:rsidRDefault="00E6143F" w:rsidP="00E6143F">
                      <w:pPr>
                        <w:pStyle w:val="Citation"/>
                        <w:rPr>
                          <w:rFonts w:ascii="Minion Pro" w:hAnsi="Minion Pro"/>
                          <w:iCs w:val="0"/>
                          <w:smallCaps/>
                          <w:sz w:val="22"/>
                        </w:rPr>
                      </w:pPr>
                      <w:r>
                        <w:rPr>
                          <w:rFonts w:ascii="Minion Pro" w:hAnsi="Minion Pro"/>
                          <w:iCs w:val="0"/>
                          <w:smallCaps/>
                          <w:sz w:val="22"/>
                        </w:rPr>
                        <w:t>Fréderic Souillot</w:t>
                      </w:r>
                    </w:p>
                  </w:txbxContent>
                </v:textbox>
                <w10:wrap type="tight"/>
              </v:shape>
            </w:pict>
          </mc:Fallback>
        </mc:AlternateContent>
      </w:r>
      <w:r w:rsidRPr="00F951D5">
        <w:rPr>
          <w:rFonts w:ascii="Georgia" w:hAnsi="Georgia"/>
          <w:b/>
          <w:bCs/>
          <w:color w:val="31849B" w:themeColor="accent5" w:themeShade="BF"/>
          <w:sz w:val="20"/>
          <w:szCs w:val="20"/>
        </w:rPr>
        <w:t>BRIGITTE BOUCHER</w:t>
      </w:r>
    </w:p>
    <w:p w14:paraId="37CF5AE6" w14:textId="33A6E246"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Frédéric Souillot, en 1945, l</w:t>
      </w:r>
      <w:r w:rsidR="00E31064" w:rsidRPr="00F951D5">
        <w:rPr>
          <w:rFonts w:ascii="Georgia" w:hAnsi="Georgia"/>
          <w:sz w:val="20"/>
          <w:szCs w:val="20"/>
        </w:rPr>
        <w:t>’</w:t>
      </w:r>
      <w:r w:rsidRPr="00F951D5">
        <w:rPr>
          <w:rFonts w:ascii="Georgia" w:hAnsi="Georgia"/>
          <w:sz w:val="20"/>
          <w:szCs w:val="20"/>
        </w:rPr>
        <w:t>espérance de vie après la retraite était de deux ou trois ans. Aujourd</w:t>
      </w:r>
      <w:r w:rsidR="00E31064" w:rsidRPr="00F951D5">
        <w:rPr>
          <w:rFonts w:ascii="Georgia" w:hAnsi="Georgia"/>
          <w:sz w:val="20"/>
          <w:szCs w:val="20"/>
        </w:rPr>
        <w:t>’</w:t>
      </w:r>
      <w:r w:rsidRPr="00F951D5">
        <w:rPr>
          <w:rFonts w:ascii="Georgia" w:hAnsi="Georgia"/>
          <w:sz w:val="20"/>
          <w:szCs w:val="20"/>
        </w:rPr>
        <w:t>hui, elle peut atteindre vingt ans. Faut-il revoir le modèle ?</w:t>
      </w:r>
    </w:p>
    <w:p w14:paraId="28DF008C" w14:textId="77777777" w:rsidR="00E6143F" w:rsidRPr="00F951D5" w:rsidRDefault="00E6143F" w:rsidP="00E6143F">
      <w:pPr>
        <w:snapToGrid w:val="0"/>
        <w:spacing w:line="264" w:lineRule="auto"/>
        <w:jc w:val="both"/>
        <w:rPr>
          <w:rFonts w:ascii="Georgia" w:hAnsi="Georgia"/>
          <w:noProof/>
          <w:sz w:val="20"/>
          <w:szCs w:val="20"/>
        </w:rPr>
      </w:pPr>
    </w:p>
    <w:p w14:paraId="0E24D048" w14:textId="0E25604E"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FRÉDÉRIC SOUILLOT</w:t>
      </w:r>
    </w:p>
    <w:p w14:paraId="35571055" w14:textId="5C0F7FC8"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Revoir le modèle, oui, mais pas seulement en fonction de l</w:t>
      </w:r>
      <w:r w:rsidR="00E31064" w:rsidRPr="00F951D5">
        <w:rPr>
          <w:rFonts w:ascii="Georgia" w:hAnsi="Georgia"/>
          <w:sz w:val="20"/>
          <w:szCs w:val="20"/>
        </w:rPr>
        <w:t>’</w:t>
      </w:r>
      <w:r w:rsidRPr="00F951D5">
        <w:rPr>
          <w:rFonts w:ascii="Georgia" w:hAnsi="Georgia"/>
          <w:sz w:val="20"/>
          <w:szCs w:val="20"/>
        </w:rPr>
        <w:t>espérance de vie. Aujourd</w:t>
      </w:r>
      <w:r w:rsidR="00E31064" w:rsidRPr="00F951D5">
        <w:rPr>
          <w:rFonts w:ascii="Georgia" w:hAnsi="Georgia"/>
          <w:sz w:val="20"/>
          <w:szCs w:val="20"/>
        </w:rPr>
        <w:t>’</w:t>
      </w:r>
      <w:r w:rsidRPr="00F951D5">
        <w:rPr>
          <w:rFonts w:ascii="Georgia" w:hAnsi="Georgia"/>
          <w:sz w:val="20"/>
          <w:szCs w:val="20"/>
        </w:rPr>
        <w:t>hui, les salariés du privé peuvent travailler jusqu</w:t>
      </w:r>
      <w:r w:rsidR="00E31064" w:rsidRPr="00F951D5">
        <w:rPr>
          <w:rFonts w:ascii="Georgia" w:hAnsi="Georgia"/>
          <w:sz w:val="20"/>
          <w:szCs w:val="20"/>
        </w:rPr>
        <w:t>’</w:t>
      </w:r>
      <w:r w:rsidRPr="00F951D5">
        <w:rPr>
          <w:rFonts w:ascii="Georgia" w:hAnsi="Georgia"/>
          <w:sz w:val="20"/>
          <w:szCs w:val="20"/>
        </w:rPr>
        <w:t>à 70 ans si l</w:t>
      </w:r>
      <w:r w:rsidR="00E31064" w:rsidRPr="00F951D5">
        <w:rPr>
          <w:rFonts w:ascii="Georgia" w:hAnsi="Georgia"/>
          <w:sz w:val="20"/>
          <w:szCs w:val="20"/>
        </w:rPr>
        <w:t>’</w:t>
      </w:r>
      <w:r w:rsidRPr="00F951D5">
        <w:rPr>
          <w:rFonts w:ascii="Georgia" w:hAnsi="Georgia"/>
          <w:sz w:val="20"/>
          <w:szCs w:val="20"/>
        </w:rPr>
        <w:t>entreprise le permet. Pourtant, 50 % de ceux qui liquident leur retraite ne sont plus en emploi. Nous avons déjà des problèmes d</w:t>
      </w:r>
      <w:r w:rsidR="00E31064" w:rsidRPr="00F951D5">
        <w:rPr>
          <w:rFonts w:ascii="Georgia" w:hAnsi="Georgia"/>
          <w:sz w:val="20"/>
          <w:szCs w:val="20"/>
        </w:rPr>
        <w:t>’</w:t>
      </w:r>
      <w:r w:rsidRPr="00F951D5">
        <w:rPr>
          <w:rFonts w:ascii="Georgia" w:hAnsi="Georgia"/>
          <w:sz w:val="20"/>
          <w:szCs w:val="20"/>
        </w:rPr>
        <w:t>emploi des seniors et des jeunes. Comment expliquer que, passé 55 ans, les salariés soient considérés comme trop vieux, pas assez productifs ou trop coûteux ? Cela reste vrai dans certaines grandes entreprises, moins dans les PME.</w:t>
      </w:r>
    </w:p>
    <w:p w14:paraId="681A4CDE" w14:textId="450C7FFB"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En Europe, une fois la durée de cotisation atteinte, on peut partir en retraite. En France, il faut avoir à la fois la durée de cotisation et l</w:t>
      </w:r>
      <w:r w:rsidR="00E31064" w:rsidRPr="00F951D5">
        <w:rPr>
          <w:rFonts w:ascii="Georgia" w:hAnsi="Georgia"/>
          <w:sz w:val="20"/>
          <w:szCs w:val="20"/>
        </w:rPr>
        <w:t>’</w:t>
      </w:r>
      <w:r w:rsidRPr="00F951D5">
        <w:rPr>
          <w:rFonts w:ascii="Georgia" w:hAnsi="Georgia"/>
          <w:sz w:val="20"/>
          <w:szCs w:val="20"/>
        </w:rPr>
        <w:t>âge. Si l</w:t>
      </w:r>
      <w:r w:rsidR="00E31064" w:rsidRPr="00F951D5">
        <w:rPr>
          <w:rFonts w:ascii="Georgia" w:hAnsi="Georgia"/>
          <w:sz w:val="20"/>
          <w:szCs w:val="20"/>
        </w:rPr>
        <w:t>’</w:t>
      </w:r>
      <w:r w:rsidRPr="00F951D5">
        <w:rPr>
          <w:rFonts w:ascii="Georgia" w:hAnsi="Georgia"/>
          <w:sz w:val="20"/>
          <w:szCs w:val="20"/>
        </w:rPr>
        <w:t>un des deux manque, la retraite est réduite. Il faut repenser l</w:t>
      </w:r>
      <w:r w:rsidR="00E31064" w:rsidRPr="00F951D5">
        <w:rPr>
          <w:rFonts w:ascii="Georgia" w:hAnsi="Georgia"/>
          <w:sz w:val="20"/>
          <w:szCs w:val="20"/>
        </w:rPr>
        <w:t>’</w:t>
      </w:r>
      <w:r w:rsidRPr="00F951D5">
        <w:rPr>
          <w:rFonts w:ascii="Georgia" w:hAnsi="Georgia"/>
          <w:sz w:val="20"/>
          <w:szCs w:val="20"/>
        </w:rPr>
        <w:t>ensemble. La gestion paritaire a prouvé son efficacité, souvent meilleure que si elle est assurée par l</w:t>
      </w:r>
      <w:r w:rsidR="00E31064" w:rsidRPr="00F951D5">
        <w:rPr>
          <w:rFonts w:ascii="Georgia" w:hAnsi="Georgia"/>
          <w:sz w:val="20"/>
          <w:szCs w:val="20"/>
        </w:rPr>
        <w:t>’</w:t>
      </w:r>
      <w:r w:rsidRPr="00F951D5">
        <w:rPr>
          <w:rFonts w:ascii="Georgia" w:hAnsi="Georgia"/>
          <w:sz w:val="20"/>
          <w:szCs w:val="20"/>
        </w:rPr>
        <w:t>État. En revanche, les négociations tripartites sont plus complexes.</w:t>
      </w:r>
    </w:p>
    <w:p w14:paraId="5403BF22" w14:textId="77777777" w:rsidR="00E6143F" w:rsidRPr="00F951D5" w:rsidRDefault="00E6143F" w:rsidP="00E6143F">
      <w:pPr>
        <w:snapToGrid w:val="0"/>
        <w:spacing w:line="264" w:lineRule="auto"/>
        <w:jc w:val="both"/>
        <w:rPr>
          <w:rFonts w:ascii="Georgia" w:hAnsi="Georgia"/>
          <w:noProof/>
          <w:sz w:val="20"/>
          <w:szCs w:val="20"/>
        </w:rPr>
      </w:pPr>
    </w:p>
    <w:p w14:paraId="2EC85711" w14:textId="21CDCD37"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56C0E73D" w14:textId="02D89CE8"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Si les entreprises gardaient les seniors et embauchaient des jeunes, le système s</w:t>
      </w:r>
      <w:r w:rsidR="00E31064" w:rsidRPr="00F951D5">
        <w:rPr>
          <w:rFonts w:ascii="Georgia" w:hAnsi="Georgia"/>
          <w:sz w:val="20"/>
          <w:szCs w:val="20"/>
        </w:rPr>
        <w:t>’</w:t>
      </w:r>
      <w:r w:rsidRPr="00F951D5">
        <w:rPr>
          <w:rFonts w:ascii="Georgia" w:hAnsi="Georgia"/>
          <w:sz w:val="20"/>
          <w:szCs w:val="20"/>
        </w:rPr>
        <w:t>équilibrerait. Les entreprises ont-elles une part de responsabilité ?</w:t>
      </w:r>
    </w:p>
    <w:p w14:paraId="4173F49D" w14:textId="77777777" w:rsidR="00E6143F" w:rsidRPr="00F951D5" w:rsidRDefault="00E6143F" w:rsidP="00E6143F">
      <w:pPr>
        <w:snapToGrid w:val="0"/>
        <w:spacing w:line="264" w:lineRule="auto"/>
        <w:jc w:val="both"/>
        <w:rPr>
          <w:rFonts w:ascii="Georgia" w:hAnsi="Georgia"/>
          <w:noProof/>
          <w:sz w:val="20"/>
          <w:szCs w:val="20"/>
        </w:rPr>
      </w:pPr>
    </w:p>
    <w:p w14:paraId="187C02A1" w14:textId="1AC9E6B4"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FRÉDÉRIC COIRIER</w:t>
      </w:r>
    </w:p>
    <w:p w14:paraId="687D9AED" w14:textId="026B8BB4"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Les entreprises de taille intermédiaire, comme les grands groupes, gardent leurs salariés, car les compétences sont rares, surtout dans des domaines comme la maintenance ou la mécanique. Nous cherchons des soudeurs, des techniciens, et nous n</w:t>
      </w:r>
      <w:r w:rsidR="00E31064" w:rsidRPr="00F951D5">
        <w:rPr>
          <w:rFonts w:ascii="Georgia" w:hAnsi="Georgia"/>
          <w:sz w:val="20"/>
          <w:szCs w:val="20"/>
        </w:rPr>
        <w:t>’</w:t>
      </w:r>
      <w:r w:rsidRPr="00F951D5">
        <w:rPr>
          <w:rFonts w:ascii="Georgia" w:hAnsi="Georgia"/>
          <w:sz w:val="20"/>
          <w:szCs w:val="20"/>
        </w:rPr>
        <w:t>en trouvons pas. Il faut renforcer la formation. Il ne s</w:t>
      </w:r>
      <w:r w:rsidR="00E31064" w:rsidRPr="00F951D5">
        <w:rPr>
          <w:rFonts w:ascii="Georgia" w:hAnsi="Georgia"/>
          <w:sz w:val="20"/>
          <w:szCs w:val="20"/>
        </w:rPr>
        <w:t>’</w:t>
      </w:r>
      <w:r w:rsidRPr="00F951D5">
        <w:rPr>
          <w:rFonts w:ascii="Georgia" w:hAnsi="Georgia"/>
          <w:sz w:val="20"/>
          <w:szCs w:val="20"/>
        </w:rPr>
        <w:t>agit pas de se débarrasser des seniors.</w:t>
      </w:r>
    </w:p>
    <w:p w14:paraId="35AD5808" w14:textId="04B35F70"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En revanche, la question de la compétitivité reste centrale. Le coût du travail en France est un problème : pour 100 euros de salaire net, cela coûte 200 à 220 euros à l</w:t>
      </w:r>
      <w:r w:rsidR="00E31064" w:rsidRPr="00F951D5">
        <w:rPr>
          <w:rFonts w:ascii="Georgia" w:hAnsi="Georgia"/>
          <w:sz w:val="20"/>
          <w:szCs w:val="20"/>
        </w:rPr>
        <w:t>’</w:t>
      </w:r>
      <w:r w:rsidRPr="00F951D5">
        <w:rPr>
          <w:rFonts w:ascii="Georgia" w:hAnsi="Georgia"/>
          <w:sz w:val="20"/>
          <w:szCs w:val="20"/>
        </w:rPr>
        <w:t>entreprise, contre 170 à 180 euros ailleurs en Europe. Il faut accepter de regarder cette réalité en face. Ce n</w:t>
      </w:r>
      <w:r w:rsidR="00E31064" w:rsidRPr="00F951D5">
        <w:rPr>
          <w:rFonts w:ascii="Georgia" w:hAnsi="Georgia"/>
          <w:sz w:val="20"/>
          <w:szCs w:val="20"/>
        </w:rPr>
        <w:t>’</w:t>
      </w:r>
      <w:r w:rsidRPr="00F951D5">
        <w:rPr>
          <w:rFonts w:ascii="Georgia" w:hAnsi="Georgia"/>
          <w:sz w:val="20"/>
          <w:szCs w:val="20"/>
        </w:rPr>
        <w:t>est pas une question politique ou syndicale, mais mécanique. Sans compétitivité, il n</w:t>
      </w:r>
      <w:r w:rsidR="00E31064" w:rsidRPr="00F951D5">
        <w:rPr>
          <w:rFonts w:ascii="Georgia" w:hAnsi="Georgia"/>
          <w:sz w:val="20"/>
          <w:szCs w:val="20"/>
        </w:rPr>
        <w:t>’</w:t>
      </w:r>
      <w:r w:rsidRPr="00F951D5">
        <w:rPr>
          <w:rFonts w:ascii="Georgia" w:hAnsi="Georgia"/>
          <w:sz w:val="20"/>
          <w:szCs w:val="20"/>
        </w:rPr>
        <w:t>y aura pas plus d</w:t>
      </w:r>
      <w:r w:rsidR="00E31064" w:rsidRPr="00F951D5">
        <w:rPr>
          <w:rFonts w:ascii="Georgia" w:hAnsi="Georgia"/>
          <w:sz w:val="20"/>
          <w:szCs w:val="20"/>
        </w:rPr>
        <w:t>’</w:t>
      </w:r>
      <w:r w:rsidRPr="00F951D5">
        <w:rPr>
          <w:rFonts w:ascii="Georgia" w:hAnsi="Georgia"/>
          <w:sz w:val="20"/>
          <w:szCs w:val="20"/>
        </w:rPr>
        <w:t>emplois, et donc pas de moyens pour financer le système social. Nous devons être plus productifs pour compenser ces écarts.</w:t>
      </w:r>
    </w:p>
    <w:p w14:paraId="5616EDE4" w14:textId="77777777" w:rsidR="00E6143F" w:rsidRPr="00F951D5" w:rsidRDefault="00E6143F" w:rsidP="00E6143F">
      <w:pPr>
        <w:snapToGrid w:val="0"/>
        <w:spacing w:line="264" w:lineRule="auto"/>
        <w:jc w:val="both"/>
        <w:rPr>
          <w:rFonts w:ascii="Georgia" w:hAnsi="Georgia"/>
          <w:noProof/>
          <w:sz w:val="20"/>
          <w:szCs w:val="20"/>
        </w:rPr>
      </w:pPr>
    </w:p>
    <w:p w14:paraId="48B12C81" w14:textId="3599378E"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50052130" w14:textId="77777777"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Pour conclure, la retraite par capitalisation est-elle garantie ? Les marchés fluctuent : que se passe-t-il si, au moment du déblocage, les marchés sont défavorables ?</w:t>
      </w:r>
    </w:p>
    <w:p w14:paraId="6FD6FD7C" w14:textId="77777777" w:rsidR="00E6143F" w:rsidRPr="00F951D5" w:rsidRDefault="00E6143F" w:rsidP="00E6143F">
      <w:pPr>
        <w:snapToGrid w:val="0"/>
        <w:spacing w:line="264" w:lineRule="auto"/>
        <w:jc w:val="both"/>
        <w:rPr>
          <w:rFonts w:ascii="Georgia" w:hAnsi="Georgia"/>
          <w:noProof/>
          <w:sz w:val="20"/>
          <w:szCs w:val="20"/>
        </w:rPr>
      </w:pPr>
    </w:p>
    <w:p w14:paraId="25C77017" w14:textId="4067D4C4" w:rsidR="00E6143F" w:rsidRPr="00F951D5" w:rsidRDefault="00E6143F" w:rsidP="00E6143F">
      <w:pPr>
        <w:snapToGrid w:val="0"/>
        <w:spacing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LAURE DELAHOUSSE</w:t>
      </w:r>
    </w:p>
    <w:p w14:paraId="6F23E75D" w14:textId="4CCBCD39" w:rsidR="00E6143F" w:rsidRPr="00F951D5" w:rsidRDefault="00E6143F" w:rsidP="00E6143F">
      <w:pPr>
        <w:snapToGrid w:val="0"/>
        <w:spacing w:line="264" w:lineRule="auto"/>
        <w:jc w:val="both"/>
        <w:rPr>
          <w:rFonts w:ascii="Georgia" w:hAnsi="Georgia"/>
          <w:b/>
          <w:bCs/>
          <w:sz w:val="20"/>
          <w:szCs w:val="20"/>
        </w:rPr>
      </w:pPr>
      <w:r w:rsidRPr="00F951D5">
        <w:rPr>
          <w:rFonts w:ascii="Georgia" w:hAnsi="Georgia"/>
          <w:sz w:val="20"/>
          <w:szCs w:val="20"/>
        </w:rPr>
        <w:t>La retraite par répartition n</w:t>
      </w:r>
      <w:r w:rsidR="00E31064" w:rsidRPr="00F951D5">
        <w:rPr>
          <w:rFonts w:ascii="Georgia" w:hAnsi="Georgia"/>
          <w:sz w:val="20"/>
          <w:szCs w:val="20"/>
        </w:rPr>
        <w:t>’</w:t>
      </w:r>
      <w:r w:rsidRPr="00F951D5">
        <w:rPr>
          <w:rFonts w:ascii="Georgia" w:hAnsi="Georgia"/>
          <w:sz w:val="20"/>
          <w:szCs w:val="20"/>
        </w:rPr>
        <w:t>est pas non plus garantie. Dans les années à venir, on prévoit une perte de 10 points de taux de remplacement. Dans les PER collectifs (une forme de capitalisation), les rendements moyens atteignent 4 % depuis la création de l</w:t>
      </w:r>
      <w:r w:rsidR="00E31064" w:rsidRPr="00F951D5">
        <w:rPr>
          <w:rFonts w:ascii="Georgia" w:hAnsi="Georgia"/>
          <w:sz w:val="20"/>
          <w:szCs w:val="20"/>
        </w:rPr>
        <w:t>’</w:t>
      </w:r>
      <w:r w:rsidRPr="00F951D5">
        <w:rPr>
          <w:rFonts w:ascii="Georgia" w:hAnsi="Georgia"/>
          <w:sz w:val="20"/>
          <w:szCs w:val="20"/>
        </w:rPr>
        <w:t>Agirc-Arrco. Les performances passées ne garantissent pas les performances futures, mais la gestion pilotée et la diversification des risques permettent de lisser la volatilité des actions sur le long terme. Cela offre une sécurité, même si ce n</w:t>
      </w:r>
      <w:r w:rsidR="00E31064" w:rsidRPr="00F951D5">
        <w:rPr>
          <w:rFonts w:ascii="Georgia" w:hAnsi="Georgia"/>
          <w:sz w:val="20"/>
          <w:szCs w:val="20"/>
        </w:rPr>
        <w:t>’</w:t>
      </w:r>
      <w:r w:rsidRPr="00F951D5">
        <w:rPr>
          <w:rFonts w:ascii="Georgia" w:hAnsi="Georgia"/>
          <w:sz w:val="20"/>
          <w:szCs w:val="20"/>
        </w:rPr>
        <w:t>est pas une garantie absolue.</w:t>
      </w:r>
    </w:p>
    <w:p w14:paraId="4F6FBFCA" w14:textId="77777777" w:rsidR="00E6143F" w:rsidRPr="00F951D5" w:rsidRDefault="00E6143F" w:rsidP="00E6143F">
      <w:pPr>
        <w:snapToGrid w:val="0"/>
        <w:spacing w:line="264" w:lineRule="auto"/>
        <w:jc w:val="both"/>
        <w:rPr>
          <w:rFonts w:ascii="Georgia" w:hAnsi="Georgia"/>
          <w:noProof/>
          <w:sz w:val="20"/>
          <w:szCs w:val="20"/>
        </w:rPr>
      </w:pPr>
    </w:p>
    <w:p w14:paraId="0D1D7C88" w14:textId="3552A8CF" w:rsidR="00E6143F" w:rsidRPr="00F951D5" w:rsidRDefault="00E6143F" w:rsidP="00E6143F">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3F3F2035" w14:textId="57A2ACEC" w:rsidR="00E6143F" w:rsidRPr="00F951D5" w:rsidRDefault="00E6143F" w:rsidP="00E6143F">
      <w:pPr>
        <w:snapToGrid w:val="0"/>
        <w:spacing w:line="264" w:lineRule="auto"/>
        <w:jc w:val="both"/>
        <w:rPr>
          <w:rFonts w:ascii="Georgia" w:hAnsi="Georgia"/>
          <w:sz w:val="20"/>
          <w:szCs w:val="20"/>
        </w:rPr>
      </w:pPr>
      <w:r w:rsidRPr="00F951D5">
        <w:rPr>
          <w:rFonts w:ascii="Georgia" w:hAnsi="Georgia"/>
          <w:sz w:val="20"/>
          <w:szCs w:val="20"/>
        </w:rPr>
        <w:t>Je vous remercie tous les cinq pour ce débat et pour votre participation. Merci d</w:t>
      </w:r>
      <w:r w:rsidR="00E31064" w:rsidRPr="00F951D5">
        <w:rPr>
          <w:rFonts w:ascii="Georgia" w:hAnsi="Georgia"/>
          <w:sz w:val="20"/>
          <w:szCs w:val="20"/>
        </w:rPr>
        <w:t>’</w:t>
      </w:r>
      <w:r w:rsidRPr="00F951D5">
        <w:rPr>
          <w:rFonts w:ascii="Georgia" w:hAnsi="Georgia"/>
          <w:sz w:val="20"/>
          <w:szCs w:val="20"/>
        </w:rPr>
        <w:t>avoir abordé le sujet du partage de la valeur.</w:t>
      </w:r>
    </w:p>
    <w:p w14:paraId="73C370EF" w14:textId="77777777" w:rsidR="00E6143F" w:rsidRPr="00F951D5" w:rsidRDefault="00E6143F" w:rsidP="00E6143F">
      <w:pPr>
        <w:snapToGrid w:val="0"/>
        <w:spacing w:line="264" w:lineRule="auto"/>
        <w:jc w:val="both"/>
        <w:rPr>
          <w:rFonts w:ascii="Georgia" w:hAnsi="Georgia"/>
          <w:sz w:val="20"/>
          <w:szCs w:val="20"/>
        </w:rPr>
      </w:pPr>
    </w:p>
    <w:p w14:paraId="031CDE70" w14:textId="77777777" w:rsidR="00664C4F" w:rsidRPr="00F951D5" w:rsidRDefault="00664C4F" w:rsidP="00664C4F">
      <w:pPr>
        <w:jc w:val="both"/>
        <w:rPr>
          <w:rFonts w:ascii="Minion Pro" w:hAnsi="Minion Pro" w:cs="Times New Roman (Corps CS)"/>
        </w:rPr>
      </w:pPr>
    </w:p>
    <w:p w14:paraId="058E2CA8" w14:textId="77777777" w:rsidR="00664C4F" w:rsidRPr="00F951D5" w:rsidRDefault="00664C4F" w:rsidP="00664C4F">
      <w:pPr>
        <w:pStyle w:val="PARAGRAPHE"/>
        <w:rPr>
          <w:rFonts w:ascii="Minion Pro" w:hAnsi="Minion Pro" w:cs="Times New Roman (Corps CS)"/>
        </w:rPr>
        <w:sectPr w:rsidR="00664C4F" w:rsidRPr="00F951D5" w:rsidSect="00664C4F">
          <w:headerReference w:type="even" r:id="rId75"/>
          <w:headerReference w:type="default" r:id="rId76"/>
          <w:footerReference w:type="default" r:id="rId77"/>
          <w:headerReference w:type="first" r:id="rId78"/>
          <w:type w:val="continuous"/>
          <w:pgSz w:w="11906" w:h="16838"/>
          <w:pgMar w:top="1134" w:right="851" w:bottom="1418" w:left="3544" w:header="284" w:footer="567" w:gutter="0"/>
          <w:cols w:num="2" w:space="429"/>
          <w:docGrid w:linePitch="360"/>
        </w:sectPr>
      </w:pPr>
    </w:p>
    <w:p w14:paraId="3A53E4D4" w14:textId="77777777" w:rsidR="00664C4F" w:rsidRPr="00F951D5" w:rsidRDefault="00664C4F" w:rsidP="00664C4F">
      <w:pPr>
        <w:pStyle w:val="PARAGRAPHE"/>
        <w:rPr>
          <w:rFonts w:ascii="Minion Pro" w:hAnsi="Minion Pro" w:cs="Times New Roman (Corps CS)"/>
        </w:rPr>
      </w:pPr>
    </w:p>
    <w:p w14:paraId="76E32924" w14:textId="6AD2B756" w:rsidR="007D4461" w:rsidRPr="00F951D5" w:rsidRDefault="00C7243C" w:rsidP="007D4461">
      <w:pPr>
        <w:pStyle w:val="Titre10"/>
        <w:rPr>
          <w:rFonts w:ascii="Helvetica Neue" w:hAnsi="Helvetica Neue"/>
          <w:b/>
          <w:bCs/>
        </w:rPr>
      </w:pPr>
      <w:r w:rsidRPr="00F951D5">
        <w:rPr>
          <w:rFonts w:ascii="Helvetica Neue" w:hAnsi="Helvetica Neue"/>
          <w:b/>
          <w:bCs/>
        </w:rPr>
        <w:lastRenderedPageBreak/>
        <w:t>Entretien</w:t>
      </w:r>
    </w:p>
    <w:p w14:paraId="03AE36A7" w14:textId="79D8DBD4" w:rsidR="007D4461" w:rsidRPr="00F951D5" w:rsidRDefault="00C7243C" w:rsidP="007D446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Neue" w:hAnsi="Helvetica Neue" w:cs="Helvetica"/>
          <w:b/>
          <w:bCs/>
          <w:color w:val="A6A6A6" w:themeColor="background1" w:themeShade="A6"/>
          <w:sz w:val="56"/>
          <w:szCs w:val="56"/>
        </w:rPr>
      </w:pPr>
      <w:r w:rsidRPr="00F951D5">
        <w:rPr>
          <w:rFonts w:ascii="Helvetica Neue" w:hAnsi="Helvetica Neue" w:cs="Helvetica"/>
          <w:b/>
          <w:bCs/>
          <w:color w:val="A6A6A6" w:themeColor="background1" w:themeShade="A6"/>
          <w:sz w:val="56"/>
          <w:szCs w:val="56"/>
        </w:rPr>
        <w:t>Le p</w:t>
      </w:r>
      <w:r w:rsidR="007D4461" w:rsidRPr="00F951D5">
        <w:rPr>
          <w:rFonts w:ascii="Helvetica Neue" w:hAnsi="Helvetica Neue" w:cs="Helvetica"/>
          <w:b/>
          <w:bCs/>
          <w:color w:val="A6A6A6" w:themeColor="background1" w:themeShade="A6"/>
          <w:sz w:val="56"/>
          <w:szCs w:val="56"/>
        </w:rPr>
        <w:t>artage de la valeur</w:t>
      </w:r>
      <w:r w:rsidRPr="00F951D5">
        <w:rPr>
          <w:rFonts w:ascii="Helvetica Neue" w:hAnsi="Helvetica Neue" w:cs="Helvetica"/>
          <w:b/>
          <w:bCs/>
          <w:color w:val="A6A6A6" w:themeColor="background1" w:themeShade="A6"/>
          <w:sz w:val="56"/>
          <w:szCs w:val="56"/>
        </w:rPr>
        <w:t>, pilier du socle social</w:t>
      </w:r>
    </w:p>
    <w:p w14:paraId="4D735FC9" w14:textId="77777777" w:rsidR="007D4461" w:rsidRPr="00F951D5" w:rsidRDefault="007D4461" w:rsidP="007D4461">
      <w:pPr>
        <w:pStyle w:val="Auteurarticle"/>
        <w:rPr>
          <w:rFonts w:ascii="Helvetica Neue" w:hAnsi="Helvetica Neue"/>
          <w:b/>
          <w:bCs/>
          <w:i w:val="0"/>
          <w:color w:val="000000" w:themeColor="text1"/>
          <w:spacing w:val="-4"/>
        </w:rPr>
      </w:pPr>
    </w:p>
    <w:p w14:paraId="5E2E87EC" w14:textId="3822F7B3" w:rsidR="007D4461" w:rsidRPr="00F951D5" w:rsidRDefault="00C7243C" w:rsidP="007D4461">
      <w:pPr>
        <w:pStyle w:val="Auteurarticle"/>
        <w:rPr>
          <w:rFonts w:ascii="Helvetica Neue Medium" w:hAnsi="Helvetica Neue Medium"/>
          <w:i w:val="0"/>
          <w:color w:val="000000" w:themeColor="text1"/>
          <w:spacing w:val="-4"/>
        </w:rPr>
      </w:pPr>
      <w:r w:rsidRPr="00F951D5">
        <w:rPr>
          <w:rFonts w:ascii="Helvetica Neue Medium" w:hAnsi="Helvetica Neue Medium"/>
          <w:i w:val="0"/>
          <w:color w:val="000000" w:themeColor="text1"/>
          <w:spacing w:val="-4"/>
        </w:rPr>
        <w:t>Maud Padilla</w:t>
      </w:r>
    </w:p>
    <w:p w14:paraId="3A2143C6" w14:textId="77777777" w:rsidR="007D4461" w:rsidRPr="00F951D5" w:rsidRDefault="007D4461" w:rsidP="007D4461">
      <w:pPr>
        <w:pStyle w:val="Auteurarticle"/>
        <w:rPr>
          <w:rFonts w:ascii="DINPro-Medium" w:hAnsi="DINPro-Medium"/>
          <w:i w:val="0"/>
        </w:rPr>
      </w:pPr>
      <w:r w:rsidRPr="00F951D5">
        <w:rPr>
          <w:rFonts w:ascii="Calibri" w:hAnsi="Calibri" w:cs="Times New Roman"/>
          <w:bCs/>
          <w:i w:val="0"/>
          <w:noProof/>
          <w:spacing w:val="-4"/>
          <w:lang w:eastAsia="fr-FR"/>
        </w:rPr>
        <mc:AlternateContent>
          <mc:Choice Requires="wps">
            <w:drawing>
              <wp:anchor distT="0" distB="0" distL="114300" distR="114300" simplePos="0" relativeHeight="253160960" behindDoc="0" locked="0" layoutInCell="1" allowOverlap="1" wp14:anchorId="68FAA66A" wp14:editId="3172BD49">
                <wp:simplePos x="0" y="0"/>
                <wp:positionH relativeFrom="column">
                  <wp:posOffset>-161290</wp:posOffset>
                </wp:positionH>
                <wp:positionV relativeFrom="paragraph">
                  <wp:posOffset>325120</wp:posOffset>
                </wp:positionV>
                <wp:extent cx="1932305" cy="2820670"/>
                <wp:effectExtent l="0" t="0" r="0" b="0"/>
                <wp:wrapTight wrapText="bothSides">
                  <wp:wrapPolygon edited="0">
                    <wp:start x="710" y="486"/>
                    <wp:lineTo x="710" y="21007"/>
                    <wp:lineTo x="20727" y="21007"/>
                    <wp:lineTo x="20727" y="486"/>
                    <wp:lineTo x="710" y="486"/>
                  </wp:wrapPolygon>
                </wp:wrapTight>
                <wp:docPr id="1579670793" name="Zone de texte 1579670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2305" cy="2820670"/>
                        </a:xfrm>
                        <a:prstGeom prst="rect">
                          <a:avLst/>
                        </a:prstGeom>
                        <a:noFill/>
                        <a:ln>
                          <a:noFill/>
                        </a:ln>
                      </wps:spPr>
                      <wps:txbx>
                        <w:txbxContent>
                          <w:p w14:paraId="2324E21C" w14:textId="77777777" w:rsidR="007D4461" w:rsidRPr="00577CAC" w:rsidRDefault="007D4461" w:rsidP="007D4461">
                            <w:pPr>
                              <w:autoSpaceDE w:val="0"/>
                              <w:autoSpaceDN w:val="0"/>
                              <w:adjustRightInd w:val="0"/>
                              <w:spacing w:line="240" w:lineRule="auto"/>
                              <w:rPr>
                                <w:rFonts w:ascii="Myriad Pro" w:hAnsi="Myriad Pro" w:cs="Avenir-Roman"/>
                                <w:color w:val="FF0000"/>
                                <w:sz w:val="17"/>
                                <w:szCs w:val="17"/>
                              </w:rPr>
                            </w:pPr>
                          </w:p>
                          <w:p w14:paraId="590322DD" w14:textId="702A8917" w:rsidR="007D4461" w:rsidRPr="00577CAC" w:rsidRDefault="007D4461" w:rsidP="007D4461">
                            <w:pPr>
                              <w:pStyle w:val="Paragraphedelist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8FAA66A" id="Zone de texte 1579670793" o:spid="_x0000_s1041" type="#_x0000_t202" style="position:absolute;margin-left:-12.7pt;margin-top:25.6pt;width:152.15pt;height:222.1pt;z-index:2531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" filled="f" stroked="f">
                <v:textbox inset=",7.2pt,,7.2pt">
                  <w:txbxContent>
                    <w:p w14:paraId="2324E21C" w14:textId="77777777" w:rsidR="007D4461" w:rsidRPr="00577CAC" w:rsidRDefault="007D4461" w:rsidP="007D4461">
                      <w:pPr>
                        <w:autoSpaceDE w:val="0"/>
                        <w:autoSpaceDN w:val="0"/>
                        <w:adjustRightInd w:val="0"/>
                        <w:spacing w:line="240" w:lineRule="auto"/>
                        <w:rPr>
                          <w:rFonts w:ascii="Myriad Pro" w:hAnsi="Myriad Pro" w:cs="Avenir-Roman"/>
                          <w:color w:val="FF0000"/>
                          <w:sz w:val="17"/>
                          <w:szCs w:val="17"/>
                        </w:rPr>
                      </w:pPr>
                    </w:p>
                    <w:p w14:paraId="590322DD" w14:textId="702A8917" w:rsidR="007D4461" w:rsidRPr="00577CAC" w:rsidRDefault="007D4461" w:rsidP="007D4461">
                      <w:pPr>
                        <w:pStyle w:val="Paragraphedeliste"/>
                      </w:pPr>
                    </w:p>
                  </w:txbxContent>
                </v:textbox>
                <w10:wrap type="tight"/>
              </v:shape>
            </w:pict>
          </mc:Fallback>
        </mc:AlternateContent>
      </w:r>
    </w:p>
    <w:p w14:paraId="4532439D" w14:textId="77777777" w:rsidR="007D4461" w:rsidRPr="00F951D5" w:rsidRDefault="007D4461" w:rsidP="007D4461">
      <w:pPr>
        <w:ind w:left="2694"/>
        <w:jc w:val="both"/>
        <w:rPr>
          <w:rFonts w:ascii="Minion Pro" w:hAnsi="Minion Pro" w:cs="Times New Roman"/>
          <w:b/>
          <w:i/>
          <w:iCs/>
          <w:color w:val="7F7F7F" w:themeColor="text1" w:themeTint="80"/>
        </w:rPr>
      </w:pPr>
    </w:p>
    <w:p w14:paraId="3AEE4C95" w14:textId="77777777" w:rsidR="00C7243C" w:rsidRPr="00F951D5" w:rsidRDefault="00C7243C" w:rsidP="007D4461">
      <w:pPr>
        <w:ind w:left="2694"/>
        <w:jc w:val="both"/>
        <w:rPr>
          <w:rFonts w:ascii="Minion Pro" w:hAnsi="Minion Pro" w:cs="Times New Roman"/>
          <w:b/>
          <w:i/>
          <w:iCs/>
          <w:color w:val="7F7F7F" w:themeColor="text1" w:themeTint="80"/>
        </w:rPr>
      </w:pPr>
    </w:p>
    <w:p w14:paraId="13D203D1" w14:textId="77777777" w:rsidR="00C7243C" w:rsidRPr="00F951D5" w:rsidRDefault="00C7243C" w:rsidP="007D4461">
      <w:pPr>
        <w:ind w:left="2694"/>
        <w:jc w:val="both"/>
        <w:rPr>
          <w:rFonts w:ascii="Minion Pro" w:hAnsi="Minion Pro" w:cs="Times New Roman"/>
          <w:b/>
          <w:i/>
          <w:iCs/>
          <w:color w:val="7F7F7F" w:themeColor="text1" w:themeTint="80"/>
        </w:rPr>
      </w:pPr>
    </w:p>
    <w:p w14:paraId="5C86067E" w14:textId="77777777" w:rsidR="00C7243C" w:rsidRPr="00F951D5" w:rsidRDefault="00C7243C" w:rsidP="007D4461">
      <w:pPr>
        <w:ind w:left="2694"/>
        <w:jc w:val="both"/>
        <w:rPr>
          <w:rFonts w:ascii="Minion Pro" w:hAnsi="Minion Pro" w:cs="Times New Roman"/>
          <w:b/>
          <w:i/>
          <w:iCs/>
          <w:color w:val="7F7F7F" w:themeColor="text1" w:themeTint="80"/>
        </w:rPr>
      </w:pPr>
    </w:p>
    <w:p w14:paraId="40071BD3" w14:textId="77777777" w:rsidR="00C7243C" w:rsidRPr="00F951D5" w:rsidRDefault="00C7243C" w:rsidP="007D4461">
      <w:pPr>
        <w:ind w:left="2694"/>
        <w:jc w:val="both"/>
        <w:rPr>
          <w:rFonts w:ascii="Minion Pro" w:hAnsi="Minion Pro" w:cs="Times New Roman"/>
          <w:b/>
          <w:i/>
          <w:iCs/>
          <w:color w:val="7F7F7F" w:themeColor="text1" w:themeTint="80"/>
        </w:rPr>
      </w:pPr>
    </w:p>
    <w:p w14:paraId="3CB488CB" w14:textId="77777777" w:rsidR="00C7243C" w:rsidRPr="00F951D5" w:rsidRDefault="00C7243C" w:rsidP="007D4461">
      <w:pPr>
        <w:ind w:left="2694"/>
        <w:jc w:val="both"/>
        <w:rPr>
          <w:rFonts w:ascii="Minion Pro" w:hAnsi="Minion Pro" w:cs="Times New Roman"/>
          <w:b/>
          <w:i/>
          <w:iCs/>
          <w:color w:val="7F7F7F" w:themeColor="text1" w:themeTint="80"/>
        </w:rPr>
      </w:pPr>
    </w:p>
    <w:p w14:paraId="4DD900D7" w14:textId="77777777" w:rsidR="00C7243C" w:rsidRPr="00F951D5" w:rsidRDefault="00C7243C" w:rsidP="007D4461">
      <w:pPr>
        <w:ind w:left="2694"/>
        <w:jc w:val="both"/>
        <w:rPr>
          <w:rFonts w:ascii="Minion Pro" w:hAnsi="Minion Pro" w:cs="Times New Roman"/>
          <w:b/>
          <w:i/>
          <w:iCs/>
          <w:color w:val="7F7F7F" w:themeColor="text1" w:themeTint="80"/>
        </w:rPr>
      </w:pPr>
    </w:p>
    <w:p w14:paraId="7F54C422" w14:textId="77777777" w:rsidR="00C7243C" w:rsidRPr="00F951D5" w:rsidRDefault="00C7243C" w:rsidP="007D4461">
      <w:pPr>
        <w:ind w:left="2694"/>
        <w:jc w:val="both"/>
        <w:rPr>
          <w:rFonts w:ascii="Minion Pro" w:hAnsi="Minion Pro" w:cs="Times New Roman"/>
          <w:b/>
          <w:i/>
          <w:iCs/>
          <w:color w:val="7F7F7F" w:themeColor="text1" w:themeTint="80"/>
        </w:rPr>
      </w:pPr>
    </w:p>
    <w:p w14:paraId="6C1EE2F7" w14:textId="77777777" w:rsidR="00C7243C" w:rsidRPr="00F951D5" w:rsidRDefault="00C7243C" w:rsidP="007D4461">
      <w:pPr>
        <w:ind w:left="2694"/>
        <w:jc w:val="both"/>
        <w:rPr>
          <w:rFonts w:ascii="Minion Pro" w:hAnsi="Minion Pro" w:cs="Times New Roman"/>
          <w:b/>
          <w:i/>
          <w:iCs/>
          <w:color w:val="7F7F7F" w:themeColor="text1" w:themeTint="80"/>
        </w:rPr>
      </w:pPr>
    </w:p>
    <w:p w14:paraId="376E7101" w14:textId="77777777" w:rsidR="00C7243C" w:rsidRPr="00F951D5" w:rsidRDefault="00C7243C" w:rsidP="007D4461">
      <w:pPr>
        <w:ind w:left="2694"/>
        <w:jc w:val="both"/>
        <w:rPr>
          <w:rFonts w:ascii="Minion Pro" w:hAnsi="Minion Pro" w:cs="Times New Roman"/>
          <w:b/>
          <w:i/>
          <w:iCs/>
          <w:color w:val="7F7F7F" w:themeColor="text1" w:themeTint="80"/>
        </w:rPr>
      </w:pPr>
    </w:p>
    <w:p w14:paraId="3458B9AC" w14:textId="280DC887" w:rsidR="007D4461" w:rsidRPr="00F951D5" w:rsidRDefault="00A97823" w:rsidP="007D4461">
      <w:pPr>
        <w:ind w:left="2694"/>
        <w:jc w:val="both"/>
        <w:rPr>
          <w:rFonts w:ascii="Minion Pro" w:hAnsi="Minion Pro" w:cs="Times New Roman"/>
          <w:i/>
          <w:iCs/>
          <w:color w:val="A6A6A6" w:themeColor="background1" w:themeShade="A6"/>
        </w:rPr>
      </w:pPr>
      <w:r w:rsidRPr="00F951D5">
        <w:rPr>
          <w:rFonts w:ascii="Minion Pro" w:hAnsi="Minion Pro" w:cs="Times New Roman"/>
          <w:b/>
          <w:i/>
          <w:iCs/>
          <w:color w:val="A6A6A6" w:themeColor="background1" w:themeShade="A6"/>
        </w:rPr>
        <w:t>Brigitte Boucher</w:t>
      </w:r>
    </w:p>
    <w:p w14:paraId="6A97917F" w14:textId="3EB22BE3" w:rsidR="00E6143F" w:rsidRPr="00F951D5" w:rsidRDefault="00E6143F" w:rsidP="00E6143F">
      <w:pPr>
        <w:pStyle w:val="NormalWeb"/>
        <w:snapToGrid w:val="0"/>
        <w:spacing w:before="0" w:beforeAutospacing="0" w:after="0" w:afterAutospacing="0"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Maud Padilla</w:t>
      </w:r>
      <w:r w:rsid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 xml:space="preserve"> </w:t>
      </w:r>
      <w:r w:rsidR="00F951D5">
        <w:rPr>
          <w:rFonts w:ascii="Georgia" w:hAnsi="Georgia"/>
          <w:i/>
          <w:iCs/>
          <w:color w:val="A6A6A6" w:themeColor="background1" w:themeShade="A6"/>
          <w:sz w:val="20"/>
          <w:szCs w:val="20"/>
        </w:rPr>
        <w:t>v</w:t>
      </w:r>
      <w:r w:rsidRPr="00F951D5">
        <w:rPr>
          <w:rFonts w:ascii="Georgia" w:hAnsi="Georgia"/>
          <w:i/>
          <w:iCs/>
          <w:color w:val="A6A6A6" w:themeColor="background1" w:themeShade="A6"/>
          <w:sz w:val="20"/>
          <w:szCs w:val="20"/>
        </w:rPr>
        <w:t xml:space="preserve">ous êtes directrice des ressources humaines du groupe </w:t>
      </w:r>
      <w:r w:rsidR="00C92329" w:rsidRPr="00F951D5">
        <w:rPr>
          <w:rFonts w:ascii="Georgia" w:hAnsi="Georgia"/>
          <w:i/>
          <w:iCs/>
          <w:color w:val="A6A6A6" w:themeColor="background1" w:themeShade="A6"/>
          <w:sz w:val="20"/>
          <w:szCs w:val="20"/>
        </w:rPr>
        <w:t>April</w:t>
      </w:r>
      <w:r w:rsidRPr="00F951D5">
        <w:rPr>
          <w:rFonts w:ascii="Georgia" w:hAnsi="Georgia"/>
          <w:i/>
          <w:iCs/>
          <w:color w:val="A6A6A6" w:themeColor="background1" w:themeShade="A6"/>
          <w:sz w:val="20"/>
          <w:szCs w:val="20"/>
        </w:rPr>
        <w:t xml:space="preserve">. Chez </w:t>
      </w:r>
      <w:r w:rsidR="00C92329" w:rsidRPr="00F951D5">
        <w:rPr>
          <w:rFonts w:ascii="Georgia" w:hAnsi="Georgia"/>
          <w:i/>
          <w:iCs/>
          <w:color w:val="A6A6A6" w:themeColor="background1" w:themeShade="A6"/>
          <w:sz w:val="20"/>
          <w:szCs w:val="20"/>
        </w:rPr>
        <w:t>April</w:t>
      </w:r>
      <w:r w:rsidRPr="00F951D5">
        <w:rPr>
          <w:rFonts w:ascii="Georgia" w:hAnsi="Georgia"/>
          <w:i/>
          <w:iCs/>
          <w:color w:val="A6A6A6" w:themeColor="background1" w:themeShade="A6"/>
          <w:sz w:val="20"/>
          <w:szCs w:val="20"/>
        </w:rPr>
        <w:t>, vous avez développé le partage de la valeur. Pourquoi en avez-vous fait un pilier de votre socle social ?</w:t>
      </w:r>
    </w:p>
    <w:p w14:paraId="55F73920" w14:textId="77777777" w:rsidR="007D4461" w:rsidRPr="00F951D5" w:rsidRDefault="007D4461" w:rsidP="007D4461">
      <w:pPr>
        <w:ind w:left="2693"/>
        <w:jc w:val="both"/>
        <w:rPr>
          <w:rFonts w:ascii="Minion Pro" w:hAnsi="Minion Pro" w:cs="Times New Roman"/>
          <w:i/>
          <w:iCs/>
          <w:color w:val="7F7F7F" w:themeColor="text1" w:themeTint="80"/>
          <w:spacing w:val="-4"/>
        </w:rPr>
      </w:pPr>
    </w:p>
    <w:p w14:paraId="085757D8" w14:textId="77777777" w:rsidR="007D4461" w:rsidRPr="00F951D5" w:rsidRDefault="007D4461" w:rsidP="007D4461">
      <w:pPr>
        <w:jc w:val="both"/>
        <w:rPr>
          <w:rFonts w:ascii="Minion Pro" w:hAnsi="Minion Pro" w:cs="Times New Roman"/>
          <w:i/>
          <w:iCs/>
          <w:color w:val="7F7F7F" w:themeColor="text1" w:themeTint="80"/>
          <w:spacing w:val="-4"/>
        </w:rPr>
        <w:sectPr w:rsidR="007D4461" w:rsidRPr="00F951D5" w:rsidSect="007D4461">
          <w:footerReference w:type="default" r:id="rId79"/>
          <w:type w:val="continuous"/>
          <w:pgSz w:w="11906" w:h="16838"/>
          <w:pgMar w:top="1134" w:right="851" w:bottom="1418" w:left="851" w:header="284" w:footer="567" w:gutter="0"/>
          <w:cols w:space="397"/>
          <w:docGrid w:linePitch="360"/>
        </w:sectPr>
      </w:pPr>
    </w:p>
    <w:p w14:paraId="3D08B99D" w14:textId="45F4FDA0" w:rsidR="00DC4071" w:rsidRPr="00F951D5" w:rsidRDefault="00DC4071" w:rsidP="00DC4071">
      <w:pPr>
        <w:keepNext/>
        <w:framePr w:dropCap="drop" w:lines="5" w:h="1002" w:hRule="exact" w:wrap="around" w:vAnchor="text" w:hAnchor="text" w:y="1"/>
        <w:spacing w:line="1002" w:lineRule="exact"/>
        <w:jc w:val="both"/>
        <w:rPr>
          <w:rFonts w:ascii="Minion Pro" w:hAnsi="Minion Pro" w:cs="Calibri"/>
          <w:color w:val="000000" w:themeColor="text1"/>
          <w:position w:val="-13"/>
          <w:sz w:val="140"/>
        </w:rPr>
      </w:pPr>
      <w:r w:rsidRPr="00F951D5">
        <w:rPr>
          <w:rFonts w:ascii="Minion Pro" w:hAnsi="Minion Pro" w:cs="Calibri"/>
          <w:color w:val="000000" w:themeColor="text1"/>
          <w:position w:val="-13"/>
          <w:sz w:val="140"/>
        </w:rPr>
        <w:t>L</w:t>
      </w:r>
    </w:p>
    <w:p w14:paraId="26A1C369" w14:textId="30FC33D8"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r w:rsidRPr="00F951D5">
        <w:rPr>
          <w:rFonts w:ascii="Georgia" w:hAnsi="Georgia"/>
          <w:sz w:val="20"/>
          <w:szCs w:val="20"/>
        </w:rPr>
        <w:t xml:space="preserve">a réponse tient à une évidence : le groupe </w:t>
      </w:r>
      <w:r w:rsidR="00C92329" w:rsidRPr="00F951D5">
        <w:rPr>
          <w:rFonts w:ascii="Georgia" w:hAnsi="Georgia"/>
          <w:sz w:val="20"/>
          <w:szCs w:val="20"/>
        </w:rPr>
        <w:t>April</w:t>
      </w:r>
      <w:r w:rsidRPr="00F951D5">
        <w:rPr>
          <w:rFonts w:ascii="Georgia" w:hAnsi="Georgia"/>
          <w:sz w:val="20"/>
          <w:szCs w:val="20"/>
        </w:rPr>
        <w:t xml:space="preserve"> traverse depuis plusieurs années une phase de croissance et de transformation, fruit d</w:t>
      </w:r>
      <w:r w:rsidR="00E31064" w:rsidRPr="00F951D5">
        <w:rPr>
          <w:rFonts w:ascii="Georgia" w:hAnsi="Georgia"/>
          <w:sz w:val="20"/>
          <w:szCs w:val="20"/>
        </w:rPr>
        <w:t>’</w:t>
      </w:r>
      <w:r w:rsidRPr="00F951D5">
        <w:rPr>
          <w:rFonts w:ascii="Georgia" w:hAnsi="Georgia"/>
          <w:sz w:val="20"/>
          <w:szCs w:val="20"/>
        </w:rPr>
        <w:t>un actionnariat engagé, d</w:t>
      </w:r>
      <w:r w:rsidR="00E31064" w:rsidRPr="00F951D5">
        <w:rPr>
          <w:rFonts w:ascii="Georgia" w:hAnsi="Georgia"/>
          <w:sz w:val="20"/>
          <w:szCs w:val="20"/>
        </w:rPr>
        <w:t>’</w:t>
      </w:r>
      <w:r w:rsidRPr="00F951D5">
        <w:rPr>
          <w:rFonts w:ascii="Georgia" w:hAnsi="Georgia"/>
          <w:sz w:val="20"/>
          <w:szCs w:val="20"/>
        </w:rPr>
        <w:t>investissements et du travail quotidien des collaborateurs. Le partage de la valeur fait partie de notre ADN, avec des dispositifs d</w:t>
      </w:r>
      <w:r w:rsidR="00E31064" w:rsidRPr="00F951D5">
        <w:rPr>
          <w:rFonts w:ascii="Georgia" w:hAnsi="Georgia"/>
          <w:sz w:val="20"/>
          <w:szCs w:val="20"/>
        </w:rPr>
        <w:t>’</w:t>
      </w:r>
      <w:r w:rsidRPr="00F951D5">
        <w:rPr>
          <w:rFonts w:ascii="Georgia" w:hAnsi="Georgia"/>
          <w:sz w:val="20"/>
          <w:szCs w:val="20"/>
        </w:rPr>
        <w:t>intéressement et de participation légaux depuis 2019. En 2024, dans le cadre d</w:t>
      </w:r>
      <w:r w:rsidR="00E31064" w:rsidRPr="00F951D5">
        <w:rPr>
          <w:rFonts w:ascii="Georgia" w:hAnsi="Georgia"/>
          <w:sz w:val="20"/>
          <w:szCs w:val="20"/>
        </w:rPr>
        <w:t>’</w:t>
      </w:r>
      <w:r w:rsidRPr="00F951D5">
        <w:rPr>
          <w:rFonts w:ascii="Georgia" w:hAnsi="Georgia"/>
          <w:sz w:val="20"/>
          <w:szCs w:val="20"/>
        </w:rPr>
        <w:t>un nouveau plan stratégique, nous avons souhaité, en tant qu</w:t>
      </w:r>
      <w:r w:rsidR="00E31064" w:rsidRPr="00F951D5">
        <w:rPr>
          <w:rFonts w:ascii="Georgia" w:hAnsi="Georgia"/>
          <w:sz w:val="20"/>
          <w:szCs w:val="20"/>
        </w:rPr>
        <w:t>’</w:t>
      </w:r>
      <w:r w:rsidRPr="00F951D5">
        <w:rPr>
          <w:rFonts w:ascii="Georgia" w:hAnsi="Georgia"/>
          <w:sz w:val="20"/>
          <w:szCs w:val="20"/>
        </w:rPr>
        <w:t>entreprise soutenue par des fonds d</w:t>
      </w:r>
      <w:r w:rsidR="00E31064" w:rsidRPr="00F951D5">
        <w:rPr>
          <w:rFonts w:ascii="Georgia" w:hAnsi="Georgia"/>
          <w:sz w:val="20"/>
          <w:szCs w:val="20"/>
        </w:rPr>
        <w:t>’</w:t>
      </w:r>
      <w:r w:rsidRPr="00F951D5">
        <w:rPr>
          <w:rFonts w:ascii="Georgia" w:hAnsi="Georgia"/>
          <w:sz w:val="20"/>
          <w:szCs w:val="20"/>
        </w:rPr>
        <w:t>investissement, élargir ce partage. L</w:t>
      </w:r>
      <w:r w:rsidR="00E31064" w:rsidRPr="00F951D5">
        <w:rPr>
          <w:rFonts w:ascii="Georgia" w:hAnsi="Georgia"/>
          <w:sz w:val="20"/>
          <w:szCs w:val="20"/>
        </w:rPr>
        <w:t>’</w:t>
      </w:r>
      <w:r w:rsidRPr="00F951D5">
        <w:rPr>
          <w:rFonts w:ascii="Georgia" w:hAnsi="Georgia"/>
          <w:sz w:val="20"/>
          <w:szCs w:val="20"/>
        </w:rPr>
        <w:t>actionnariat salarié s</w:t>
      </w:r>
      <w:r w:rsidR="00E31064" w:rsidRPr="00F951D5">
        <w:rPr>
          <w:rFonts w:ascii="Georgia" w:hAnsi="Georgia"/>
          <w:sz w:val="20"/>
          <w:szCs w:val="20"/>
        </w:rPr>
        <w:t>’</w:t>
      </w:r>
      <w:r w:rsidRPr="00F951D5">
        <w:rPr>
          <w:rFonts w:ascii="Georgia" w:hAnsi="Georgia"/>
          <w:sz w:val="20"/>
          <w:szCs w:val="20"/>
        </w:rPr>
        <w:t>est imposé comme la solution la plus adaptée, car il permet non seulement de partager la valeur créée, mais aussi de renforcer l</w:t>
      </w:r>
      <w:r w:rsidR="00E31064" w:rsidRPr="00F951D5">
        <w:rPr>
          <w:rFonts w:ascii="Georgia" w:hAnsi="Georgia"/>
          <w:sz w:val="20"/>
          <w:szCs w:val="20"/>
        </w:rPr>
        <w:t>’</w:t>
      </w:r>
      <w:r w:rsidRPr="00F951D5">
        <w:rPr>
          <w:rFonts w:ascii="Georgia" w:hAnsi="Georgia"/>
          <w:sz w:val="20"/>
          <w:szCs w:val="20"/>
        </w:rPr>
        <w:t>adhésion des collaborateurs à un projet collectif, de développer leur culture financière et économique, souvent insuffisante, et d</w:t>
      </w:r>
      <w:r w:rsidR="00E31064" w:rsidRPr="00F951D5">
        <w:rPr>
          <w:rFonts w:ascii="Georgia" w:hAnsi="Georgia"/>
          <w:sz w:val="20"/>
          <w:szCs w:val="20"/>
        </w:rPr>
        <w:t>’</w:t>
      </w:r>
      <w:r w:rsidRPr="00F951D5">
        <w:rPr>
          <w:rFonts w:ascii="Georgia" w:hAnsi="Georgia"/>
          <w:sz w:val="20"/>
          <w:szCs w:val="20"/>
        </w:rPr>
        <w:t>accroître leur engagement autour de ce projet.</w:t>
      </w:r>
    </w:p>
    <w:p w14:paraId="26D26618" w14:textId="77777777" w:rsidR="00E6143F" w:rsidRPr="00F951D5" w:rsidRDefault="00E6143F" w:rsidP="00E6143F">
      <w:pPr>
        <w:pStyle w:val="NormalWeb"/>
        <w:snapToGrid w:val="0"/>
        <w:spacing w:before="0" w:beforeAutospacing="0" w:after="0" w:afterAutospacing="0"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BRIGITTE BOUCHER</w:t>
      </w:r>
    </w:p>
    <w:p w14:paraId="70A35D1D" w14:textId="473A7C14" w:rsidR="00E6143F" w:rsidRPr="00F951D5" w:rsidRDefault="00F951D5" w:rsidP="00E6143F">
      <w:pPr>
        <w:pStyle w:val="NormalWeb"/>
        <w:snapToGrid w:val="0"/>
        <w:spacing w:before="0" w:beforeAutospacing="0" w:after="0" w:afterAutospacing="0" w:line="264" w:lineRule="auto"/>
        <w:jc w:val="both"/>
        <w:rPr>
          <w:rFonts w:ascii="Georgia" w:hAnsi="Georgia"/>
          <w:sz w:val="20"/>
          <w:szCs w:val="20"/>
        </w:rPr>
      </w:pPr>
      <w:r>
        <w:rPr>
          <w:rFonts w:ascii="Georgia" w:hAnsi="Georgia"/>
          <w:sz w:val="20"/>
          <w:szCs w:val="20"/>
        </w:rPr>
        <w:t>Les salariés voulaient-ils devenir actionnaires</w:t>
      </w:r>
      <w:r>
        <w:rPr>
          <w:sz w:val="20"/>
          <w:szCs w:val="20"/>
        </w:rPr>
        <w:t> </w:t>
      </w:r>
      <w:r>
        <w:rPr>
          <w:rFonts w:ascii="Georgia" w:hAnsi="Georgia"/>
          <w:sz w:val="20"/>
          <w:szCs w:val="20"/>
        </w:rPr>
        <w:t>?</w:t>
      </w:r>
    </w:p>
    <w:p w14:paraId="1635BA64" w14:textId="77777777"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p>
    <w:p w14:paraId="46381CCB" w14:textId="77777777" w:rsidR="00E6143F" w:rsidRPr="00F951D5" w:rsidRDefault="00E6143F" w:rsidP="00E6143F">
      <w:pPr>
        <w:pStyle w:val="NormalWeb"/>
        <w:snapToGrid w:val="0"/>
        <w:spacing w:before="0" w:beforeAutospacing="0" w:after="0" w:afterAutospacing="0"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MAUD PADILLA</w:t>
      </w:r>
    </w:p>
    <w:p w14:paraId="71B569F1" w14:textId="6A7B6293"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r w:rsidRPr="00F951D5">
        <w:rPr>
          <w:rFonts w:ascii="Georgia" w:hAnsi="Georgia"/>
          <w:sz w:val="20"/>
          <w:szCs w:val="20"/>
        </w:rPr>
        <w:t>Non, et c</w:t>
      </w:r>
      <w:r w:rsidR="00E31064" w:rsidRPr="00F951D5">
        <w:rPr>
          <w:rFonts w:ascii="Georgia" w:hAnsi="Georgia"/>
          <w:sz w:val="20"/>
          <w:szCs w:val="20"/>
        </w:rPr>
        <w:t>’</w:t>
      </w:r>
      <w:r w:rsidRPr="00F951D5">
        <w:rPr>
          <w:rFonts w:ascii="Georgia" w:hAnsi="Georgia"/>
          <w:sz w:val="20"/>
          <w:szCs w:val="20"/>
        </w:rPr>
        <w:t>est là le paradoxe. Lors des échanges avec les collaborateurs, même lors des négociations annuelles, leurs attentes portent davantage sur des augmentations de salaire, l</w:t>
      </w:r>
      <w:r w:rsidR="00E31064" w:rsidRPr="00F951D5">
        <w:rPr>
          <w:rFonts w:ascii="Georgia" w:hAnsi="Georgia"/>
          <w:sz w:val="20"/>
          <w:szCs w:val="20"/>
        </w:rPr>
        <w:t>’</w:t>
      </w:r>
      <w:r w:rsidRPr="00F951D5">
        <w:rPr>
          <w:rFonts w:ascii="Georgia" w:hAnsi="Georgia"/>
          <w:sz w:val="20"/>
          <w:szCs w:val="20"/>
        </w:rPr>
        <w:t>amélioration des conditions de travail ou des accompagnements en développement professionnel. Nous nous sommes alors interrogés : pourquoi l</w:t>
      </w:r>
      <w:r w:rsidR="00E31064" w:rsidRPr="00F951D5">
        <w:rPr>
          <w:rFonts w:ascii="Georgia" w:hAnsi="Georgia"/>
          <w:sz w:val="20"/>
          <w:szCs w:val="20"/>
        </w:rPr>
        <w:t>’</w:t>
      </w:r>
      <w:r w:rsidRPr="00F951D5">
        <w:rPr>
          <w:rFonts w:ascii="Georgia" w:hAnsi="Georgia"/>
          <w:sz w:val="20"/>
          <w:szCs w:val="20"/>
        </w:rPr>
        <w:t>actionnariat salarié n</w:t>
      </w:r>
      <w:r w:rsidR="00E31064" w:rsidRPr="00F951D5">
        <w:rPr>
          <w:rFonts w:ascii="Georgia" w:hAnsi="Georgia"/>
          <w:sz w:val="20"/>
          <w:szCs w:val="20"/>
        </w:rPr>
        <w:t>’</w:t>
      </w:r>
      <w:r w:rsidRPr="00F951D5">
        <w:rPr>
          <w:rFonts w:ascii="Georgia" w:hAnsi="Georgia"/>
          <w:sz w:val="20"/>
          <w:szCs w:val="20"/>
        </w:rPr>
        <w:t>émergeait-il jamais spontanément ? La réponse résidait sans doute dans un défaut de compréhension. Nous avons donc investi massivement dans des outils pédagogiques : webinaires, sessions de questions-réponses, bases documentaires. Depuis trois ans, nous avons mis en place l</w:t>
      </w:r>
      <w:r w:rsidR="00E31064" w:rsidRPr="00F951D5">
        <w:rPr>
          <w:rFonts w:ascii="Georgia" w:hAnsi="Georgia"/>
          <w:sz w:val="20"/>
          <w:szCs w:val="20"/>
        </w:rPr>
        <w:t>’</w:t>
      </w:r>
      <w:r w:rsidRPr="00F951D5">
        <w:rPr>
          <w:rFonts w:ascii="Georgia" w:hAnsi="Georgia"/>
          <w:sz w:val="20"/>
          <w:szCs w:val="20"/>
        </w:rPr>
        <w:t xml:space="preserve">actionnariat salarié via un FCPE, accompagné chaque année de </w:t>
      </w:r>
      <w:r w:rsidRPr="00F951D5">
        <w:rPr>
          <w:rFonts w:ascii="Georgia" w:hAnsi="Georgia"/>
          <w:sz w:val="20"/>
          <w:szCs w:val="20"/>
        </w:rPr>
        <w:lastRenderedPageBreak/>
        <w:t>supports pour en faciliter la compréhension. Parallèlement, nous avons formé l</w:t>
      </w:r>
      <w:r w:rsidR="00E31064" w:rsidRPr="00F951D5">
        <w:rPr>
          <w:rFonts w:ascii="Georgia" w:hAnsi="Georgia"/>
          <w:sz w:val="20"/>
          <w:szCs w:val="20"/>
        </w:rPr>
        <w:t>’</w:t>
      </w:r>
      <w:r w:rsidRPr="00F951D5">
        <w:rPr>
          <w:rFonts w:ascii="Georgia" w:hAnsi="Georgia"/>
          <w:sz w:val="20"/>
          <w:szCs w:val="20"/>
        </w:rPr>
        <w:t>intégralité de nos 3 300 collaborateurs, répartis dans 25 pays, à la culture financière, afin qu</w:t>
      </w:r>
      <w:r w:rsidR="00E31064" w:rsidRPr="00F951D5">
        <w:rPr>
          <w:rFonts w:ascii="Georgia" w:hAnsi="Georgia"/>
          <w:sz w:val="20"/>
          <w:szCs w:val="20"/>
        </w:rPr>
        <w:t>’</w:t>
      </w:r>
      <w:r w:rsidRPr="00F951D5">
        <w:rPr>
          <w:rFonts w:ascii="Georgia" w:hAnsi="Georgia"/>
          <w:sz w:val="20"/>
          <w:szCs w:val="20"/>
        </w:rPr>
        <w:t>ils saisissent les mécanismes de création de valeur et leur rôle dans ce processus.</w:t>
      </w:r>
    </w:p>
    <w:p w14:paraId="2A089F54" w14:textId="77777777"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p>
    <w:p w14:paraId="009B219D" w14:textId="5A65467F" w:rsidR="00E6143F" w:rsidRPr="00F951D5" w:rsidRDefault="00E6143F" w:rsidP="00E6143F">
      <w:pPr>
        <w:pStyle w:val="NormalWeb"/>
        <w:snapToGrid w:val="0"/>
        <w:spacing w:before="0" w:beforeAutospacing="0" w:after="0" w:afterAutospacing="0"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BRIGITTE BOUCHER</w:t>
      </w:r>
    </w:p>
    <w:p w14:paraId="4F0248CD" w14:textId="76DA2EBE"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r w:rsidRPr="00F951D5">
        <w:rPr>
          <w:rFonts w:ascii="Georgia" w:hAnsi="Georgia"/>
          <w:sz w:val="20"/>
          <w:szCs w:val="20"/>
        </w:rPr>
        <w:t>Une fois actionnaires, avez-vous perçu un changement dans leur attachement à l</w:t>
      </w:r>
      <w:r w:rsidR="00E31064" w:rsidRPr="00F951D5">
        <w:rPr>
          <w:rFonts w:ascii="Georgia" w:hAnsi="Georgia"/>
          <w:sz w:val="20"/>
          <w:szCs w:val="20"/>
        </w:rPr>
        <w:t>’</w:t>
      </w:r>
      <w:r w:rsidRPr="00F951D5">
        <w:rPr>
          <w:rFonts w:ascii="Georgia" w:hAnsi="Georgia"/>
          <w:sz w:val="20"/>
          <w:szCs w:val="20"/>
        </w:rPr>
        <w:t>entreprise ?</w:t>
      </w:r>
    </w:p>
    <w:p w14:paraId="35E9E0B8" w14:textId="77777777"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p>
    <w:p w14:paraId="25AFAED9" w14:textId="77777777" w:rsidR="00E6143F" w:rsidRPr="00F951D5" w:rsidRDefault="00E6143F" w:rsidP="00E6143F">
      <w:pPr>
        <w:pStyle w:val="NormalWeb"/>
        <w:snapToGrid w:val="0"/>
        <w:spacing w:before="0" w:beforeAutospacing="0" w:after="0" w:afterAutospacing="0"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MAUD PADILLA</w:t>
      </w:r>
    </w:p>
    <w:p w14:paraId="5FD39485" w14:textId="3F7DCF25" w:rsidR="00E6143F" w:rsidRPr="00F951D5" w:rsidRDefault="00951C7A" w:rsidP="00E6143F">
      <w:pPr>
        <w:pStyle w:val="NormalWeb"/>
        <w:snapToGrid w:val="0"/>
        <w:spacing w:before="0" w:beforeAutospacing="0" w:after="0" w:afterAutospacing="0" w:line="264" w:lineRule="auto"/>
        <w:jc w:val="both"/>
        <w:rPr>
          <w:rFonts w:ascii="Georgia" w:hAnsi="Georgia"/>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306368" behindDoc="0" locked="0" layoutInCell="1" allowOverlap="1" wp14:anchorId="7068C14C" wp14:editId="7DCC7545">
                <wp:simplePos x="0" y="0"/>
                <wp:positionH relativeFrom="column">
                  <wp:posOffset>-2147570</wp:posOffset>
                </wp:positionH>
                <wp:positionV relativeFrom="paragraph">
                  <wp:posOffset>-1517650</wp:posOffset>
                </wp:positionV>
                <wp:extent cx="2021840" cy="3657600"/>
                <wp:effectExtent l="0" t="0" r="0" b="0"/>
                <wp:wrapTight wrapText="bothSides">
                  <wp:wrapPolygon edited="0">
                    <wp:start x="0" y="0"/>
                    <wp:lineTo x="0" y="0"/>
                    <wp:lineTo x="0" y="0"/>
                  </wp:wrapPolygon>
                </wp:wrapTight>
                <wp:docPr id="240216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815CA" w14:textId="77777777" w:rsidR="00951C7A" w:rsidRPr="0072774B" w:rsidRDefault="00951C7A" w:rsidP="00951C7A">
                            <w:pPr>
                              <w:pStyle w:val="Citation"/>
                              <w:rPr>
                                <w:rFonts w:ascii="Minion Pro" w:hAnsi="Minion Pro"/>
                              </w:rPr>
                            </w:pPr>
                          </w:p>
                          <w:p w14:paraId="1E38B596" w14:textId="706F431C" w:rsidR="00951C7A" w:rsidRPr="0072774B" w:rsidRDefault="00951C7A" w:rsidP="0072774B">
                            <w:pPr>
                              <w:pStyle w:val="Paragraphedeliste"/>
                            </w:pPr>
                            <w:r w:rsidRPr="0072774B">
                              <w:t>“</w:t>
                            </w:r>
                            <w:r w:rsidR="0072774B" w:rsidRPr="0072774B">
                              <w:t>Seuls 4 % des ETI ont aujourd</w:t>
                            </w:r>
                            <w:r w:rsidR="00E31064">
                              <w:t>’</w:t>
                            </w:r>
                            <w:r w:rsidR="0072774B" w:rsidRPr="0072774B">
                              <w:t>hui adopté ces dispositifs. La simplification des mécanismes est donc indispensable.</w:t>
                            </w:r>
                            <w:r w:rsidRPr="0072774B">
                              <w:t>”</w:t>
                            </w:r>
                          </w:p>
                          <w:p w14:paraId="009AEEBF" w14:textId="77777777" w:rsidR="00951C7A" w:rsidRPr="0072774B" w:rsidRDefault="00951C7A" w:rsidP="00951C7A">
                            <w:pPr>
                              <w:pStyle w:val="Citation"/>
                              <w:rPr>
                                <w:rFonts w:ascii="Minion Pro" w:hAnsi="Minion Pro"/>
                                <w:i w:val="0"/>
                                <w:smallCaps/>
                                <w:sz w:val="22"/>
                                <w:highlight w:val="green"/>
                              </w:rPr>
                            </w:pPr>
                          </w:p>
                          <w:p w14:paraId="52C5D227" w14:textId="44825760" w:rsidR="00951C7A" w:rsidRPr="0072774B" w:rsidRDefault="0072774B" w:rsidP="00951C7A">
                            <w:pPr>
                              <w:pStyle w:val="Citation"/>
                              <w:rPr>
                                <w:rFonts w:ascii="Minion Pro" w:hAnsi="Minion Pro"/>
                                <w:iCs w:val="0"/>
                                <w:smallCaps/>
                                <w:sz w:val="22"/>
                              </w:rPr>
                            </w:pPr>
                            <w:r w:rsidRPr="0072774B">
                              <w:rPr>
                                <w:rFonts w:ascii="Minion Pro" w:hAnsi="Minion Pro"/>
                                <w:iCs w:val="0"/>
                                <w:smallCaps/>
                                <w:sz w:val="22"/>
                              </w:rPr>
                              <w:t>Maud Padilla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068C14C" id="_x0000_s1042" type="#_x0000_t202" style="position:absolute;left:0;text-align:left;margin-left:-169.1pt;margin-top:-119.5pt;width:159.2pt;height:4in;z-index:2533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" filled="f" stroked="f">
                <v:path arrowok="t"/>
                <v:textbox inset=",7.2pt,,7.2pt">
                  <w:txbxContent>
                    <w:p w14:paraId="310815CA" w14:textId="77777777" w:rsidR="00951C7A" w:rsidRPr="0072774B" w:rsidRDefault="00951C7A" w:rsidP="00951C7A">
                      <w:pPr>
                        <w:pStyle w:val="Citation"/>
                        <w:rPr>
                          <w:rFonts w:ascii="Minion Pro" w:hAnsi="Minion Pro"/>
                        </w:rPr>
                      </w:pPr>
                    </w:p>
                    <w:p w14:paraId="1E38B596" w14:textId="706F431C" w:rsidR="00951C7A" w:rsidRPr="0072774B" w:rsidRDefault="00951C7A" w:rsidP="0072774B">
                      <w:pPr>
                        <w:pStyle w:val="Paragraphedeliste"/>
                      </w:pPr>
                      <w:r w:rsidRPr="0072774B">
                        <w:t>“</w:t>
                      </w:r>
                      <w:r w:rsidR="0072774B" w:rsidRPr="0072774B">
                        <w:t>Seuls 4 % des ETI ont aujourd</w:t>
                      </w:r>
                      <w:r w:rsidR="00E31064">
                        <w:t>’</w:t>
                      </w:r>
                      <w:r w:rsidR="0072774B" w:rsidRPr="0072774B">
                        <w:t>hui adopté ces dispositifs. La simplification des mécanismes est donc indispensable.</w:t>
                      </w:r>
                      <w:r w:rsidRPr="0072774B">
                        <w:t>”</w:t>
                      </w:r>
                    </w:p>
                    <w:p w14:paraId="009AEEBF" w14:textId="77777777" w:rsidR="00951C7A" w:rsidRPr="0072774B" w:rsidRDefault="00951C7A" w:rsidP="00951C7A">
                      <w:pPr>
                        <w:pStyle w:val="Citation"/>
                        <w:rPr>
                          <w:rFonts w:ascii="Minion Pro" w:hAnsi="Minion Pro"/>
                          <w:i w:val="0"/>
                          <w:smallCaps/>
                          <w:sz w:val="22"/>
                          <w:highlight w:val="green"/>
                        </w:rPr>
                      </w:pPr>
                    </w:p>
                    <w:p w14:paraId="52C5D227" w14:textId="44825760" w:rsidR="00951C7A" w:rsidRPr="0072774B" w:rsidRDefault="0072774B" w:rsidP="00951C7A">
                      <w:pPr>
                        <w:pStyle w:val="Citation"/>
                        <w:rPr>
                          <w:rFonts w:ascii="Minion Pro" w:hAnsi="Minion Pro"/>
                          <w:iCs w:val="0"/>
                          <w:smallCaps/>
                          <w:sz w:val="22"/>
                        </w:rPr>
                      </w:pPr>
                      <w:r w:rsidRPr="0072774B">
                        <w:rPr>
                          <w:rFonts w:ascii="Minion Pro" w:hAnsi="Minion Pro"/>
                          <w:iCs w:val="0"/>
                          <w:smallCaps/>
                          <w:sz w:val="22"/>
                        </w:rPr>
                        <w:t>Maud Padilla</w:t>
                      </w:r>
                    </w:p>
                  </w:txbxContent>
                </v:textbox>
                <w10:wrap type="tight"/>
              </v:shape>
            </w:pict>
          </mc:Fallback>
        </mc:AlternateContent>
      </w:r>
      <w:r w:rsidR="00E6143F" w:rsidRPr="00F951D5">
        <w:rPr>
          <w:rFonts w:ascii="Georgia" w:hAnsi="Georgia"/>
          <w:sz w:val="20"/>
          <w:szCs w:val="20"/>
        </w:rPr>
        <w:t>Mesurer l</w:t>
      </w:r>
      <w:r w:rsidR="00E31064" w:rsidRPr="00F951D5">
        <w:rPr>
          <w:rFonts w:ascii="Georgia" w:hAnsi="Georgia"/>
          <w:sz w:val="20"/>
          <w:szCs w:val="20"/>
        </w:rPr>
        <w:t>’</w:t>
      </w:r>
      <w:r w:rsidR="00E6143F" w:rsidRPr="00F951D5">
        <w:rPr>
          <w:rFonts w:ascii="Georgia" w:hAnsi="Georgia"/>
          <w:sz w:val="20"/>
          <w:szCs w:val="20"/>
        </w:rPr>
        <w:t>impact isolé d</w:t>
      </w:r>
      <w:r w:rsidR="00E31064" w:rsidRPr="00F951D5">
        <w:rPr>
          <w:rFonts w:ascii="Georgia" w:hAnsi="Georgia"/>
          <w:sz w:val="20"/>
          <w:szCs w:val="20"/>
        </w:rPr>
        <w:t>’</w:t>
      </w:r>
      <w:r w:rsidR="00E6143F" w:rsidRPr="00F951D5">
        <w:rPr>
          <w:rFonts w:ascii="Georgia" w:hAnsi="Georgia"/>
          <w:sz w:val="20"/>
          <w:szCs w:val="20"/>
        </w:rPr>
        <w:t>un dispositif sur l</w:t>
      </w:r>
      <w:r w:rsidR="00E31064" w:rsidRPr="00F951D5">
        <w:rPr>
          <w:rFonts w:ascii="Georgia" w:hAnsi="Georgia"/>
          <w:sz w:val="20"/>
          <w:szCs w:val="20"/>
        </w:rPr>
        <w:t>’</w:t>
      </w:r>
      <w:r w:rsidR="00E6143F" w:rsidRPr="00F951D5">
        <w:rPr>
          <w:rFonts w:ascii="Georgia" w:hAnsi="Georgia"/>
          <w:sz w:val="20"/>
          <w:szCs w:val="20"/>
        </w:rPr>
        <w:t>engagement des salariés reste complexe. Cependant, notre enquête annuelle d</w:t>
      </w:r>
      <w:r w:rsidR="00E31064" w:rsidRPr="00F951D5">
        <w:rPr>
          <w:rFonts w:ascii="Georgia" w:hAnsi="Georgia"/>
          <w:sz w:val="20"/>
          <w:szCs w:val="20"/>
        </w:rPr>
        <w:t>’</w:t>
      </w:r>
      <w:r w:rsidR="00E6143F" w:rsidRPr="00F951D5">
        <w:rPr>
          <w:rFonts w:ascii="Georgia" w:hAnsi="Georgia"/>
          <w:sz w:val="20"/>
          <w:szCs w:val="20"/>
        </w:rPr>
        <w:t>engagement révèle une progression de six points entre 2023 et 2026. Deux indicateurs clés ont évolué : la projection des collaborateurs sur le long terme et leur adhésion à la stratégie du groupe. Par ailleurs, les chiffres parlent : aujourd</w:t>
      </w:r>
      <w:r w:rsidR="00E31064" w:rsidRPr="00F951D5">
        <w:rPr>
          <w:rFonts w:ascii="Georgia" w:hAnsi="Georgia"/>
          <w:sz w:val="20"/>
          <w:szCs w:val="20"/>
        </w:rPr>
        <w:t>’</w:t>
      </w:r>
      <w:r w:rsidR="00E6143F" w:rsidRPr="00F951D5">
        <w:rPr>
          <w:rFonts w:ascii="Georgia" w:hAnsi="Georgia"/>
          <w:sz w:val="20"/>
          <w:szCs w:val="20"/>
        </w:rPr>
        <w:t>hui, 50 % de nos collaborateurs dans le monde sont actionnaires. En France, ce taux atteint 68 % en 2026, notamment grâce à l</w:t>
      </w:r>
      <w:r w:rsidR="00E31064" w:rsidRPr="00F951D5">
        <w:rPr>
          <w:rFonts w:ascii="Georgia" w:hAnsi="Georgia"/>
          <w:sz w:val="20"/>
          <w:szCs w:val="20"/>
        </w:rPr>
        <w:t>’</w:t>
      </w:r>
      <w:r w:rsidR="00E6143F" w:rsidRPr="00F951D5">
        <w:rPr>
          <w:rFonts w:ascii="Georgia" w:hAnsi="Georgia"/>
          <w:sz w:val="20"/>
          <w:szCs w:val="20"/>
        </w:rPr>
        <w:t>abondement de l</w:t>
      </w:r>
      <w:r w:rsidR="00E31064" w:rsidRPr="00F951D5">
        <w:rPr>
          <w:rFonts w:ascii="Georgia" w:hAnsi="Georgia"/>
          <w:sz w:val="20"/>
          <w:szCs w:val="20"/>
        </w:rPr>
        <w:t>’</w:t>
      </w:r>
      <w:r w:rsidR="00E6143F" w:rsidRPr="00F951D5">
        <w:rPr>
          <w:rFonts w:ascii="Georgia" w:hAnsi="Georgia"/>
          <w:sz w:val="20"/>
          <w:szCs w:val="20"/>
        </w:rPr>
        <w:t>intéressement et de la participation. Enfin, 90 % des collaborateurs ayant investi l</w:t>
      </w:r>
      <w:r w:rsidR="00E31064" w:rsidRPr="00F951D5">
        <w:rPr>
          <w:rFonts w:ascii="Georgia" w:hAnsi="Georgia"/>
          <w:sz w:val="20"/>
          <w:szCs w:val="20"/>
        </w:rPr>
        <w:t>’</w:t>
      </w:r>
      <w:r w:rsidR="00E6143F" w:rsidRPr="00F951D5">
        <w:rPr>
          <w:rFonts w:ascii="Georgia" w:hAnsi="Georgia"/>
          <w:sz w:val="20"/>
          <w:szCs w:val="20"/>
        </w:rPr>
        <w:t>an dernier ont réinvesti cette année, signe d</w:t>
      </w:r>
      <w:r w:rsidR="00E31064" w:rsidRPr="00F951D5">
        <w:rPr>
          <w:rFonts w:ascii="Georgia" w:hAnsi="Georgia"/>
          <w:sz w:val="20"/>
          <w:szCs w:val="20"/>
        </w:rPr>
        <w:t>’</w:t>
      </w:r>
      <w:r w:rsidR="00E6143F" w:rsidRPr="00F951D5">
        <w:rPr>
          <w:rFonts w:ascii="Georgia" w:hAnsi="Georgia"/>
          <w:sz w:val="20"/>
          <w:szCs w:val="20"/>
        </w:rPr>
        <w:t>une confiance et d</w:t>
      </w:r>
      <w:r w:rsidR="00E31064" w:rsidRPr="00F951D5">
        <w:rPr>
          <w:rFonts w:ascii="Georgia" w:hAnsi="Georgia"/>
          <w:sz w:val="20"/>
          <w:szCs w:val="20"/>
        </w:rPr>
        <w:t>’</w:t>
      </w:r>
      <w:r w:rsidR="00E6143F" w:rsidRPr="00F951D5">
        <w:rPr>
          <w:rFonts w:ascii="Georgia" w:hAnsi="Georgia"/>
          <w:sz w:val="20"/>
          <w:szCs w:val="20"/>
        </w:rPr>
        <w:t>une projection durables dans l</w:t>
      </w:r>
      <w:r w:rsidR="00E31064" w:rsidRPr="00F951D5">
        <w:rPr>
          <w:rFonts w:ascii="Georgia" w:hAnsi="Georgia"/>
          <w:sz w:val="20"/>
          <w:szCs w:val="20"/>
        </w:rPr>
        <w:t>’</w:t>
      </w:r>
      <w:r w:rsidR="00E6143F" w:rsidRPr="00F951D5">
        <w:rPr>
          <w:rFonts w:ascii="Georgia" w:hAnsi="Georgia"/>
          <w:sz w:val="20"/>
          <w:szCs w:val="20"/>
        </w:rPr>
        <w:t>entreprise.</w:t>
      </w:r>
    </w:p>
    <w:p w14:paraId="3DF387F7" w14:textId="77777777"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p>
    <w:p w14:paraId="52F59C6A" w14:textId="77777777" w:rsidR="00E6143F" w:rsidRPr="00F951D5" w:rsidRDefault="00E6143F" w:rsidP="00E6143F">
      <w:pPr>
        <w:pStyle w:val="NormalWeb"/>
        <w:snapToGrid w:val="0"/>
        <w:spacing w:before="0" w:beforeAutospacing="0" w:after="0" w:afterAutospacing="0"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BRIGITTE BOUCHER</w:t>
      </w:r>
    </w:p>
    <w:p w14:paraId="337E7024" w14:textId="32FABAF4"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r w:rsidRPr="00F951D5">
        <w:rPr>
          <w:rFonts w:ascii="Georgia" w:hAnsi="Georgia"/>
          <w:sz w:val="20"/>
          <w:szCs w:val="20"/>
        </w:rPr>
        <w:t>Avec trois ans de recul, dresseriez-vous un bilan positif de ce dispositif ?</w:t>
      </w:r>
    </w:p>
    <w:p w14:paraId="09CBA7C7" w14:textId="77777777"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p>
    <w:p w14:paraId="14A0E28F" w14:textId="77777777" w:rsidR="00E6143F" w:rsidRPr="00F951D5" w:rsidRDefault="00E6143F" w:rsidP="00E6143F">
      <w:pPr>
        <w:pStyle w:val="NormalWeb"/>
        <w:snapToGrid w:val="0"/>
        <w:spacing w:before="0" w:beforeAutospacing="0" w:after="0" w:afterAutospacing="0"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MAUD PADILLA</w:t>
      </w:r>
    </w:p>
    <w:p w14:paraId="7B203461" w14:textId="0B0E980F"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r w:rsidRPr="00F951D5">
        <w:rPr>
          <w:rFonts w:ascii="Georgia" w:hAnsi="Georgia"/>
          <w:sz w:val="20"/>
          <w:szCs w:val="20"/>
        </w:rPr>
        <w:t>Extrêmement positif. Ce dispositif exige cependant un investissement important de l</w:t>
      </w:r>
      <w:r w:rsidR="00E31064" w:rsidRPr="00F951D5">
        <w:rPr>
          <w:rFonts w:ascii="Georgia" w:hAnsi="Georgia"/>
          <w:sz w:val="20"/>
          <w:szCs w:val="20"/>
        </w:rPr>
        <w:t>’</w:t>
      </w:r>
      <w:r w:rsidRPr="00F951D5">
        <w:rPr>
          <w:rFonts w:ascii="Georgia" w:hAnsi="Georgia"/>
          <w:sz w:val="20"/>
          <w:szCs w:val="20"/>
        </w:rPr>
        <w:t>entreprise en matière d</w:t>
      </w:r>
      <w:r w:rsidR="00E31064" w:rsidRPr="00F951D5">
        <w:rPr>
          <w:rFonts w:ascii="Georgia" w:hAnsi="Georgia"/>
          <w:sz w:val="20"/>
          <w:szCs w:val="20"/>
        </w:rPr>
        <w:t>’</w:t>
      </w:r>
      <w:r w:rsidRPr="00F951D5">
        <w:rPr>
          <w:rFonts w:ascii="Georgia" w:hAnsi="Georgia"/>
          <w:sz w:val="20"/>
          <w:szCs w:val="20"/>
        </w:rPr>
        <w:t>accompagnement. La compréhension des mécanismes de partage de la valeur et de création de valeur commune est essentielle. Nous avons également mis l</w:t>
      </w:r>
      <w:r w:rsidR="00E31064" w:rsidRPr="00F951D5">
        <w:rPr>
          <w:rFonts w:ascii="Georgia" w:hAnsi="Georgia"/>
          <w:sz w:val="20"/>
          <w:szCs w:val="20"/>
        </w:rPr>
        <w:t>’</w:t>
      </w:r>
      <w:r w:rsidRPr="00F951D5">
        <w:rPr>
          <w:rFonts w:ascii="Georgia" w:hAnsi="Georgia"/>
          <w:sz w:val="20"/>
          <w:szCs w:val="20"/>
        </w:rPr>
        <w:t>accent sur la responsabilisation des équipes, en développant ce que nous appelons l</w:t>
      </w:r>
      <w:r w:rsidR="00E31064" w:rsidRPr="00F951D5">
        <w:rPr>
          <w:rFonts w:ascii="Georgia" w:hAnsi="Georgia"/>
          <w:sz w:val="20"/>
          <w:szCs w:val="20"/>
        </w:rPr>
        <w:t>’</w:t>
      </w:r>
      <w:proofErr w:type="spellStart"/>
      <w:r w:rsidRPr="00F951D5">
        <w:rPr>
          <w:rStyle w:val="Accentuation"/>
          <w:rFonts w:ascii="Georgia" w:hAnsi="Georgia"/>
          <w:sz w:val="20"/>
          <w:szCs w:val="20"/>
        </w:rPr>
        <w:t>ownership</w:t>
      </w:r>
      <w:proofErr w:type="spellEnd"/>
      <w:r w:rsidRPr="00F951D5">
        <w:rPr>
          <w:rStyle w:val="Accentuation"/>
          <w:rFonts w:ascii="Georgia" w:hAnsi="Georgia"/>
          <w:sz w:val="20"/>
          <w:szCs w:val="20"/>
        </w:rPr>
        <w:t xml:space="preserve"> </w:t>
      </w:r>
      <w:proofErr w:type="spellStart"/>
      <w:r w:rsidRPr="00F951D5">
        <w:rPr>
          <w:rStyle w:val="Accentuation"/>
          <w:rFonts w:ascii="Georgia" w:hAnsi="Georgia"/>
          <w:sz w:val="20"/>
          <w:szCs w:val="20"/>
        </w:rPr>
        <w:t>mindset</w:t>
      </w:r>
      <w:proofErr w:type="spellEnd"/>
      <w:r w:rsidRPr="00F951D5">
        <w:rPr>
          <w:rFonts w:ascii="Georgia" w:hAnsi="Georgia"/>
          <w:sz w:val="20"/>
          <w:szCs w:val="20"/>
        </w:rPr>
        <w:t>. Il s</w:t>
      </w:r>
      <w:r w:rsidR="00E31064" w:rsidRPr="00F951D5">
        <w:rPr>
          <w:rFonts w:ascii="Georgia" w:hAnsi="Georgia"/>
          <w:sz w:val="20"/>
          <w:szCs w:val="20"/>
        </w:rPr>
        <w:t>’</w:t>
      </w:r>
      <w:r w:rsidRPr="00F951D5">
        <w:rPr>
          <w:rFonts w:ascii="Georgia" w:hAnsi="Georgia"/>
          <w:sz w:val="20"/>
          <w:szCs w:val="20"/>
        </w:rPr>
        <w:t>agit de faire évoluer les collaborateurs d</w:t>
      </w:r>
      <w:r w:rsidR="00E31064" w:rsidRPr="00F951D5">
        <w:rPr>
          <w:rFonts w:ascii="Georgia" w:hAnsi="Georgia"/>
          <w:sz w:val="20"/>
          <w:szCs w:val="20"/>
        </w:rPr>
        <w:t>’</w:t>
      </w:r>
      <w:r w:rsidRPr="00F951D5">
        <w:rPr>
          <w:rFonts w:ascii="Georgia" w:hAnsi="Georgia"/>
          <w:sz w:val="20"/>
          <w:szCs w:val="20"/>
        </w:rPr>
        <w:t>une posture de bénéficiaires à celle de parties prenantes, en les associant aux décisions et en renforçant leur compréhension des enjeux de l</w:t>
      </w:r>
      <w:r w:rsidR="00E31064" w:rsidRPr="00F951D5">
        <w:rPr>
          <w:rFonts w:ascii="Georgia" w:hAnsi="Georgia"/>
          <w:sz w:val="20"/>
          <w:szCs w:val="20"/>
        </w:rPr>
        <w:t>’</w:t>
      </w:r>
      <w:r w:rsidRPr="00F951D5">
        <w:rPr>
          <w:rFonts w:ascii="Georgia" w:hAnsi="Georgia"/>
          <w:sz w:val="20"/>
          <w:szCs w:val="20"/>
        </w:rPr>
        <w:t>entreprise.</w:t>
      </w:r>
    </w:p>
    <w:p w14:paraId="6C9D31F8" w14:textId="77777777"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p>
    <w:p w14:paraId="1D86626E" w14:textId="77777777" w:rsidR="00E6143F" w:rsidRPr="00F951D5" w:rsidRDefault="00E6143F" w:rsidP="00E6143F">
      <w:pPr>
        <w:pStyle w:val="NormalWeb"/>
        <w:snapToGrid w:val="0"/>
        <w:spacing w:before="0" w:beforeAutospacing="0" w:after="0" w:afterAutospacing="0"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BRIGITTE BOUCHER</w:t>
      </w:r>
    </w:p>
    <w:p w14:paraId="477ACCBC" w14:textId="77777777"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r w:rsidRPr="00F951D5">
        <w:rPr>
          <w:rFonts w:ascii="Georgia" w:hAnsi="Georgia"/>
          <w:sz w:val="20"/>
          <w:szCs w:val="20"/>
        </w:rPr>
        <w:t>Du côté des dirigeants, ce dispositif a-t-il modifié la manière de manager ?</w:t>
      </w:r>
    </w:p>
    <w:p w14:paraId="5199169E" w14:textId="77777777"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p>
    <w:p w14:paraId="4D0D19AB" w14:textId="77777777" w:rsidR="00E6143F" w:rsidRPr="00F951D5" w:rsidRDefault="00E6143F" w:rsidP="00E6143F">
      <w:pPr>
        <w:pStyle w:val="NormalWeb"/>
        <w:snapToGrid w:val="0"/>
        <w:spacing w:before="0" w:beforeAutospacing="0" w:after="0" w:afterAutospacing="0"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MAUD PADILLA</w:t>
      </w:r>
    </w:p>
    <w:p w14:paraId="0A9E9901" w14:textId="0587E8A4"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r w:rsidRPr="00F951D5">
        <w:rPr>
          <w:rFonts w:ascii="Georgia" w:hAnsi="Georgia"/>
          <w:sz w:val="20"/>
          <w:szCs w:val="20"/>
        </w:rPr>
        <w:t xml:space="preserve"> Il a surtout transformé les relations avec les collaborateurs. La compréhension des logiques de création de valeur et de la stratégie de l</w:t>
      </w:r>
      <w:r w:rsidR="00E31064" w:rsidRPr="00F951D5">
        <w:rPr>
          <w:rFonts w:ascii="Georgia" w:hAnsi="Georgia"/>
          <w:sz w:val="20"/>
          <w:szCs w:val="20"/>
        </w:rPr>
        <w:t>’</w:t>
      </w:r>
      <w:r w:rsidRPr="00F951D5">
        <w:rPr>
          <w:rFonts w:ascii="Georgia" w:hAnsi="Georgia"/>
          <w:sz w:val="20"/>
          <w:szCs w:val="20"/>
        </w:rPr>
        <w:t>entreprise est indispensable pour les associer durablement à sa construction. Nous avons donc renforcé le dialogue social, ce qui se traduit par des exigences réciproques accrues et une transparence accrue dans la gestion quotidienne et la prise de décision.</w:t>
      </w:r>
    </w:p>
    <w:p w14:paraId="65481626" w14:textId="77777777"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p>
    <w:p w14:paraId="016073B7" w14:textId="77777777" w:rsidR="00E6143F" w:rsidRPr="00F951D5" w:rsidRDefault="00E6143F" w:rsidP="00E6143F">
      <w:pPr>
        <w:pStyle w:val="NormalWeb"/>
        <w:snapToGrid w:val="0"/>
        <w:spacing w:before="0" w:beforeAutospacing="0" w:after="0" w:afterAutospacing="0"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BRIGITTE BOUCHER</w:t>
      </w:r>
    </w:p>
    <w:p w14:paraId="6C43D75E" w14:textId="77777777"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r w:rsidRPr="00F951D5">
        <w:rPr>
          <w:rFonts w:ascii="Georgia" w:hAnsi="Georgia"/>
          <w:sz w:val="20"/>
          <w:szCs w:val="20"/>
        </w:rPr>
        <w:t>Pourquoi ces dispositifs, que vous jugez si positifs, restent-ils peu développés en France ?</w:t>
      </w:r>
    </w:p>
    <w:p w14:paraId="5A1EC7D1" w14:textId="77777777"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p>
    <w:p w14:paraId="01AA3195" w14:textId="77777777" w:rsidR="00E6143F" w:rsidRPr="00F951D5" w:rsidRDefault="00E6143F" w:rsidP="00E6143F">
      <w:pPr>
        <w:pStyle w:val="NormalWeb"/>
        <w:snapToGrid w:val="0"/>
        <w:spacing w:before="0" w:beforeAutospacing="0" w:after="0" w:afterAutospacing="0"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MAUD PADILLA</w:t>
      </w:r>
    </w:p>
    <w:p w14:paraId="793CC684" w14:textId="67DAC8D5"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r w:rsidRPr="00F951D5">
        <w:rPr>
          <w:rFonts w:ascii="Georgia" w:hAnsi="Georgia"/>
          <w:sz w:val="20"/>
          <w:szCs w:val="20"/>
        </w:rPr>
        <w:t>Notre expérience montre que la mise en place de l</w:t>
      </w:r>
      <w:r w:rsidR="00E31064" w:rsidRPr="00F951D5">
        <w:rPr>
          <w:rFonts w:ascii="Georgia" w:hAnsi="Georgia"/>
          <w:sz w:val="20"/>
          <w:szCs w:val="20"/>
        </w:rPr>
        <w:t>’</w:t>
      </w:r>
      <w:r w:rsidRPr="00F951D5">
        <w:rPr>
          <w:rFonts w:ascii="Georgia" w:hAnsi="Georgia"/>
          <w:sz w:val="20"/>
          <w:szCs w:val="20"/>
        </w:rPr>
        <w:t>actionnariat salarié, après celle de la participation et de l</w:t>
      </w:r>
      <w:r w:rsidR="00E31064" w:rsidRPr="00F951D5">
        <w:rPr>
          <w:rFonts w:ascii="Georgia" w:hAnsi="Georgia"/>
          <w:sz w:val="20"/>
          <w:szCs w:val="20"/>
        </w:rPr>
        <w:t>’</w:t>
      </w:r>
      <w:r w:rsidRPr="00F951D5">
        <w:rPr>
          <w:rFonts w:ascii="Georgia" w:hAnsi="Georgia"/>
          <w:sz w:val="20"/>
          <w:szCs w:val="20"/>
        </w:rPr>
        <w:t>intéressement, a révélé une complexité insoupçonnée. Pour les PME et les ETI, cette complexité peut constituer un frein. Pourtant, seuls 4 % des ETI ont aujourd</w:t>
      </w:r>
      <w:r w:rsidR="00E31064" w:rsidRPr="00F951D5">
        <w:rPr>
          <w:rFonts w:ascii="Georgia" w:hAnsi="Georgia"/>
          <w:sz w:val="20"/>
          <w:szCs w:val="20"/>
        </w:rPr>
        <w:t>’</w:t>
      </w:r>
      <w:r w:rsidRPr="00F951D5">
        <w:rPr>
          <w:rFonts w:ascii="Georgia" w:hAnsi="Georgia"/>
          <w:sz w:val="20"/>
          <w:szCs w:val="20"/>
        </w:rPr>
        <w:t>hui adopté ces dispositifs. La simplification des mécanismes est donc indispensable. Ensuite, l</w:t>
      </w:r>
      <w:r w:rsidR="00E31064" w:rsidRPr="00F951D5">
        <w:rPr>
          <w:rFonts w:ascii="Georgia" w:hAnsi="Georgia"/>
          <w:sz w:val="20"/>
          <w:szCs w:val="20"/>
        </w:rPr>
        <w:t>’</w:t>
      </w:r>
      <w:r w:rsidRPr="00F951D5">
        <w:rPr>
          <w:rFonts w:ascii="Georgia" w:hAnsi="Georgia"/>
          <w:sz w:val="20"/>
          <w:szCs w:val="20"/>
        </w:rPr>
        <w:t>accompagnement et la pédagogie demandent du temps et des ressources, ce qui peut s</w:t>
      </w:r>
      <w:r w:rsidR="00E31064" w:rsidRPr="00F951D5">
        <w:rPr>
          <w:rFonts w:ascii="Georgia" w:hAnsi="Georgia"/>
          <w:sz w:val="20"/>
          <w:szCs w:val="20"/>
        </w:rPr>
        <w:t>’</w:t>
      </w:r>
      <w:r w:rsidRPr="00F951D5">
        <w:rPr>
          <w:rFonts w:ascii="Georgia" w:hAnsi="Georgia"/>
          <w:sz w:val="20"/>
          <w:szCs w:val="20"/>
        </w:rPr>
        <w:t>avérer difficile pour les petites structures. Enfin, il existe un déficit général de compréhension des enjeux économiques et financiers. Les collaborateurs ne s</w:t>
      </w:r>
      <w:r w:rsidR="00E31064" w:rsidRPr="00F951D5">
        <w:rPr>
          <w:rFonts w:ascii="Georgia" w:hAnsi="Georgia"/>
          <w:sz w:val="20"/>
          <w:szCs w:val="20"/>
        </w:rPr>
        <w:t>’</w:t>
      </w:r>
      <w:r w:rsidRPr="00F951D5">
        <w:rPr>
          <w:rFonts w:ascii="Georgia" w:hAnsi="Georgia"/>
          <w:sz w:val="20"/>
          <w:szCs w:val="20"/>
        </w:rPr>
        <w:t>emparent pas spontanément de l</w:t>
      </w:r>
      <w:r w:rsidR="00E31064" w:rsidRPr="00F951D5">
        <w:rPr>
          <w:rFonts w:ascii="Georgia" w:hAnsi="Georgia"/>
          <w:sz w:val="20"/>
          <w:szCs w:val="20"/>
        </w:rPr>
        <w:t>’</w:t>
      </w:r>
      <w:r w:rsidRPr="00F951D5">
        <w:rPr>
          <w:rFonts w:ascii="Georgia" w:hAnsi="Georgia"/>
          <w:sz w:val="20"/>
          <w:szCs w:val="20"/>
        </w:rPr>
        <w:t>actionnariat salarié, souvent par méconnaissance. Il est crucial d</w:t>
      </w:r>
      <w:r w:rsidR="00E31064" w:rsidRPr="00F951D5">
        <w:rPr>
          <w:rFonts w:ascii="Georgia" w:hAnsi="Georgia"/>
          <w:sz w:val="20"/>
          <w:szCs w:val="20"/>
        </w:rPr>
        <w:t>’</w:t>
      </w:r>
      <w:r w:rsidRPr="00F951D5">
        <w:rPr>
          <w:rFonts w:ascii="Georgia" w:hAnsi="Georgia"/>
          <w:sz w:val="20"/>
          <w:szCs w:val="20"/>
        </w:rPr>
        <w:t>équiper nos équipes pour qu</w:t>
      </w:r>
      <w:r w:rsidR="00E31064" w:rsidRPr="00F951D5">
        <w:rPr>
          <w:rFonts w:ascii="Georgia" w:hAnsi="Georgia"/>
          <w:sz w:val="20"/>
          <w:szCs w:val="20"/>
        </w:rPr>
        <w:t>’</w:t>
      </w:r>
      <w:r w:rsidRPr="00F951D5">
        <w:rPr>
          <w:rFonts w:ascii="Georgia" w:hAnsi="Georgia"/>
          <w:sz w:val="20"/>
          <w:szCs w:val="20"/>
        </w:rPr>
        <w:t>elles comprennent mieux les décisions de l</w:t>
      </w:r>
      <w:r w:rsidR="00E31064" w:rsidRPr="00F951D5">
        <w:rPr>
          <w:rFonts w:ascii="Georgia" w:hAnsi="Georgia"/>
          <w:sz w:val="20"/>
          <w:szCs w:val="20"/>
        </w:rPr>
        <w:t>’</w:t>
      </w:r>
      <w:r w:rsidRPr="00F951D5">
        <w:rPr>
          <w:rFonts w:ascii="Georgia" w:hAnsi="Georgia"/>
          <w:sz w:val="20"/>
          <w:szCs w:val="20"/>
        </w:rPr>
        <w:t>entreprise et s</w:t>
      </w:r>
      <w:r w:rsidR="00E31064" w:rsidRPr="00F951D5">
        <w:rPr>
          <w:rFonts w:ascii="Georgia" w:hAnsi="Georgia"/>
          <w:sz w:val="20"/>
          <w:szCs w:val="20"/>
        </w:rPr>
        <w:t>’</w:t>
      </w:r>
      <w:r w:rsidRPr="00F951D5">
        <w:rPr>
          <w:rFonts w:ascii="Georgia" w:hAnsi="Georgia"/>
          <w:sz w:val="20"/>
          <w:szCs w:val="20"/>
        </w:rPr>
        <w:t>impliquent davantage dans sa réussite.</w:t>
      </w:r>
    </w:p>
    <w:p w14:paraId="4C73B8CF" w14:textId="77777777"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p>
    <w:p w14:paraId="2B98A84C" w14:textId="77777777" w:rsidR="00E6143F" w:rsidRPr="00F951D5" w:rsidRDefault="00E6143F" w:rsidP="00E6143F">
      <w:pPr>
        <w:pStyle w:val="NormalWeb"/>
        <w:snapToGrid w:val="0"/>
        <w:spacing w:before="0" w:beforeAutospacing="0" w:after="0" w:afterAutospacing="0"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BRIGITTE BOUCHER</w:t>
      </w:r>
    </w:p>
    <w:p w14:paraId="1A7D31AC" w14:textId="7BFA708F"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r w:rsidRPr="00F951D5">
        <w:rPr>
          <w:rFonts w:ascii="Georgia" w:hAnsi="Georgia"/>
          <w:sz w:val="20"/>
          <w:szCs w:val="20"/>
        </w:rPr>
        <w:t xml:space="preserve">Merci. Nous avons entendu le ministre du Travail, Jean-Pierre Farandou, en ouverture de ces </w:t>
      </w:r>
      <w:r w:rsidR="00FA592E" w:rsidRPr="00F951D5">
        <w:rPr>
          <w:rFonts w:ascii="Georgia" w:hAnsi="Georgia"/>
          <w:sz w:val="20"/>
          <w:szCs w:val="20"/>
        </w:rPr>
        <w:t>R</w:t>
      </w:r>
      <w:r w:rsidRPr="00F951D5">
        <w:rPr>
          <w:rFonts w:ascii="Georgia" w:hAnsi="Georgia"/>
          <w:sz w:val="20"/>
          <w:szCs w:val="20"/>
        </w:rPr>
        <w:t xml:space="preserve">encontres, évoquer ces dispositifs avec les syndicats. Espérons que vous serez entendue. En septembre, peut-être aurons-nous plus de visibilité. En tout cas, merci à vous, directrice des ressources humaines du groupe </w:t>
      </w:r>
      <w:r w:rsidR="009B31FF" w:rsidRPr="00F951D5">
        <w:rPr>
          <w:rFonts w:ascii="Georgia" w:hAnsi="Georgia"/>
          <w:sz w:val="20"/>
          <w:szCs w:val="20"/>
        </w:rPr>
        <w:t>April</w:t>
      </w:r>
      <w:r w:rsidRPr="00F951D5">
        <w:rPr>
          <w:rFonts w:ascii="Georgia" w:hAnsi="Georgia"/>
          <w:sz w:val="20"/>
          <w:szCs w:val="20"/>
        </w:rPr>
        <w:t>.</w:t>
      </w:r>
    </w:p>
    <w:p w14:paraId="4FE74097" w14:textId="4DB13E1F" w:rsidR="00E6143F" w:rsidRPr="00F951D5" w:rsidRDefault="00E6143F" w:rsidP="00E6143F">
      <w:pPr>
        <w:pStyle w:val="NormalWeb"/>
        <w:snapToGrid w:val="0"/>
        <w:spacing w:before="0" w:beforeAutospacing="0" w:after="0" w:afterAutospacing="0" w:line="264" w:lineRule="auto"/>
        <w:jc w:val="both"/>
        <w:rPr>
          <w:rFonts w:ascii="Georgia" w:hAnsi="Georgia"/>
          <w:sz w:val="20"/>
          <w:szCs w:val="20"/>
        </w:rPr>
      </w:pPr>
    </w:p>
    <w:p w14:paraId="75A5C807" w14:textId="77777777" w:rsidR="00E6143F" w:rsidRPr="00F951D5" w:rsidRDefault="00E6143F" w:rsidP="00E6143F">
      <w:pPr>
        <w:snapToGrid w:val="0"/>
        <w:spacing w:line="264" w:lineRule="auto"/>
        <w:jc w:val="both"/>
        <w:rPr>
          <w:rFonts w:ascii="Georgia" w:hAnsi="Georgia"/>
          <w:sz w:val="20"/>
          <w:szCs w:val="20"/>
        </w:rPr>
      </w:pPr>
    </w:p>
    <w:p w14:paraId="317E1298" w14:textId="77777777" w:rsidR="00F67BEE" w:rsidRPr="00F951D5" w:rsidRDefault="00F67BEE" w:rsidP="004D1F29">
      <w:pPr>
        <w:jc w:val="both"/>
        <w:rPr>
          <w:rFonts w:ascii="Minion Pro" w:eastAsia="Calibri" w:hAnsi="Minion Pro" w:cs="Calibri"/>
        </w:rPr>
      </w:pPr>
    </w:p>
    <w:p w14:paraId="0560ADDD" w14:textId="7247970F" w:rsidR="00F67BEE" w:rsidRPr="00F951D5" w:rsidRDefault="00F67BEE" w:rsidP="004D1F29">
      <w:pPr>
        <w:jc w:val="both"/>
        <w:rPr>
          <w:rFonts w:ascii="Minion Pro" w:eastAsia="Calibri" w:hAnsi="Minion Pro" w:cs="Calibri"/>
        </w:rPr>
        <w:sectPr w:rsidR="00F67BEE" w:rsidRPr="00F951D5" w:rsidSect="007D4461">
          <w:type w:val="continuous"/>
          <w:pgSz w:w="11906" w:h="16838"/>
          <w:pgMar w:top="1134" w:right="851" w:bottom="1418" w:left="3544" w:header="284" w:footer="567" w:gutter="0"/>
          <w:cols w:num="2" w:space="429"/>
          <w:docGrid w:linePitch="360"/>
        </w:sectPr>
      </w:pPr>
    </w:p>
    <w:p w14:paraId="0C187F40" w14:textId="1B428568" w:rsidR="004D1F29" w:rsidRPr="00F951D5" w:rsidRDefault="004D1F29" w:rsidP="004D1F29">
      <w:pPr>
        <w:pStyle w:val="Titre10"/>
        <w:rPr>
          <w:rFonts w:ascii="Helvetica Neue" w:hAnsi="Helvetica Neue"/>
          <w:b/>
          <w:bCs/>
        </w:rPr>
      </w:pPr>
      <w:r w:rsidRPr="00F951D5">
        <w:rPr>
          <w:rFonts w:ascii="Helvetica Neue" w:hAnsi="Helvetica Neue"/>
          <w:b/>
          <w:bCs/>
        </w:rPr>
        <w:lastRenderedPageBreak/>
        <w:t>Atelier 1</w:t>
      </w:r>
    </w:p>
    <w:p w14:paraId="74A2FE28" w14:textId="77777777"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Helvetica Neue" w:hAnsi="Helvetica Neue" w:cs="Helvetica"/>
          <w:b/>
          <w:bCs/>
          <w:color w:val="A6A6A6" w:themeColor="background1" w:themeShade="A6"/>
          <w:sz w:val="56"/>
          <w:szCs w:val="56"/>
        </w:rPr>
      </w:pPr>
      <w:r w:rsidRPr="00F951D5">
        <w:rPr>
          <w:rFonts w:ascii="Helvetica Neue" w:hAnsi="Helvetica Neue" w:cs="Helvetica"/>
          <w:b/>
          <w:bCs/>
          <w:color w:val="A6A6A6" w:themeColor="background1" w:themeShade="A6"/>
          <w:sz w:val="56"/>
          <w:szCs w:val="56"/>
        </w:rPr>
        <w:t xml:space="preserve">Pour une épargne salariale durable </w:t>
      </w:r>
      <w:r w:rsidRPr="00F951D5">
        <w:rPr>
          <w:rFonts w:ascii="Helvetica Neue" w:hAnsi="Helvetica Neue" w:cs="Helvetica"/>
          <w:b/>
          <w:bCs/>
          <w:color w:val="A6A6A6" w:themeColor="background1" w:themeShade="A6"/>
          <w:sz w:val="56"/>
          <w:szCs w:val="56"/>
        </w:rPr>
        <w:br/>
        <w:t xml:space="preserve">et solidaire </w:t>
      </w:r>
    </w:p>
    <w:p w14:paraId="229A92C2" w14:textId="77777777"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Neue" w:hAnsi="Helvetica Neue" w:cs="Helvetica"/>
          <w:b/>
          <w:bCs/>
          <w:i/>
          <w:iCs/>
          <w:color w:val="A6A6A6" w:themeColor="background1" w:themeShade="A6"/>
          <w:sz w:val="44"/>
          <w:szCs w:val="44"/>
        </w:rPr>
      </w:pPr>
      <w:r w:rsidRPr="00F951D5">
        <w:rPr>
          <w:rFonts w:ascii="Helvetica Neue" w:hAnsi="Helvetica Neue" w:cs="Helvetica"/>
          <w:b/>
          <w:bCs/>
          <w:i/>
          <w:iCs/>
          <w:color w:val="A6A6A6" w:themeColor="background1" w:themeShade="A6"/>
          <w:sz w:val="44"/>
          <w:szCs w:val="44"/>
        </w:rPr>
        <w:t xml:space="preserve">Fonds solidaires, ESG, labels – Actionnariat </w:t>
      </w:r>
    </w:p>
    <w:p w14:paraId="22D683D5" w14:textId="2A8A9C4A" w:rsidR="004D1F29"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Neue" w:hAnsi="Helvetica Neue" w:cs="Helvetica"/>
          <w:b/>
          <w:bCs/>
          <w:i/>
          <w:iCs/>
          <w:color w:val="A6A6A6" w:themeColor="background1" w:themeShade="A6"/>
          <w:sz w:val="44"/>
          <w:szCs w:val="44"/>
        </w:rPr>
      </w:pPr>
      <w:r w:rsidRPr="00F951D5">
        <w:rPr>
          <w:rFonts w:ascii="Helvetica Neue" w:hAnsi="Helvetica Neue" w:cs="Helvetica"/>
          <w:b/>
          <w:bCs/>
          <w:i/>
          <w:iCs/>
          <w:color w:val="A6A6A6" w:themeColor="background1" w:themeShade="A6"/>
          <w:sz w:val="44"/>
          <w:szCs w:val="44"/>
        </w:rPr>
        <w:t>salarié, transmission</w:t>
      </w:r>
    </w:p>
    <w:p w14:paraId="1A8C4418" w14:textId="77777777" w:rsidR="004D1F29" w:rsidRPr="00F951D5" w:rsidRDefault="004D1F29" w:rsidP="004D1F29">
      <w:pPr>
        <w:widowControl/>
        <w:shd w:val="clear" w:color="auto" w:fill="FFFFFF"/>
        <w:spacing w:before="100" w:beforeAutospacing="1" w:after="100" w:afterAutospacing="1" w:line="240" w:lineRule="auto"/>
        <w:rPr>
          <w:rFonts w:ascii="DINPro-Medium" w:eastAsia="Times New Roman" w:hAnsi="DINPro-Medium" w:cs="Times New Roman"/>
          <w:color w:val="A6A6A6" w:themeColor="background1" w:themeShade="A6"/>
          <w:sz w:val="56"/>
          <w:szCs w:val="56"/>
          <w:lang w:eastAsia="fr-FR"/>
        </w:rPr>
      </w:pPr>
    </w:p>
    <w:p w14:paraId="121D0BA9" w14:textId="77777777" w:rsidR="004D1F29" w:rsidRPr="00F951D5" w:rsidRDefault="004D1F29" w:rsidP="004D1F29">
      <w:pPr>
        <w:pStyle w:val="Titre20"/>
        <w:sectPr w:rsidR="004D1F29" w:rsidRPr="00F951D5" w:rsidSect="004D1F29">
          <w:headerReference w:type="even" r:id="rId80"/>
          <w:headerReference w:type="default" r:id="rId81"/>
          <w:footerReference w:type="even" r:id="rId82"/>
          <w:footerReference w:type="default" r:id="rId83"/>
          <w:headerReference w:type="first" r:id="rId84"/>
          <w:footerReference w:type="first" r:id="rId85"/>
          <w:type w:val="continuous"/>
          <w:pgSz w:w="11906" w:h="16838"/>
          <w:pgMar w:top="1134" w:right="851" w:bottom="1418" w:left="567" w:header="284" w:footer="567" w:gutter="0"/>
          <w:cols w:space="431"/>
          <w:docGrid w:linePitch="360"/>
        </w:sectPr>
      </w:pPr>
    </w:p>
    <w:p w14:paraId="7F551C0C" w14:textId="77777777" w:rsidR="004D1F29" w:rsidRPr="00F951D5" w:rsidRDefault="004D1F29" w:rsidP="004D1F29">
      <w:pPr>
        <w:suppressAutoHyphens/>
        <w:jc w:val="both"/>
        <w:outlineLvl w:val="0"/>
        <w:rPr>
          <w:rFonts w:ascii="Georgia" w:hAnsi="Georgia" w:cs="Didot"/>
          <w:b/>
          <w:bCs/>
          <w:caps/>
          <w:color w:val="31849B" w:themeColor="accent5" w:themeShade="BF"/>
          <w:spacing w:val="-4"/>
          <w:sz w:val="20"/>
          <w:szCs w:val="20"/>
          <w:lang w:eastAsia="fr-FR"/>
        </w:rPr>
      </w:pPr>
      <w:r w:rsidRPr="00F951D5">
        <w:rPr>
          <w:rFonts w:ascii="Georgia" w:hAnsi="Georgia" w:cs="Didot"/>
          <w:b/>
          <w:bCs/>
          <w:caps/>
          <w:color w:val="31849B" w:themeColor="accent5" w:themeShade="BF"/>
          <w:spacing w:val="-4"/>
          <w:sz w:val="20"/>
          <w:szCs w:val="20"/>
          <w:lang w:eastAsia="fr-FR"/>
        </w:rPr>
        <w:t>AnimatEUR</w:t>
      </w:r>
    </w:p>
    <w:p w14:paraId="7F21E766" w14:textId="77777777" w:rsidR="004D1F29" w:rsidRPr="00F951D5" w:rsidRDefault="004D1F29" w:rsidP="004D1F29">
      <w:pPr>
        <w:suppressAutoHyphens/>
        <w:jc w:val="both"/>
        <w:rPr>
          <w:rFonts w:ascii="Georgia" w:hAnsi="Georgia" w:cstheme="minorHAnsi"/>
          <w:color w:val="000000" w:themeColor="text1"/>
          <w:spacing w:val="-4"/>
          <w:sz w:val="20"/>
          <w:szCs w:val="20"/>
          <w:lang w:eastAsia="fr-FR"/>
        </w:rPr>
      </w:pPr>
    </w:p>
    <w:p w14:paraId="54B4E7BA" w14:textId="77777777"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b/>
          <w:bCs/>
          <w:sz w:val="20"/>
          <w:szCs w:val="20"/>
        </w:rPr>
      </w:pPr>
      <w:r w:rsidRPr="00F951D5">
        <w:rPr>
          <w:rFonts w:ascii="Georgia" w:hAnsi="Georgia" w:cs="Helvetica"/>
          <w:b/>
          <w:bCs/>
          <w:sz w:val="20"/>
          <w:szCs w:val="20"/>
        </w:rPr>
        <w:t>Stanislas de Germay</w:t>
      </w:r>
    </w:p>
    <w:p w14:paraId="0D024803" w14:textId="3B2AAC6D"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r w:rsidRPr="00F951D5">
        <w:rPr>
          <w:rFonts w:ascii="Georgia" w:hAnsi="Georgia" w:cs="Helvetica"/>
          <w:sz w:val="20"/>
          <w:szCs w:val="20"/>
        </w:rPr>
        <w:t xml:space="preserve">Président de </w:t>
      </w:r>
      <w:proofErr w:type="spellStart"/>
      <w:r w:rsidRPr="00F951D5">
        <w:rPr>
          <w:rFonts w:ascii="Georgia" w:hAnsi="Georgia" w:cs="Helvetica"/>
          <w:sz w:val="20"/>
          <w:szCs w:val="20"/>
        </w:rPr>
        <w:t>Assembly</w:t>
      </w:r>
      <w:proofErr w:type="spellEnd"/>
      <w:r w:rsidRPr="00F951D5">
        <w:rPr>
          <w:rFonts w:ascii="Georgia" w:hAnsi="Georgia" w:cs="Helvetica"/>
          <w:sz w:val="20"/>
          <w:szCs w:val="20"/>
        </w:rPr>
        <w:t xml:space="preserve"> Conseil</w:t>
      </w:r>
    </w:p>
    <w:p w14:paraId="7077EEA6" w14:textId="7C1A036C" w:rsidR="004D1F29" w:rsidRPr="00F951D5" w:rsidRDefault="004D1F29" w:rsidP="004D1F29">
      <w:pPr>
        <w:suppressAutoHyphens/>
        <w:autoSpaceDE w:val="0"/>
        <w:autoSpaceDN w:val="0"/>
        <w:adjustRightInd w:val="0"/>
        <w:rPr>
          <w:rFonts w:ascii="Georgia" w:eastAsia="Times New Roman" w:hAnsi="Georgia" w:cs="Times New Roman"/>
          <w:b/>
          <w:sz w:val="20"/>
          <w:szCs w:val="20"/>
          <w:lang w:eastAsia="fr-FR"/>
        </w:rPr>
      </w:pPr>
    </w:p>
    <w:p w14:paraId="440B48F2" w14:textId="77777777" w:rsidR="004D1F29" w:rsidRPr="00F951D5" w:rsidRDefault="004D1F29" w:rsidP="004D1F29">
      <w:pPr>
        <w:suppressAutoHyphens/>
        <w:rPr>
          <w:rFonts w:ascii="Georgia" w:hAnsi="Georgia" w:cstheme="minorHAnsi"/>
          <w:color w:val="000000" w:themeColor="text1"/>
          <w:spacing w:val="-4"/>
          <w:sz w:val="20"/>
          <w:szCs w:val="20"/>
          <w:lang w:eastAsia="fr-FR"/>
        </w:rPr>
      </w:pPr>
    </w:p>
    <w:p w14:paraId="7FFA424E" w14:textId="77777777" w:rsidR="004D1F29" w:rsidRPr="00F951D5" w:rsidRDefault="004D1F29" w:rsidP="004D1F29">
      <w:pPr>
        <w:suppressAutoHyphens/>
        <w:rPr>
          <w:rFonts w:ascii="Georgia" w:hAnsi="Georgia" w:cstheme="minorHAnsi"/>
          <w:color w:val="000000" w:themeColor="text1"/>
          <w:spacing w:val="-4"/>
          <w:sz w:val="20"/>
          <w:szCs w:val="20"/>
          <w:lang w:eastAsia="fr-FR"/>
        </w:rPr>
      </w:pPr>
    </w:p>
    <w:p w14:paraId="3ECE94BC" w14:textId="77777777" w:rsidR="004D1F29" w:rsidRPr="00F951D5" w:rsidRDefault="004D1F29" w:rsidP="004D1F29">
      <w:pPr>
        <w:suppressAutoHyphens/>
        <w:rPr>
          <w:rFonts w:ascii="Georgia" w:hAnsi="Georgia" w:cstheme="minorHAnsi"/>
          <w:b/>
          <w:color w:val="000000" w:themeColor="text1"/>
          <w:spacing w:val="-4"/>
          <w:sz w:val="20"/>
          <w:szCs w:val="20"/>
          <w:lang w:eastAsia="fr-FR"/>
        </w:rPr>
      </w:pPr>
      <w:r w:rsidRPr="00F951D5">
        <w:rPr>
          <w:rFonts w:ascii="Georgia" w:hAnsi="Georgia" w:cstheme="minorHAnsi"/>
          <w:b/>
          <w:noProof/>
          <w:color w:val="000000" w:themeColor="text1"/>
          <w:spacing w:val="-4"/>
          <w:sz w:val="20"/>
          <w:szCs w:val="20"/>
          <w:lang w:eastAsia="fr-FR"/>
        </w:rPr>
        <mc:AlternateContent>
          <mc:Choice Requires="wps">
            <w:drawing>
              <wp:anchor distT="4294967295" distB="4294967295" distL="114300" distR="114300" simplePos="0" relativeHeight="253163008" behindDoc="0" locked="0" layoutInCell="1" allowOverlap="1" wp14:anchorId="7CCC0CDF" wp14:editId="3B16C604">
                <wp:simplePos x="0" y="0"/>
                <wp:positionH relativeFrom="column">
                  <wp:posOffset>4445</wp:posOffset>
                </wp:positionH>
                <wp:positionV relativeFrom="paragraph">
                  <wp:posOffset>15239</wp:posOffset>
                </wp:positionV>
                <wp:extent cx="4766945" cy="0"/>
                <wp:effectExtent l="0" t="0" r="0" b="0"/>
                <wp:wrapNone/>
                <wp:docPr id="1461398568" name="Connecteur droit avec flèche 1461398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6945" cy="0"/>
                        </a:xfrm>
                        <a:prstGeom prst="straightConnector1">
                          <a:avLst/>
                        </a:prstGeom>
                        <a:noFill/>
                        <a:ln w="635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
            <w:pict>
              <v:shapetype w14:anchorId="0936E61F" id="_x0000_t32" coordsize="21600,21600" o:spt="32" o:oned="t" path="m,l21600,21600e" filled="f">
                <v:path arrowok="t" fillok="f" o:connecttype="none"/>
                <o:lock v:ext="edit" shapetype="t"/>
              </v:shapetype>
              <v:shape id="Connecteur droit avec flèche 1461398568" o:spid="_x0000_s1026" type="#_x0000_t32" style="position:absolute;margin-left:.35pt;margin-top:1.2pt;width:375.35pt;height:0;z-index:2531630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" strokecolor="black [3213]" strokeweight=".5pt">
                <o:lock v:ext="edit" shapetype="f"/>
              </v:shape>
            </w:pict>
          </mc:Fallback>
        </mc:AlternateContent>
      </w:r>
    </w:p>
    <w:p w14:paraId="162CC771" w14:textId="77777777" w:rsidR="004D1F29" w:rsidRPr="00F951D5" w:rsidRDefault="004D1F29" w:rsidP="004D1F29">
      <w:pPr>
        <w:suppressAutoHyphens/>
        <w:rPr>
          <w:rFonts w:ascii="Georgia" w:hAnsi="Georgia" w:cstheme="minorHAnsi"/>
          <w:b/>
          <w:bCs/>
          <w:caps/>
          <w:color w:val="000000" w:themeColor="text1"/>
          <w:spacing w:val="-4"/>
          <w:sz w:val="20"/>
          <w:szCs w:val="20"/>
          <w:lang w:eastAsia="fr-FR"/>
        </w:rPr>
      </w:pPr>
    </w:p>
    <w:p w14:paraId="4EEBF70B" w14:textId="77777777" w:rsidR="004D1F29" w:rsidRPr="00F951D5" w:rsidRDefault="004D1F29" w:rsidP="004D1F29">
      <w:pPr>
        <w:suppressAutoHyphens/>
        <w:rPr>
          <w:rFonts w:ascii="Georgia" w:hAnsi="Georgia" w:cstheme="minorHAnsi"/>
          <w:b/>
          <w:bCs/>
          <w:caps/>
          <w:color w:val="31849B" w:themeColor="accent5" w:themeShade="BF"/>
          <w:spacing w:val="-4"/>
          <w:sz w:val="20"/>
          <w:szCs w:val="20"/>
          <w:lang w:eastAsia="fr-FR"/>
        </w:rPr>
      </w:pPr>
      <w:r w:rsidRPr="00F951D5">
        <w:rPr>
          <w:rFonts w:ascii="Georgia" w:hAnsi="Georgia" w:cstheme="minorHAnsi"/>
          <w:b/>
          <w:bCs/>
          <w:caps/>
          <w:color w:val="31849B" w:themeColor="accent5" w:themeShade="BF"/>
          <w:spacing w:val="-4"/>
          <w:sz w:val="20"/>
          <w:szCs w:val="20"/>
          <w:lang w:eastAsia="fr-FR"/>
        </w:rPr>
        <w:t>Intervenants</w:t>
      </w:r>
    </w:p>
    <w:p w14:paraId="4D71354A" w14:textId="77777777" w:rsidR="004D1F29" w:rsidRPr="00F951D5" w:rsidRDefault="004D1F29" w:rsidP="004D1F29">
      <w:pPr>
        <w:suppressAutoHyphens/>
        <w:jc w:val="both"/>
        <w:rPr>
          <w:rFonts w:ascii="Georgia" w:hAnsi="Georgia" w:cstheme="minorHAnsi"/>
          <w:caps/>
          <w:color w:val="000000" w:themeColor="text1"/>
          <w:spacing w:val="-4"/>
          <w:sz w:val="20"/>
          <w:szCs w:val="20"/>
          <w:lang w:eastAsia="fr-FR"/>
        </w:rPr>
      </w:pPr>
    </w:p>
    <w:p w14:paraId="3A78C7FB" w14:textId="1FAF3D34"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r w:rsidRPr="00F951D5">
        <w:rPr>
          <w:rFonts w:ascii="Georgia" w:hAnsi="Georgia" w:cs="Helvetica"/>
          <w:b/>
          <w:bCs/>
          <w:sz w:val="20"/>
          <w:szCs w:val="20"/>
        </w:rPr>
        <w:t>Mathieu Azzouz</w:t>
      </w:r>
      <w:r w:rsidRPr="00F951D5">
        <w:rPr>
          <w:rFonts w:ascii="Georgia" w:hAnsi="Georgia" w:cs="Helvetica"/>
          <w:b/>
          <w:bCs/>
          <w:sz w:val="20"/>
          <w:szCs w:val="20"/>
        </w:rPr>
        <w:br/>
      </w:r>
      <w:r w:rsidRPr="00F951D5">
        <w:rPr>
          <w:rFonts w:ascii="Georgia" w:hAnsi="Georgia" w:cs="Helvetica"/>
          <w:sz w:val="20"/>
          <w:szCs w:val="20"/>
        </w:rPr>
        <w:t>Investisseur impact, Amundi</w:t>
      </w:r>
    </w:p>
    <w:p w14:paraId="423C37A9" w14:textId="77777777"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b/>
          <w:bCs/>
          <w:sz w:val="20"/>
          <w:szCs w:val="20"/>
        </w:rPr>
      </w:pPr>
    </w:p>
    <w:p w14:paraId="2A8E60DD" w14:textId="6D7AD029"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b/>
          <w:bCs/>
          <w:sz w:val="20"/>
          <w:szCs w:val="20"/>
        </w:rPr>
      </w:pPr>
      <w:r w:rsidRPr="00F951D5">
        <w:rPr>
          <w:rFonts w:ascii="Georgia" w:hAnsi="Georgia" w:cs="Helvetica"/>
          <w:b/>
          <w:bCs/>
          <w:sz w:val="20"/>
          <w:szCs w:val="20"/>
        </w:rPr>
        <w:t>Pierre-Louis d</w:t>
      </w:r>
      <w:r w:rsidR="00E31064" w:rsidRPr="00F951D5">
        <w:rPr>
          <w:rFonts w:ascii="Georgia" w:hAnsi="Georgia" w:cs="Helvetica"/>
          <w:b/>
          <w:bCs/>
          <w:sz w:val="20"/>
          <w:szCs w:val="20"/>
        </w:rPr>
        <w:t>’</w:t>
      </w:r>
      <w:r w:rsidRPr="00F951D5">
        <w:rPr>
          <w:rFonts w:ascii="Georgia" w:hAnsi="Georgia" w:cs="Helvetica"/>
          <w:b/>
          <w:bCs/>
          <w:sz w:val="20"/>
          <w:szCs w:val="20"/>
        </w:rPr>
        <w:t>Argenlieu</w:t>
      </w:r>
    </w:p>
    <w:p w14:paraId="59F82DAE" w14:textId="08C2BFB4"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r w:rsidRPr="00F951D5">
        <w:rPr>
          <w:rFonts w:ascii="Georgia" w:hAnsi="Georgia" w:cs="Helvetica"/>
          <w:sz w:val="20"/>
          <w:szCs w:val="20"/>
        </w:rPr>
        <w:t xml:space="preserve">Cofondateur et </w:t>
      </w:r>
      <w:proofErr w:type="spellStart"/>
      <w:r w:rsidRPr="00F951D5">
        <w:rPr>
          <w:rFonts w:ascii="Georgia" w:hAnsi="Georgia" w:cs="Helvetica"/>
          <w:sz w:val="20"/>
          <w:szCs w:val="20"/>
        </w:rPr>
        <w:t>chief</w:t>
      </w:r>
      <w:proofErr w:type="spellEnd"/>
      <w:r w:rsidRPr="00F951D5">
        <w:rPr>
          <w:rFonts w:ascii="Georgia" w:hAnsi="Georgia" w:cs="Helvetica"/>
          <w:sz w:val="20"/>
          <w:szCs w:val="20"/>
        </w:rPr>
        <w:t xml:space="preserve"> operating </w:t>
      </w:r>
      <w:proofErr w:type="spellStart"/>
      <w:r w:rsidRPr="00F951D5">
        <w:rPr>
          <w:rFonts w:ascii="Georgia" w:hAnsi="Georgia" w:cs="Helvetica"/>
          <w:sz w:val="20"/>
          <w:szCs w:val="20"/>
        </w:rPr>
        <w:t>officer</w:t>
      </w:r>
      <w:proofErr w:type="spellEnd"/>
      <w:r w:rsidRPr="00F951D5">
        <w:rPr>
          <w:rFonts w:ascii="Georgia" w:hAnsi="Georgia" w:cs="Helvetica"/>
          <w:sz w:val="20"/>
          <w:szCs w:val="20"/>
        </w:rPr>
        <w:t xml:space="preserve">, </w:t>
      </w:r>
      <w:proofErr w:type="spellStart"/>
      <w:r w:rsidRPr="00F951D5">
        <w:rPr>
          <w:rFonts w:ascii="Georgia" w:hAnsi="Georgia" w:cs="Helvetica"/>
          <w:sz w:val="20"/>
          <w:szCs w:val="20"/>
        </w:rPr>
        <w:t>PurpleShares</w:t>
      </w:r>
      <w:proofErr w:type="spellEnd"/>
    </w:p>
    <w:p w14:paraId="31553CCC" w14:textId="77777777"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b/>
          <w:bCs/>
          <w:sz w:val="20"/>
          <w:szCs w:val="20"/>
        </w:rPr>
      </w:pPr>
    </w:p>
    <w:p w14:paraId="23DA0EA7"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p>
    <w:p w14:paraId="5948D4CD"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p>
    <w:p w14:paraId="5A18A73F"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p>
    <w:p w14:paraId="7ED4EF81"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p>
    <w:p w14:paraId="49F51CFA"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p>
    <w:p w14:paraId="5B657910"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p>
    <w:p w14:paraId="5EE23746"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p>
    <w:p w14:paraId="276F57D1"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p>
    <w:p w14:paraId="7588A92A"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p>
    <w:p w14:paraId="16CEB1F6"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p>
    <w:p w14:paraId="128DEE08"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p>
    <w:p w14:paraId="03F0FB95"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sz w:val="20"/>
          <w:szCs w:val="20"/>
        </w:rPr>
      </w:pPr>
    </w:p>
    <w:p w14:paraId="6E0A4565"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sz w:val="20"/>
          <w:szCs w:val="20"/>
        </w:rPr>
      </w:pPr>
    </w:p>
    <w:p w14:paraId="751A2DC6" w14:textId="77777777" w:rsidR="003872AA" w:rsidRPr="00F951D5" w:rsidRDefault="003872AA"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sz w:val="20"/>
          <w:szCs w:val="20"/>
        </w:rPr>
      </w:pPr>
    </w:p>
    <w:p w14:paraId="22DBA966" w14:textId="77777777" w:rsidR="003872AA" w:rsidRPr="00F951D5" w:rsidRDefault="003872AA"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sz w:val="20"/>
          <w:szCs w:val="20"/>
        </w:rPr>
      </w:pPr>
    </w:p>
    <w:p w14:paraId="408B2691" w14:textId="77777777" w:rsidR="003872AA" w:rsidRPr="00F951D5" w:rsidRDefault="003872AA"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sz w:val="20"/>
          <w:szCs w:val="20"/>
        </w:rPr>
      </w:pPr>
    </w:p>
    <w:p w14:paraId="581FF458" w14:textId="77777777" w:rsidR="003872AA" w:rsidRPr="00F951D5" w:rsidRDefault="003872AA"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sz w:val="20"/>
          <w:szCs w:val="20"/>
        </w:rPr>
      </w:pPr>
    </w:p>
    <w:p w14:paraId="1615F9B8"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sz w:val="20"/>
          <w:szCs w:val="20"/>
        </w:rPr>
      </w:pPr>
    </w:p>
    <w:p w14:paraId="7CB9C984" w14:textId="77777777" w:rsidR="00A91B6D" w:rsidRPr="00F951D5" w:rsidRDefault="00A91B6D" w:rsidP="00A91B6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b/>
          <w:bCs/>
          <w:sz w:val="20"/>
          <w:szCs w:val="20"/>
        </w:rPr>
      </w:pPr>
    </w:p>
    <w:p w14:paraId="61513050" w14:textId="77777777" w:rsidR="00A91B6D" w:rsidRPr="00F951D5" w:rsidRDefault="00A91B6D" w:rsidP="00A91B6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b/>
          <w:bCs/>
          <w:sz w:val="20"/>
          <w:szCs w:val="20"/>
        </w:rPr>
      </w:pPr>
    </w:p>
    <w:p w14:paraId="51522219" w14:textId="77777777" w:rsidR="00A91B6D" w:rsidRPr="00F951D5" w:rsidRDefault="00A91B6D" w:rsidP="00A91B6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b/>
          <w:bCs/>
          <w:sz w:val="20"/>
          <w:szCs w:val="20"/>
        </w:rPr>
      </w:pPr>
    </w:p>
    <w:p w14:paraId="7DBBD0B9" w14:textId="77777777"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b/>
          <w:bCs/>
          <w:sz w:val="20"/>
          <w:szCs w:val="20"/>
        </w:rPr>
      </w:pPr>
      <w:r w:rsidRPr="00F951D5">
        <w:rPr>
          <w:rFonts w:ascii="Georgia" w:hAnsi="Georgia" w:cs="Helvetica"/>
          <w:b/>
          <w:bCs/>
          <w:sz w:val="20"/>
          <w:szCs w:val="20"/>
        </w:rPr>
        <w:t>Fabien Leonhardt</w:t>
      </w:r>
    </w:p>
    <w:p w14:paraId="29434E35" w14:textId="77777777"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r w:rsidRPr="00F951D5">
        <w:rPr>
          <w:rFonts w:ascii="Georgia" w:hAnsi="Georgia" w:cs="Helvetica"/>
          <w:sz w:val="20"/>
          <w:szCs w:val="20"/>
        </w:rPr>
        <w:t xml:space="preserve">Responsable de la gestion sociale et solidaire, </w:t>
      </w:r>
      <w:proofErr w:type="spellStart"/>
      <w:r w:rsidRPr="00F951D5">
        <w:rPr>
          <w:rFonts w:ascii="Georgia" w:hAnsi="Georgia" w:cs="Helvetica"/>
          <w:sz w:val="20"/>
          <w:szCs w:val="20"/>
        </w:rPr>
        <w:t>Mirova</w:t>
      </w:r>
      <w:proofErr w:type="spellEnd"/>
    </w:p>
    <w:p w14:paraId="47EEA43D" w14:textId="77777777"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b/>
          <w:bCs/>
          <w:sz w:val="20"/>
          <w:szCs w:val="20"/>
        </w:rPr>
      </w:pPr>
    </w:p>
    <w:p w14:paraId="161C0A9E" w14:textId="77777777"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b/>
          <w:bCs/>
          <w:sz w:val="20"/>
          <w:szCs w:val="20"/>
        </w:rPr>
      </w:pPr>
      <w:r w:rsidRPr="00F951D5">
        <w:rPr>
          <w:rFonts w:ascii="Georgia" w:hAnsi="Georgia" w:cs="Helvetica"/>
          <w:b/>
          <w:bCs/>
          <w:sz w:val="20"/>
          <w:szCs w:val="20"/>
        </w:rPr>
        <w:t>Diane Marolleau</w:t>
      </w:r>
    </w:p>
    <w:p w14:paraId="4CD00E30" w14:textId="77777777" w:rsidR="0072774B" w:rsidRPr="00F951D5" w:rsidRDefault="0072774B" w:rsidP="0072774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r w:rsidRPr="00F951D5">
        <w:rPr>
          <w:rFonts w:ascii="Georgia" w:hAnsi="Georgia" w:cs="Helvetica"/>
          <w:sz w:val="20"/>
          <w:szCs w:val="20"/>
        </w:rPr>
        <w:t xml:space="preserve">Chargée du label </w:t>
      </w:r>
      <w:proofErr w:type="spellStart"/>
      <w:r w:rsidRPr="00F951D5">
        <w:rPr>
          <w:rFonts w:ascii="Georgia" w:hAnsi="Georgia" w:cs="Helvetica"/>
          <w:sz w:val="20"/>
          <w:szCs w:val="20"/>
        </w:rPr>
        <w:t>Finansol</w:t>
      </w:r>
      <w:proofErr w:type="spellEnd"/>
      <w:r w:rsidRPr="00F951D5">
        <w:rPr>
          <w:rFonts w:ascii="Georgia" w:hAnsi="Georgia" w:cs="Helvetica"/>
          <w:sz w:val="20"/>
          <w:szCs w:val="20"/>
        </w:rPr>
        <w:t>, Fair</w:t>
      </w:r>
    </w:p>
    <w:p w14:paraId="4CE30DF8"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inion Pro" w:hAnsi="Minion Pro" w:cs="Helvetica"/>
        </w:rPr>
      </w:pPr>
    </w:p>
    <w:p w14:paraId="69F15D34" w14:textId="77777777" w:rsidR="004D1F29" w:rsidRPr="00F951D5" w:rsidRDefault="004D1F29"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inion Pro" w:hAnsi="Minion Pro" w:cs="Helvetica"/>
        </w:rPr>
      </w:pPr>
    </w:p>
    <w:p w14:paraId="0042EF98" w14:textId="77777777" w:rsidR="004D1F29" w:rsidRPr="00F951D5" w:rsidRDefault="004D1F29" w:rsidP="004D1F29">
      <w:pPr>
        <w:pStyle w:val="NormalWeb"/>
        <w:shd w:val="clear" w:color="auto" w:fill="FFFFFF"/>
        <w:spacing w:before="0" w:beforeAutospacing="0" w:after="0" w:afterAutospacing="0" w:line="276" w:lineRule="auto"/>
        <w:rPr>
          <w:rFonts w:ascii="Minion Pro" w:hAnsi="Minion Pro"/>
          <w:sz w:val="22"/>
          <w:szCs w:val="22"/>
        </w:rPr>
      </w:pPr>
    </w:p>
    <w:p w14:paraId="22EE4D8C" w14:textId="77777777" w:rsidR="004D1F29" w:rsidRPr="00F951D5" w:rsidRDefault="004D1F29" w:rsidP="004D1F29">
      <w:pPr>
        <w:pStyle w:val="NormalWeb"/>
        <w:shd w:val="clear" w:color="auto" w:fill="FFFFFF"/>
        <w:spacing w:before="0" w:beforeAutospacing="0" w:after="0" w:afterAutospacing="0" w:line="276" w:lineRule="auto"/>
        <w:rPr>
          <w:rFonts w:ascii="Minion Pro" w:hAnsi="Minion Pro"/>
          <w:sz w:val="22"/>
          <w:szCs w:val="22"/>
        </w:rPr>
      </w:pPr>
    </w:p>
    <w:p w14:paraId="2B21B799" w14:textId="77777777" w:rsidR="004D1F29" w:rsidRPr="00F951D5" w:rsidRDefault="004D1F29" w:rsidP="004D1F29">
      <w:pPr>
        <w:pStyle w:val="NormalWeb"/>
        <w:shd w:val="clear" w:color="auto" w:fill="FFFFFF"/>
        <w:spacing w:before="0" w:beforeAutospacing="0" w:after="0" w:afterAutospacing="0" w:line="276" w:lineRule="auto"/>
        <w:rPr>
          <w:rFonts w:ascii="Minion Pro" w:hAnsi="Minion Pro"/>
          <w:sz w:val="22"/>
          <w:szCs w:val="22"/>
        </w:rPr>
      </w:pPr>
    </w:p>
    <w:p w14:paraId="478D323D" w14:textId="77777777" w:rsidR="004D1F29" w:rsidRPr="00F951D5" w:rsidRDefault="004D1F29" w:rsidP="004D1F29">
      <w:pPr>
        <w:pStyle w:val="NormalWeb"/>
        <w:shd w:val="clear" w:color="auto" w:fill="FFFFFF"/>
        <w:spacing w:before="0" w:beforeAutospacing="0" w:after="0" w:afterAutospacing="0" w:line="276" w:lineRule="auto"/>
        <w:rPr>
          <w:rFonts w:ascii="Minion Pro" w:hAnsi="Minion Pro"/>
          <w:sz w:val="22"/>
          <w:szCs w:val="22"/>
        </w:rPr>
      </w:pPr>
    </w:p>
    <w:p w14:paraId="0ECD16D8" w14:textId="77777777" w:rsidR="004D1F29" w:rsidRPr="00F951D5" w:rsidRDefault="004D1F29" w:rsidP="004D1F29">
      <w:pPr>
        <w:pStyle w:val="NormalWeb"/>
        <w:shd w:val="clear" w:color="auto" w:fill="FFFFFF"/>
        <w:spacing w:before="0" w:beforeAutospacing="0" w:after="0" w:afterAutospacing="0" w:line="276" w:lineRule="auto"/>
        <w:rPr>
          <w:rFonts w:ascii="Minion Pro" w:hAnsi="Minion Pro"/>
          <w:sz w:val="22"/>
          <w:szCs w:val="22"/>
        </w:rPr>
      </w:pPr>
    </w:p>
    <w:p w14:paraId="6CF21749" w14:textId="77777777" w:rsidR="004D1F29" w:rsidRPr="00F951D5" w:rsidRDefault="004D1F29" w:rsidP="004D1F29">
      <w:pPr>
        <w:spacing w:after="240" w:line="264" w:lineRule="auto"/>
        <w:ind w:right="-7"/>
        <w:jc w:val="both"/>
        <w:rPr>
          <w:rFonts w:ascii="Minion Pro" w:hAnsi="Minion Pro" w:cs="Arial"/>
          <w:color w:val="000000"/>
          <w:spacing w:val="-4"/>
        </w:rPr>
      </w:pPr>
    </w:p>
    <w:p w14:paraId="1E743BEA" w14:textId="77777777" w:rsidR="004D1F29" w:rsidRPr="00F951D5" w:rsidRDefault="004D1F29" w:rsidP="004D1F29">
      <w:pPr>
        <w:spacing w:after="240" w:line="264" w:lineRule="auto"/>
        <w:ind w:right="-7"/>
        <w:jc w:val="both"/>
        <w:rPr>
          <w:rFonts w:ascii="Minion Pro" w:hAnsi="Minion Pro" w:cs="Arial"/>
          <w:color w:val="000000"/>
          <w:spacing w:val="-4"/>
        </w:rPr>
        <w:sectPr w:rsidR="004D1F29" w:rsidRPr="00F951D5" w:rsidSect="004D1F29">
          <w:footerReference w:type="default" r:id="rId86"/>
          <w:type w:val="continuous"/>
          <w:pgSz w:w="11906" w:h="16838"/>
          <w:pgMar w:top="1134" w:right="851" w:bottom="1418" w:left="3544" w:header="284" w:footer="567" w:gutter="0"/>
          <w:cols w:num="2" w:space="429"/>
          <w:docGrid w:linePitch="360"/>
        </w:sectPr>
      </w:pPr>
    </w:p>
    <w:p w14:paraId="6C2B452A" w14:textId="77777777" w:rsidR="004D1F29" w:rsidRPr="00F951D5" w:rsidRDefault="004D1F29" w:rsidP="004D1F29">
      <w:pPr>
        <w:suppressAutoHyphens/>
        <w:spacing w:line="288" w:lineRule="auto"/>
        <w:rPr>
          <w:rFonts w:ascii="Minion Pro" w:hAnsi="Minion Pro" w:cs="Helvetica"/>
          <w:b/>
          <w:i/>
          <w:spacing w:val="-4"/>
          <w:sz w:val="20"/>
          <w:szCs w:val="20"/>
        </w:rPr>
        <w:sectPr w:rsidR="004D1F29" w:rsidRPr="00F951D5" w:rsidSect="004D1F29">
          <w:headerReference w:type="even" r:id="rId87"/>
          <w:headerReference w:type="default" r:id="rId88"/>
          <w:footerReference w:type="default" r:id="rId89"/>
          <w:headerReference w:type="first" r:id="rId90"/>
          <w:type w:val="continuous"/>
          <w:pgSz w:w="11906" w:h="16838"/>
          <w:pgMar w:top="1134" w:right="851" w:bottom="1418" w:left="3544" w:header="284" w:footer="567" w:gutter="0"/>
          <w:cols w:num="2" w:space="429"/>
          <w:docGrid w:linePitch="360"/>
        </w:sectPr>
      </w:pPr>
    </w:p>
    <w:p w14:paraId="53094F32" w14:textId="77777777" w:rsidR="004D1F29" w:rsidRPr="00F951D5" w:rsidRDefault="004D1F29" w:rsidP="004D1F29">
      <w:pPr>
        <w:pStyle w:val="Auteurarticle"/>
        <w:rPr>
          <w:rFonts w:ascii="DINPro-Medium" w:hAnsi="DINPro-Medium"/>
          <w:i w:val="0"/>
          <w:color w:val="000000" w:themeColor="text1"/>
        </w:rPr>
      </w:pPr>
    </w:p>
    <w:p w14:paraId="3274E825" w14:textId="77777777" w:rsidR="00101ABA" w:rsidRDefault="00101ABA" w:rsidP="0030373B">
      <w:pPr>
        <w:pStyle w:val="Auteurarticle"/>
        <w:rPr>
          <w:rFonts w:ascii="Helvetica Neue Medium" w:hAnsi="Helvetica Neue Medium"/>
          <w:i w:val="0"/>
          <w:color w:val="000000" w:themeColor="text1"/>
        </w:rPr>
      </w:pPr>
    </w:p>
    <w:p w14:paraId="3EEC429F" w14:textId="77777777" w:rsidR="00F26D56" w:rsidRDefault="00F26D56" w:rsidP="0030373B">
      <w:pPr>
        <w:pStyle w:val="Auteurarticle"/>
        <w:rPr>
          <w:rFonts w:ascii="Helvetica Neue Medium" w:hAnsi="Helvetica Neue Medium"/>
          <w:i w:val="0"/>
          <w:color w:val="000000" w:themeColor="text1"/>
        </w:rPr>
      </w:pPr>
    </w:p>
    <w:p w14:paraId="7D8397EA" w14:textId="77777777" w:rsidR="00F26D56" w:rsidRPr="00F951D5" w:rsidRDefault="00F26D56" w:rsidP="0030373B">
      <w:pPr>
        <w:pStyle w:val="Auteurarticle"/>
        <w:rPr>
          <w:rFonts w:ascii="Helvetica Neue Medium" w:hAnsi="Helvetica Neue Medium"/>
          <w:i w:val="0"/>
          <w:color w:val="000000" w:themeColor="text1"/>
        </w:rPr>
      </w:pPr>
    </w:p>
    <w:p w14:paraId="56BC27B9" w14:textId="3C67D7E8" w:rsidR="0030373B" w:rsidRPr="00F26D56" w:rsidRDefault="0072774B" w:rsidP="0030373B">
      <w:pPr>
        <w:pStyle w:val="Auteurarticle"/>
        <w:rPr>
          <w:rFonts w:ascii="Helvetica Neue Medium" w:hAnsi="Helvetica Neue Medium"/>
          <w:i w:val="0"/>
          <w:color w:val="000000" w:themeColor="text1"/>
        </w:rPr>
      </w:pPr>
      <w:r w:rsidRPr="00F951D5">
        <w:rPr>
          <w:rFonts w:ascii="Helvetica Neue Medium" w:hAnsi="Helvetica Neue Medium"/>
          <w:i w:val="0"/>
          <w:color w:val="000000" w:themeColor="text1"/>
        </w:rPr>
        <w:t>Diane Marolleau</w:t>
      </w:r>
    </w:p>
    <w:p w14:paraId="66E48301" w14:textId="77777777" w:rsidR="0072774B" w:rsidRPr="00F951D5" w:rsidRDefault="005C6F9D" w:rsidP="0072774B">
      <w:pPr>
        <w:pStyle w:val="Biographie"/>
        <w:pBdr>
          <w:top w:val="none" w:sz="0" w:space="0" w:color="auto"/>
          <w:bottom w:val="none" w:sz="0" w:space="0" w:color="auto"/>
        </w:pBdr>
        <w:rPr>
          <w:b/>
          <w:bCs/>
        </w:rPr>
      </w:pPr>
      <w:r w:rsidRPr="00F951D5">
        <w:rPr>
          <w:rFonts w:ascii="Calibri" w:hAnsi="Calibri" w:cs="Times New Roman"/>
          <w:bCs/>
          <w:i/>
          <w:noProof/>
          <w:spacing w:val="-4"/>
        </w:rPr>
        <mc:AlternateContent>
          <mc:Choice Requires="wps">
            <w:drawing>
              <wp:anchor distT="0" distB="0" distL="114300" distR="114300" simplePos="0" relativeHeight="253043200" behindDoc="0" locked="0" layoutInCell="1" allowOverlap="1" wp14:anchorId="45EFF4FC" wp14:editId="32EE711E">
                <wp:simplePos x="0" y="0"/>
                <wp:positionH relativeFrom="column">
                  <wp:posOffset>-71408</wp:posOffset>
                </wp:positionH>
                <wp:positionV relativeFrom="paragraph">
                  <wp:posOffset>162560</wp:posOffset>
                </wp:positionV>
                <wp:extent cx="1886585" cy="3243580"/>
                <wp:effectExtent l="0" t="0" r="0" b="0"/>
                <wp:wrapTight wrapText="bothSides">
                  <wp:wrapPolygon edited="0">
                    <wp:start x="727" y="423"/>
                    <wp:lineTo x="727" y="21143"/>
                    <wp:lineTo x="20648" y="21143"/>
                    <wp:lineTo x="20793" y="423"/>
                    <wp:lineTo x="727" y="423"/>
                  </wp:wrapPolygon>
                </wp:wrapTight>
                <wp:docPr id="571083529" name="Zone de texte 571083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70D30B87" w14:textId="77777777" w:rsidR="0030373B" w:rsidRPr="00577CAC" w:rsidRDefault="0030373B" w:rsidP="0030373B">
                            <w:pPr>
                              <w:autoSpaceDE w:val="0"/>
                              <w:autoSpaceDN w:val="0"/>
                              <w:adjustRightInd w:val="0"/>
                              <w:spacing w:line="240" w:lineRule="auto"/>
                              <w:rPr>
                                <w:rFonts w:ascii="Myriad Pro" w:hAnsi="Myriad Pro" w:cs="Avenir-Roman"/>
                                <w:color w:val="FF0000"/>
                                <w:sz w:val="17"/>
                                <w:szCs w:val="17"/>
                              </w:rPr>
                            </w:pPr>
                          </w:p>
                          <w:p w14:paraId="6B6E40E9" w14:textId="2ADA3B9B" w:rsidR="0030373B" w:rsidRPr="00577CAC" w:rsidRDefault="0030373B" w:rsidP="0072774B">
                            <w:pPr>
                              <w:pStyle w:val="Paragraphedeliste"/>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5EFF4FC" id="Zone de texte 571083529" o:spid="_x0000_s1043" type="#_x0000_t202" style="position:absolute;left:0;text-align:left;margin-left:-5.6pt;margin-top:12.8pt;width:148.55pt;height:255.4pt;z-index:2530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" filled="f" stroked="f">
                <v:textbox inset=",7.2pt,,7.2pt">
                  <w:txbxContent>
                    <w:p w14:paraId="70D30B87" w14:textId="77777777" w:rsidR="0030373B" w:rsidRPr="00577CAC" w:rsidRDefault="0030373B" w:rsidP="0030373B">
                      <w:pPr>
                        <w:autoSpaceDE w:val="0"/>
                        <w:autoSpaceDN w:val="0"/>
                        <w:adjustRightInd w:val="0"/>
                        <w:spacing w:line="240" w:lineRule="auto"/>
                        <w:rPr>
                          <w:rFonts w:ascii="Myriad Pro" w:hAnsi="Myriad Pro" w:cs="Avenir-Roman"/>
                          <w:color w:val="FF0000"/>
                          <w:sz w:val="17"/>
                          <w:szCs w:val="17"/>
                        </w:rPr>
                      </w:pPr>
                    </w:p>
                    <w:p w14:paraId="6B6E40E9" w14:textId="2ADA3B9B" w:rsidR="0030373B" w:rsidRPr="00577CAC" w:rsidRDefault="0030373B" w:rsidP="0072774B">
                      <w:pPr>
                        <w:pStyle w:val="Paragraphedeliste"/>
                        <w:jc w:val="left"/>
                      </w:pPr>
                    </w:p>
                  </w:txbxContent>
                </v:textbox>
                <w10:wrap type="tight"/>
              </v:shape>
            </w:pict>
          </mc:Fallback>
        </mc:AlternateContent>
      </w:r>
    </w:p>
    <w:p w14:paraId="1873B19E" w14:textId="77777777" w:rsidR="0072774B" w:rsidRPr="00F951D5" w:rsidRDefault="0072774B" w:rsidP="0072774B">
      <w:pPr>
        <w:pStyle w:val="Biographie"/>
        <w:pBdr>
          <w:top w:val="none" w:sz="0" w:space="0" w:color="auto"/>
          <w:bottom w:val="none" w:sz="0" w:space="0" w:color="auto"/>
        </w:pBdr>
        <w:rPr>
          <w:b/>
          <w:bCs/>
        </w:rPr>
      </w:pPr>
    </w:p>
    <w:p w14:paraId="096D38F2" w14:textId="77777777" w:rsidR="0072774B" w:rsidRPr="00F951D5" w:rsidRDefault="0072774B" w:rsidP="0072774B">
      <w:pPr>
        <w:pStyle w:val="Biographie"/>
        <w:pBdr>
          <w:top w:val="none" w:sz="0" w:space="0" w:color="auto"/>
          <w:bottom w:val="none" w:sz="0" w:space="0" w:color="auto"/>
        </w:pBdr>
        <w:rPr>
          <w:b/>
          <w:bCs/>
        </w:rPr>
      </w:pPr>
    </w:p>
    <w:p w14:paraId="140425D8" w14:textId="77777777" w:rsidR="0072774B" w:rsidRPr="00F951D5" w:rsidRDefault="0072774B" w:rsidP="0072774B">
      <w:pPr>
        <w:pStyle w:val="Biographie"/>
        <w:pBdr>
          <w:top w:val="none" w:sz="0" w:space="0" w:color="auto"/>
          <w:bottom w:val="none" w:sz="0" w:space="0" w:color="auto"/>
        </w:pBdr>
        <w:rPr>
          <w:b/>
          <w:bCs/>
        </w:rPr>
      </w:pPr>
    </w:p>
    <w:p w14:paraId="0F20B323" w14:textId="77777777" w:rsidR="0072774B" w:rsidRPr="00F951D5" w:rsidRDefault="0072774B" w:rsidP="0072774B">
      <w:pPr>
        <w:pStyle w:val="Biographie"/>
        <w:pBdr>
          <w:top w:val="none" w:sz="0" w:space="0" w:color="auto"/>
          <w:bottom w:val="none" w:sz="0" w:space="0" w:color="auto"/>
        </w:pBdr>
        <w:rPr>
          <w:b/>
          <w:bCs/>
        </w:rPr>
      </w:pPr>
    </w:p>
    <w:p w14:paraId="792D05F3" w14:textId="77777777" w:rsidR="0072774B" w:rsidRPr="00F951D5" w:rsidRDefault="0072774B" w:rsidP="0072774B">
      <w:pPr>
        <w:pStyle w:val="Biographie"/>
        <w:pBdr>
          <w:top w:val="none" w:sz="0" w:space="0" w:color="auto"/>
          <w:bottom w:val="none" w:sz="0" w:space="0" w:color="auto"/>
        </w:pBdr>
        <w:rPr>
          <w:b/>
          <w:bCs/>
        </w:rPr>
      </w:pPr>
    </w:p>
    <w:p w14:paraId="6E9666E4" w14:textId="77777777" w:rsidR="0072774B" w:rsidRPr="00F951D5" w:rsidRDefault="0072774B" w:rsidP="0072774B">
      <w:pPr>
        <w:pStyle w:val="Biographie"/>
        <w:pBdr>
          <w:top w:val="none" w:sz="0" w:space="0" w:color="auto"/>
          <w:bottom w:val="none" w:sz="0" w:space="0" w:color="auto"/>
        </w:pBdr>
        <w:rPr>
          <w:b/>
          <w:bCs/>
        </w:rPr>
      </w:pPr>
    </w:p>
    <w:p w14:paraId="736C9446" w14:textId="77777777" w:rsidR="0072774B" w:rsidRPr="00F951D5" w:rsidRDefault="0072774B" w:rsidP="0072774B">
      <w:pPr>
        <w:pStyle w:val="Biographie"/>
        <w:pBdr>
          <w:top w:val="none" w:sz="0" w:space="0" w:color="auto"/>
          <w:bottom w:val="none" w:sz="0" w:space="0" w:color="auto"/>
        </w:pBdr>
        <w:rPr>
          <w:b/>
          <w:bCs/>
        </w:rPr>
      </w:pPr>
    </w:p>
    <w:p w14:paraId="08FC3578" w14:textId="1AF63C1B" w:rsidR="0072774B" w:rsidRPr="00F951D5" w:rsidRDefault="0072774B" w:rsidP="0072774B">
      <w:pPr>
        <w:pStyle w:val="Biographie"/>
        <w:pBdr>
          <w:top w:val="none" w:sz="0" w:space="0" w:color="auto"/>
          <w:bottom w:val="none" w:sz="0" w:space="0" w:color="auto"/>
        </w:pBdr>
        <w:spacing w:after="0"/>
        <w:ind w:left="2693"/>
        <w:rPr>
          <w:rFonts w:ascii="Georgia" w:hAnsi="Georgia"/>
          <w:b/>
          <w:bCs/>
          <w:i/>
          <w:iCs/>
          <w:color w:val="A6A6A6" w:themeColor="background1" w:themeShade="A6"/>
          <w:sz w:val="20"/>
          <w:szCs w:val="20"/>
        </w:rPr>
      </w:pPr>
      <w:r w:rsidRPr="00F951D5">
        <w:rPr>
          <w:rFonts w:ascii="Georgia" w:hAnsi="Georgia"/>
          <w:b/>
          <w:bCs/>
          <w:i/>
          <w:iCs/>
          <w:color w:val="A6A6A6" w:themeColor="background1" w:themeShade="A6"/>
          <w:sz w:val="20"/>
          <w:szCs w:val="20"/>
        </w:rPr>
        <w:t>Stanislas de Germay</w:t>
      </w:r>
    </w:p>
    <w:p w14:paraId="4E9BE02F" w14:textId="576C4D43" w:rsidR="0072774B" w:rsidRPr="00F951D5" w:rsidRDefault="0072774B" w:rsidP="0072774B">
      <w:pPr>
        <w:pStyle w:val="NormalWeb"/>
        <w:snapToGrid w:val="0"/>
        <w:spacing w:before="0" w:beforeAutospacing="0" w:after="0" w:afterAutospacing="0" w:line="264" w:lineRule="auto"/>
        <w:ind w:left="2694"/>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 xml:space="preserve">Bonjour à tous, merci de votre présence. Je préside le cabinet </w:t>
      </w:r>
      <w:proofErr w:type="spellStart"/>
      <w:r w:rsidRPr="00F951D5">
        <w:rPr>
          <w:rFonts w:ascii="Georgia" w:hAnsi="Georgia"/>
          <w:i/>
          <w:iCs/>
          <w:color w:val="A6A6A6" w:themeColor="background1" w:themeShade="A6"/>
          <w:sz w:val="20"/>
          <w:szCs w:val="20"/>
        </w:rPr>
        <w:t>Assembly</w:t>
      </w:r>
      <w:proofErr w:type="spellEnd"/>
      <w:r w:rsidRPr="00F951D5">
        <w:rPr>
          <w:rFonts w:ascii="Georgia" w:hAnsi="Georgia"/>
          <w:i/>
          <w:iCs/>
          <w:color w:val="A6A6A6" w:themeColor="background1" w:themeShade="A6"/>
          <w:sz w:val="20"/>
          <w:szCs w:val="20"/>
        </w:rPr>
        <w:t xml:space="preserve"> Conseil, spécialisé dans le conseil et la gestion en excellence salariale. Pourriez-vous vous présenter en quelques mots ? </w:t>
      </w:r>
    </w:p>
    <w:p w14:paraId="0EF019E7" w14:textId="77777777" w:rsidR="0030373B" w:rsidRPr="00F951D5" w:rsidRDefault="0030373B" w:rsidP="0030373B">
      <w:pPr>
        <w:ind w:left="2693"/>
        <w:jc w:val="both"/>
        <w:rPr>
          <w:rFonts w:ascii="Minion Pro" w:hAnsi="Minion Pro" w:cs="Times New Roman"/>
          <w:i/>
          <w:iCs/>
          <w:color w:val="7F7F7F" w:themeColor="text1" w:themeTint="80"/>
          <w:spacing w:val="-4"/>
        </w:rPr>
      </w:pPr>
    </w:p>
    <w:p w14:paraId="2C1E602D" w14:textId="77777777" w:rsidR="0030373B" w:rsidRPr="00F951D5" w:rsidRDefault="0030373B" w:rsidP="0030373B">
      <w:pPr>
        <w:ind w:left="2693"/>
        <w:jc w:val="both"/>
        <w:rPr>
          <w:rFonts w:ascii="Minion Pro" w:hAnsi="Minion Pro" w:cs="Times New Roman"/>
          <w:i/>
          <w:iCs/>
          <w:color w:val="7F7F7F" w:themeColor="text1" w:themeTint="80"/>
          <w:spacing w:val="-4"/>
        </w:rPr>
        <w:sectPr w:rsidR="0030373B" w:rsidRPr="00F951D5" w:rsidSect="0030373B">
          <w:footerReference w:type="default" r:id="rId91"/>
          <w:type w:val="continuous"/>
          <w:pgSz w:w="11906" w:h="16838"/>
          <w:pgMar w:top="1134" w:right="851" w:bottom="1418" w:left="851" w:header="284" w:footer="567" w:gutter="0"/>
          <w:cols w:space="397"/>
          <w:docGrid w:linePitch="360"/>
        </w:sectPr>
      </w:pPr>
    </w:p>
    <w:p w14:paraId="245C6D19" w14:textId="5DAA8ED0" w:rsidR="0030373B" w:rsidRPr="00F951D5" w:rsidRDefault="0072774B" w:rsidP="0030373B">
      <w:pPr>
        <w:keepNext/>
        <w:framePr w:dropCap="drop" w:lines="4" w:h="1081" w:hRule="exact" w:wrap="around" w:vAnchor="text" w:hAnchor="text"/>
        <w:spacing w:line="1081" w:lineRule="exact"/>
        <w:jc w:val="both"/>
        <w:rPr>
          <w:rFonts w:ascii="Minion Pro" w:hAnsi="Minion Pro" w:cs="Calibri"/>
          <w:color w:val="000000" w:themeColor="text1"/>
          <w:position w:val="-12"/>
          <w:sz w:val="139"/>
        </w:rPr>
      </w:pPr>
      <w:r w:rsidRPr="00F951D5">
        <w:rPr>
          <w:rFonts w:ascii="Minion Pro" w:hAnsi="Minion Pro" w:cs="Calibri"/>
          <w:color w:val="000000" w:themeColor="text1"/>
          <w:position w:val="-12"/>
          <w:sz w:val="139"/>
        </w:rPr>
        <w:t>M</w:t>
      </w:r>
    </w:p>
    <w:p w14:paraId="7A2F5A05" w14:textId="183E6051" w:rsidR="0072774B" w:rsidRPr="00F951D5" w:rsidRDefault="0072774B" w:rsidP="0072774B">
      <w:pPr>
        <w:snapToGrid w:val="0"/>
        <w:spacing w:line="264" w:lineRule="auto"/>
        <w:jc w:val="both"/>
        <w:rPr>
          <w:rFonts w:ascii="Georgia" w:hAnsi="Georgia"/>
          <w:sz w:val="20"/>
          <w:szCs w:val="20"/>
        </w:rPr>
      </w:pPr>
      <w:r w:rsidRPr="00F951D5">
        <w:rPr>
          <w:rFonts w:ascii="Georgia" w:hAnsi="Georgia"/>
          <w:sz w:val="20"/>
          <w:szCs w:val="20"/>
        </w:rPr>
        <w:t>erci pour votre présence et pour l</w:t>
      </w:r>
      <w:r w:rsidR="00E31064" w:rsidRPr="00F951D5">
        <w:rPr>
          <w:rFonts w:ascii="Georgia" w:hAnsi="Georgia"/>
          <w:sz w:val="20"/>
          <w:szCs w:val="20"/>
        </w:rPr>
        <w:t>’</w:t>
      </w:r>
      <w:r w:rsidRPr="00F951D5">
        <w:rPr>
          <w:rFonts w:ascii="Georgia" w:hAnsi="Georgia"/>
          <w:sz w:val="20"/>
          <w:szCs w:val="20"/>
        </w:rPr>
        <w:t xml:space="preserve">invitation. Fair, née en 2021 de la fusion entre un collectif historique, </w:t>
      </w:r>
      <w:proofErr w:type="spellStart"/>
      <w:r w:rsidRPr="00F951D5">
        <w:rPr>
          <w:rFonts w:ascii="Georgia" w:hAnsi="Georgia"/>
          <w:sz w:val="20"/>
          <w:szCs w:val="20"/>
        </w:rPr>
        <w:t>Finansol</w:t>
      </w:r>
      <w:proofErr w:type="spellEnd"/>
      <w:r w:rsidRPr="00F951D5">
        <w:rPr>
          <w:rFonts w:ascii="Georgia" w:hAnsi="Georgia"/>
          <w:sz w:val="20"/>
          <w:szCs w:val="20"/>
        </w:rPr>
        <w:t xml:space="preserve">, et Impact Invest </w:t>
      </w:r>
      <w:proofErr w:type="spellStart"/>
      <w:r w:rsidRPr="00F951D5">
        <w:rPr>
          <w:rFonts w:ascii="Georgia" w:hAnsi="Georgia"/>
          <w:sz w:val="20"/>
          <w:szCs w:val="20"/>
        </w:rPr>
        <w:t>Lab</w:t>
      </w:r>
      <w:proofErr w:type="spellEnd"/>
      <w:r w:rsidRPr="00F951D5">
        <w:rPr>
          <w:rFonts w:ascii="Georgia" w:hAnsi="Georgia"/>
          <w:sz w:val="20"/>
          <w:szCs w:val="20"/>
        </w:rPr>
        <w:t>, est une association qui fédère les acteurs de la finance à impact social et solidaire.</w:t>
      </w:r>
    </w:p>
    <w:p w14:paraId="059D7372" w14:textId="77777777" w:rsidR="0072774B" w:rsidRPr="00F951D5" w:rsidRDefault="0072774B" w:rsidP="0072774B">
      <w:pPr>
        <w:snapToGrid w:val="0"/>
        <w:spacing w:line="264" w:lineRule="auto"/>
        <w:jc w:val="both"/>
        <w:rPr>
          <w:rFonts w:ascii="Georgia" w:hAnsi="Georgia"/>
          <w:sz w:val="20"/>
          <w:szCs w:val="20"/>
        </w:rPr>
      </w:pPr>
      <w:r w:rsidRPr="00F951D5">
        <w:rPr>
          <w:rFonts w:ascii="Georgia" w:hAnsi="Georgia"/>
          <w:sz w:val="20"/>
          <w:szCs w:val="20"/>
        </w:rPr>
        <w:t xml:space="preserve">Notre mission : promouvoir cette finance par des actions grand public comme le baromètre annuel de la finance solidaire (qui paraîtra le 25 juin en partenariat avec </w:t>
      </w:r>
      <w:r w:rsidRPr="00F951D5">
        <w:rPr>
          <w:rFonts w:ascii="Georgia" w:hAnsi="Georgia"/>
          <w:i/>
          <w:iCs/>
          <w:sz w:val="20"/>
          <w:szCs w:val="20"/>
        </w:rPr>
        <w:t>La Croix</w:t>
      </w:r>
      <w:r w:rsidRPr="00F951D5">
        <w:rPr>
          <w:rFonts w:ascii="Georgia" w:hAnsi="Georgia"/>
          <w:sz w:val="20"/>
          <w:szCs w:val="20"/>
        </w:rPr>
        <w:t xml:space="preserve">), ou encore la Semaine de la finance solidaire. Nous produisons également des analyses sectorielles pour les professionnels et </w:t>
      </w:r>
      <w:r w:rsidRPr="00F951D5">
        <w:rPr>
          <w:rFonts w:ascii="Georgia" w:hAnsi="Georgia"/>
          <w:sz w:val="20"/>
          <w:szCs w:val="20"/>
        </w:rPr>
        <w:t>menons des actions de plaidoyer auprès des pouvoirs publics afin de favoriser une réglementation plus adaptée.</w:t>
      </w:r>
    </w:p>
    <w:p w14:paraId="04629909" w14:textId="14E6C488" w:rsidR="0072774B" w:rsidRPr="00F951D5" w:rsidRDefault="0072774B" w:rsidP="0072774B">
      <w:pPr>
        <w:snapToGrid w:val="0"/>
        <w:spacing w:line="264" w:lineRule="auto"/>
        <w:jc w:val="both"/>
        <w:rPr>
          <w:rFonts w:ascii="Georgia" w:hAnsi="Georgia"/>
          <w:sz w:val="20"/>
          <w:szCs w:val="20"/>
        </w:rPr>
      </w:pPr>
      <w:r w:rsidRPr="00F951D5">
        <w:rPr>
          <w:rFonts w:ascii="Georgia" w:hAnsi="Georgia"/>
          <w:sz w:val="20"/>
          <w:szCs w:val="20"/>
        </w:rPr>
        <w:t>Nous organisons des groupes de travail entre professionnels pour partager et améliorer les bonnes pratiques en matière d</w:t>
      </w:r>
      <w:r w:rsidR="00E31064" w:rsidRPr="00F951D5">
        <w:rPr>
          <w:rFonts w:ascii="Georgia" w:hAnsi="Georgia"/>
          <w:sz w:val="20"/>
          <w:szCs w:val="20"/>
        </w:rPr>
        <w:t>’</w:t>
      </w:r>
      <w:r w:rsidRPr="00F951D5">
        <w:rPr>
          <w:rFonts w:ascii="Georgia" w:hAnsi="Georgia"/>
          <w:sz w:val="20"/>
          <w:szCs w:val="20"/>
        </w:rPr>
        <w:t xml:space="preserve">investissement à impact. Enfin, nous gérons le label </w:t>
      </w:r>
      <w:proofErr w:type="spellStart"/>
      <w:r w:rsidRPr="00F951D5">
        <w:rPr>
          <w:rFonts w:ascii="Georgia" w:hAnsi="Georgia"/>
          <w:sz w:val="20"/>
          <w:szCs w:val="20"/>
        </w:rPr>
        <w:t>Finansol</w:t>
      </w:r>
      <w:proofErr w:type="spellEnd"/>
      <w:r w:rsidRPr="00F951D5">
        <w:rPr>
          <w:rFonts w:ascii="Georgia" w:hAnsi="Georgia"/>
          <w:sz w:val="20"/>
          <w:szCs w:val="20"/>
        </w:rPr>
        <w:t>, le seul label privé en France dédié à la finance solidaire. Ses décisions sont prises par un comité indépendant. Aujourd</w:t>
      </w:r>
      <w:r w:rsidR="00E31064" w:rsidRPr="00F951D5">
        <w:rPr>
          <w:rFonts w:ascii="Georgia" w:hAnsi="Georgia"/>
          <w:sz w:val="20"/>
          <w:szCs w:val="20"/>
        </w:rPr>
        <w:t>’</w:t>
      </w:r>
      <w:r w:rsidRPr="00F951D5">
        <w:rPr>
          <w:rFonts w:ascii="Georgia" w:hAnsi="Georgia"/>
          <w:sz w:val="20"/>
          <w:szCs w:val="20"/>
        </w:rPr>
        <w:t>hui, plus de la moitié des 30 milliards d</w:t>
      </w:r>
      <w:r w:rsidR="00E31064" w:rsidRPr="00F951D5">
        <w:rPr>
          <w:rFonts w:ascii="Georgia" w:hAnsi="Georgia"/>
          <w:sz w:val="20"/>
          <w:szCs w:val="20"/>
        </w:rPr>
        <w:t>’</w:t>
      </w:r>
      <w:r w:rsidRPr="00F951D5">
        <w:rPr>
          <w:rFonts w:ascii="Georgia" w:hAnsi="Georgia"/>
          <w:sz w:val="20"/>
          <w:szCs w:val="20"/>
        </w:rPr>
        <w:t>encours de la finance solidaire provient de l</w:t>
      </w:r>
      <w:r w:rsidR="00E31064" w:rsidRPr="00F951D5">
        <w:rPr>
          <w:rFonts w:ascii="Georgia" w:hAnsi="Georgia"/>
          <w:sz w:val="20"/>
          <w:szCs w:val="20"/>
        </w:rPr>
        <w:t>’</w:t>
      </w:r>
      <w:r w:rsidRPr="00F951D5">
        <w:rPr>
          <w:rFonts w:ascii="Georgia" w:hAnsi="Georgia"/>
          <w:sz w:val="20"/>
          <w:szCs w:val="20"/>
        </w:rPr>
        <w:t>épargne salariale.</w:t>
      </w:r>
    </w:p>
    <w:p w14:paraId="179D96FC" w14:textId="77777777" w:rsidR="0030373B" w:rsidRPr="00F951D5" w:rsidRDefault="0030373B" w:rsidP="0030373B">
      <w:pPr>
        <w:pStyle w:val="PARAGRAPHE"/>
        <w:rPr>
          <w:rFonts w:ascii="Minion Pro" w:hAnsi="Minion Pro" w:cs="Times New Roman (Corps CS)"/>
        </w:rPr>
      </w:pPr>
    </w:p>
    <w:p w14:paraId="13B6012A" w14:textId="77777777" w:rsidR="0030373B" w:rsidRPr="00F951D5" w:rsidRDefault="0030373B" w:rsidP="0030373B">
      <w:pPr>
        <w:pStyle w:val="PARAGRAPHE"/>
        <w:rPr>
          <w:rFonts w:ascii="Minion Pro" w:hAnsi="Minion Pro" w:cs="Times New Roman (Corps CS)"/>
        </w:rPr>
        <w:sectPr w:rsidR="0030373B" w:rsidRPr="00F951D5" w:rsidSect="0030373B">
          <w:headerReference w:type="even" r:id="rId92"/>
          <w:headerReference w:type="default" r:id="rId93"/>
          <w:footerReference w:type="default" r:id="rId94"/>
          <w:headerReference w:type="first" r:id="rId95"/>
          <w:type w:val="continuous"/>
          <w:pgSz w:w="11906" w:h="16838"/>
          <w:pgMar w:top="1134" w:right="851" w:bottom="1418" w:left="3544" w:header="284" w:footer="567" w:gutter="0"/>
          <w:cols w:num="2" w:space="429"/>
          <w:docGrid w:linePitch="360"/>
        </w:sectPr>
      </w:pPr>
    </w:p>
    <w:p w14:paraId="485763E7" w14:textId="77777777" w:rsidR="0030373B" w:rsidRPr="00F951D5" w:rsidRDefault="0030373B" w:rsidP="0030373B">
      <w:pPr>
        <w:pStyle w:val="PARAGRAPHE"/>
        <w:rPr>
          <w:rFonts w:ascii="Minion Pro" w:hAnsi="Minion Pro" w:cs="Times New Roman (Corps CS)"/>
        </w:rPr>
      </w:pPr>
    </w:p>
    <w:p w14:paraId="5BA05EDF" w14:textId="77777777" w:rsidR="0030373B" w:rsidRPr="00F951D5" w:rsidRDefault="0030373B" w:rsidP="0030373B">
      <w:pPr>
        <w:ind w:left="2693"/>
        <w:jc w:val="both"/>
        <w:rPr>
          <w:rFonts w:ascii="Minion Pro" w:hAnsi="Minion Pro" w:cs="Times New Roman"/>
          <w:i/>
          <w:iCs/>
          <w:color w:val="7F7F7F" w:themeColor="text1" w:themeTint="80"/>
          <w:spacing w:val="-4"/>
        </w:rPr>
      </w:pPr>
    </w:p>
    <w:p w14:paraId="32647591" w14:textId="77777777" w:rsidR="0030373B" w:rsidRPr="00F951D5" w:rsidRDefault="0030373B" w:rsidP="0030373B">
      <w:pPr>
        <w:ind w:left="2693"/>
        <w:jc w:val="both"/>
        <w:rPr>
          <w:rFonts w:ascii="Minion Pro" w:hAnsi="Minion Pro" w:cs="Times New Roman"/>
          <w:i/>
          <w:iCs/>
          <w:color w:val="7F7F7F" w:themeColor="text1" w:themeTint="80"/>
          <w:spacing w:val="-4"/>
        </w:rPr>
        <w:sectPr w:rsidR="0030373B" w:rsidRPr="00F951D5" w:rsidSect="0030373B">
          <w:footerReference w:type="default" r:id="rId96"/>
          <w:type w:val="continuous"/>
          <w:pgSz w:w="11906" w:h="16838"/>
          <w:pgMar w:top="1134" w:right="851" w:bottom="1418" w:left="851" w:header="284" w:footer="567" w:gutter="0"/>
          <w:cols w:space="397"/>
          <w:docGrid w:linePitch="360"/>
        </w:sectPr>
      </w:pPr>
    </w:p>
    <w:p w14:paraId="52FF0C5F" w14:textId="77777777" w:rsidR="0030373B" w:rsidRPr="00F951D5" w:rsidRDefault="0030373B" w:rsidP="0030373B">
      <w:pPr>
        <w:pStyle w:val="PARAGRAPHE"/>
        <w:rPr>
          <w:rFonts w:ascii="Minion Pro" w:hAnsi="Minion Pro" w:cs="Times New Roman (Corps CS)"/>
          <w:b/>
          <w:bCs/>
          <w:color w:val="31849B" w:themeColor="accent5" w:themeShade="BF"/>
        </w:rPr>
      </w:pPr>
    </w:p>
    <w:p w14:paraId="1D8A8A68" w14:textId="77777777" w:rsidR="0030373B" w:rsidRPr="00F951D5" w:rsidRDefault="0030373B" w:rsidP="0030373B">
      <w:pPr>
        <w:pStyle w:val="PARAGRAPHE"/>
        <w:rPr>
          <w:rFonts w:ascii="Minion Pro" w:hAnsi="Minion Pro" w:cs="Times New Roman (Corps CS)"/>
        </w:rPr>
      </w:pPr>
    </w:p>
    <w:p w14:paraId="66EC6EDA" w14:textId="77777777" w:rsidR="0030373B" w:rsidRPr="00F951D5" w:rsidRDefault="0030373B" w:rsidP="0030373B">
      <w:pPr>
        <w:widowControl/>
        <w:spacing w:after="200"/>
        <w:rPr>
          <w:rFonts w:ascii="Minion Pro" w:hAnsi="Minion Pro" w:cs="Times New Roman (Corps CS)"/>
          <w:color w:val="000000" w:themeColor="text1"/>
        </w:rPr>
      </w:pPr>
      <w:r w:rsidRPr="00F951D5">
        <w:rPr>
          <w:rFonts w:ascii="Minion Pro" w:hAnsi="Minion Pro" w:cs="Times New Roman (Corps CS)"/>
        </w:rPr>
        <w:br w:type="page"/>
      </w:r>
    </w:p>
    <w:p w14:paraId="17658E72" w14:textId="67516CAE" w:rsidR="0030373B" w:rsidRPr="00F951D5" w:rsidRDefault="0072774B" w:rsidP="0030373B">
      <w:pPr>
        <w:widowControl/>
        <w:spacing w:after="200"/>
        <w:rPr>
          <w:rFonts w:ascii="Helvetica Neue Medium" w:hAnsi="Helvetica Neue Medium"/>
          <w:color w:val="000000" w:themeColor="text1"/>
          <w:sz w:val="36"/>
          <w:szCs w:val="36"/>
        </w:rPr>
      </w:pPr>
      <w:r w:rsidRPr="00F951D5">
        <w:rPr>
          <w:rFonts w:ascii="Helvetica Neue Medium" w:hAnsi="Helvetica Neue Medium"/>
          <w:color w:val="000000" w:themeColor="text1"/>
          <w:sz w:val="36"/>
          <w:szCs w:val="36"/>
        </w:rPr>
        <w:lastRenderedPageBreak/>
        <w:t>Mathieu Azzouz</w:t>
      </w:r>
    </w:p>
    <w:p w14:paraId="606BFF78" w14:textId="6B789339" w:rsidR="00BC6B17" w:rsidRPr="00F951D5" w:rsidRDefault="0030373B" w:rsidP="0072774B">
      <w:pPr>
        <w:pStyle w:val="Auteurarticle"/>
        <w:rPr>
          <w:rFonts w:ascii="Minion Pro" w:hAnsi="Minion Pro"/>
          <w:b/>
          <w:bCs/>
          <w:i w:val="0"/>
          <w:sz w:val="22"/>
          <w:szCs w:val="22"/>
          <w:lang w:eastAsia="fr-FR"/>
        </w:rPr>
      </w:pPr>
      <w:r w:rsidRPr="00F951D5">
        <w:rPr>
          <w:rFonts w:ascii="Calibri" w:hAnsi="Calibri" w:cs="Times New Roman"/>
          <w:bCs/>
          <w:i w:val="0"/>
          <w:noProof/>
          <w:spacing w:val="-4"/>
          <w:lang w:eastAsia="fr-FR"/>
        </w:rPr>
        <mc:AlternateContent>
          <mc:Choice Requires="wps">
            <w:drawing>
              <wp:anchor distT="0" distB="0" distL="114300" distR="114300" simplePos="0" relativeHeight="253040128" behindDoc="0" locked="0" layoutInCell="1" allowOverlap="1" wp14:anchorId="391D9810" wp14:editId="72C43029">
                <wp:simplePos x="0" y="0"/>
                <wp:positionH relativeFrom="column">
                  <wp:posOffset>-83209</wp:posOffset>
                </wp:positionH>
                <wp:positionV relativeFrom="paragraph">
                  <wp:posOffset>324485</wp:posOffset>
                </wp:positionV>
                <wp:extent cx="1811020" cy="3243580"/>
                <wp:effectExtent l="0" t="0" r="0" b="0"/>
                <wp:wrapTight wrapText="bothSides">
                  <wp:wrapPolygon edited="0">
                    <wp:start x="757" y="423"/>
                    <wp:lineTo x="757" y="21143"/>
                    <wp:lineTo x="20752" y="21143"/>
                    <wp:lineTo x="20752" y="423"/>
                    <wp:lineTo x="757" y="423"/>
                  </wp:wrapPolygon>
                </wp:wrapTight>
                <wp:docPr id="1373375957" name="Zone de texte 1373375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1020" cy="3243580"/>
                        </a:xfrm>
                        <a:prstGeom prst="rect">
                          <a:avLst/>
                        </a:prstGeom>
                        <a:noFill/>
                        <a:ln>
                          <a:noFill/>
                        </a:ln>
                      </wps:spPr>
                      <wps:txbx>
                        <w:txbxContent>
                          <w:p w14:paraId="4BEE9E01" w14:textId="77777777" w:rsidR="0030373B" w:rsidRPr="00577CAC" w:rsidRDefault="0030373B" w:rsidP="0030373B">
                            <w:pPr>
                              <w:autoSpaceDE w:val="0"/>
                              <w:autoSpaceDN w:val="0"/>
                              <w:adjustRightInd w:val="0"/>
                              <w:spacing w:line="240" w:lineRule="auto"/>
                              <w:rPr>
                                <w:rFonts w:ascii="Myriad Pro" w:hAnsi="Myriad Pro" w:cs="Avenir-Roman"/>
                                <w:color w:val="FF0000"/>
                                <w:sz w:val="17"/>
                                <w:szCs w:val="17"/>
                              </w:rPr>
                            </w:pPr>
                          </w:p>
                          <w:p w14:paraId="1C30751E" w14:textId="112D73B7" w:rsidR="0030373B" w:rsidRPr="00577CAC" w:rsidRDefault="0030373B" w:rsidP="0072774B">
                            <w:pPr>
                              <w:pStyle w:val="Paragraphedeliste"/>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91D9810" id="Zone de texte 1373375957" o:spid="_x0000_s1044" type="#_x0000_t202" style="position:absolute;margin-left:-6.55pt;margin-top:25.55pt;width:142.6pt;height:255.4pt;z-index:2530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" filled="f" stroked="f">
                <v:textbox inset=",7.2pt,,7.2pt">
                  <w:txbxContent>
                    <w:p w14:paraId="4BEE9E01" w14:textId="77777777" w:rsidR="0030373B" w:rsidRPr="00577CAC" w:rsidRDefault="0030373B" w:rsidP="0030373B">
                      <w:pPr>
                        <w:autoSpaceDE w:val="0"/>
                        <w:autoSpaceDN w:val="0"/>
                        <w:adjustRightInd w:val="0"/>
                        <w:spacing w:line="240" w:lineRule="auto"/>
                        <w:rPr>
                          <w:rFonts w:ascii="Myriad Pro" w:hAnsi="Myriad Pro" w:cs="Avenir-Roman"/>
                          <w:color w:val="FF0000"/>
                          <w:sz w:val="17"/>
                          <w:szCs w:val="17"/>
                        </w:rPr>
                      </w:pPr>
                    </w:p>
                    <w:p w14:paraId="1C30751E" w14:textId="112D73B7" w:rsidR="0030373B" w:rsidRPr="00577CAC" w:rsidRDefault="0030373B" w:rsidP="0072774B">
                      <w:pPr>
                        <w:pStyle w:val="Paragraphedeliste"/>
                        <w:jc w:val="left"/>
                      </w:pPr>
                    </w:p>
                  </w:txbxContent>
                </v:textbox>
                <w10:wrap type="tight"/>
              </v:shape>
            </w:pict>
          </mc:Fallback>
        </mc:AlternateContent>
      </w:r>
    </w:p>
    <w:p w14:paraId="335BBB50" w14:textId="77777777" w:rsidR="0072774B" w:rsidRPr="00F951D5" w:rsidRDefault="0072774B" w:rsidP="0072774B">
      <w:pPr>
        <w:pStyle w:val="Auteurarticle"/>
        <w:rPr>
          <w:rFonts w:ascii="Minion Pro" w:hAnsi="Minion Pro"/>
          <w:b/>
          <w:bCs/>
          <w:i w:val="0"/>
          <w:sz w:val="22"/>
          <w:szCs w:val="22"/>
          <w:lang w:eastAsia="fr-FR"/>
        </w:rPr>
      </w:pPr>
    </w:p>
    <w:p w14:paraId="31F478C6" w14:textId="77777777" w:rsidR="0072774B" w:rsidRPr="00F951D5" w:rsidRDefault="0072774B" w:rsidP="0072774B">
      <w:pPr>
        <w:pStyle w:val="Auteurarticle"/>
        <w:rPr>
          <w:rFonts w:ascii="Minion Pro" w:hAnsi="Minion Pro"/>
          <w:b/>
          <w:bCs/>
          <w:i w:val="0"/>
          <w:sz w:val="22"/>
          <w:szCs w:val="22"/>
          <w:lang w:eastAsia="fr-FR"/>
        </w:rPr>
      </w:pPr>
    </w:p>
    <w:p w14:paraId="0754FB33" w14:textId="77777777" w:rsidR="0072774B" w:rsidRPr="00F951D5" w:rsidRDefault="0072774B" w:rsidP="0072774B">
      <w:pPr>
        <w:pStyle w:val="Auteurarticle"/>
        <w:rPr>
          <w:rFonts w:ascii="Minion Pro" w:hAnsi="Minion Pro"/>
          <w:b/>
          <w:bCs/>
          <w:i w:val="0"/>
          <w:sz w:val="22"/>
          <w:szCs w:val="22"/>
          <w:lang w:eastAsia="fr-FR"/>
        </w:rPr>
      </w:pPr>
    </w:p>
    <w:p w14:paraId="3960F05B" w14:textId="77777777" w:rsidR="0072774B" w:rsidRPr="00F951D5" w:rsidRDefault="0072774B" w:rsidP="0072774B">
      <w:pPr>
        <w:pStyle w:val="Auteurarticle"/>
        <w:rPr>
          <w:rFonts w:ascii="Minion Pro" w:hAnsi="Minion Pro"/>
          <w:b/>
          <w:bCs/>
          <w:i w:val="0"/>
          <w:sz w:val="22"/>
          <w:szCs w:val="22"/>
          <w:lang w:eastAsia="fr-FR"/>
        </w:rPr>
      </w:pPr>
    </w:p>
    <w:p w14:paraId="10D061BD" w14:textId="77777777" w:rsidR="0072774B" w:rsidRPr="00F951D5" w:rsidRDefault="0072774B" w:rsidP="0072774B">
      <w:pPr>
        <w:pStyle w:val="Auteurarticle"/>
        <w:rPr>
          <w:rFonts w:ascii="Minion Pro" w:hAnsi="Minion Pro"/>
          <w:b/>
          <w:bCs/>
          <w:i w:val="0"/>
          <w:sz w:val="22"/>
          <w:szCs w:val="22"/>
          <w:lang w:eastAsia="fr-FR"/>
        </w:rPr>
      </w:pPr>
    </w:p>
    <w:p w14:paraId="7A97C190" w14:textId="77777777" w:rsidR="0072774B" w:rsidRPr="00F951D5" w:rsidRDefault="0072774B" w:rsidP="0072774B">
      <w:pPr>
        <w:pStyle w:val="Auteurarticle"/>
        <w:rPr>
          <w:rFonts w:ascii="Minion Pro" w:hAnsi="Minion Pro"/>
          <w:b/>
          <w:bCs/>
          <w:i w:val="0"/>
          <w:sz w:val="22"/>
          <w:szCs w:val="22"/>
          <w:lang w:eastAsia="fr-FR"/>
        </w:rPr>
      </w:pPr>
    </w:p>
    <w:p w14:paraId="632EFC68" w14:textId="77777777" w:rsidR="0072774B" w:rsidRPr="00F951D5" w:rsidRDefault="0072774B" w:rsidP="0072774B">
      <w:pPr>
        <w:pStyle w:val="Auteurarticle"/>
        <w:rPr>
          <w:rFonts w:ascii="Minion Pro" w:hAnsi="Minion Pro"/>
          <w:b/>
          <w:bCs/>
          <w:i w:val="0"/>
          <w:sz w:val="22"/>
          <w:szCs w:val="22"/>
          <w:lang w:eastAsia="fr-FR"/>
        </w:rPr>
      </w:pPr>
    </w:p>
    <w:p w14:paraId="43C59332" w14:textId="77777777" w:rsidR="0072774B" w:rsidRPr="00F951D5" w:rsidRDefault="0072774B" w:rsidP="0072774B">
      <w:pPr>
        <w:pStyle w:val="Auteurarticle"/>
      </w:pPr>
    </w:p>
    <w:p w14:paraId="353D291B" w14:textId="77777777" w:rsidR="0030373B" w:rsidRPr="00F951D5" w:rsidRDefault="0030373B" w:rsidP="0030373B">
      <w:pPr>
        <w:ind w:left="2694"/>
        <w:jc w:val="both"/>
        <w:rPr>
          <w:rFonts w:ascii="Minion Pro" w:hAnsi="Minion Pro" w:cs="Times New Roman"/>
          <w:b/>
          <w:i/>
          <w:iCs/>
          <w:color w:val="7F7F7F" w:themeColor="text1" w:themeTint="80"/>
        </w:rPr>
      </w:pPr>
    </w:p>
    <w:p w14:paraId="75D413A4" w14:textId="77777777" w:rsidR="0072774B" w:rsidRPr="00F951D5" w:rsidRDefault="0072774B" w:rsidP="0072774B">
      <w:pPr>
        <w:pStyle w:val="Biographie"/>
        <w:pBdr>
          <w:top w:val="none" w:sz="0" w:space="0" w:color="auto"/>
          <w:bottom w:val="none" w:sz="0" w:space="0" w:color="auto"/>
        </w:pBdr>
        <w:spacing w:after="0"/>
        <w:ind w:left="2693"/>
        <w:rPr>
          <w:rFonts w:ascii="Georgia" w:hAnsi="Georgia"/>
          <w:b/>
          <w:bCs/>
          <w:i/>
          <w:iCs/>
          <w:color w:val="A6A6A6" w:themeColor="background1" w:themeShade="A6"/>
          <w:sz w:val="20"/>
          <w:szCs w:val="20"/>
        </w:rPr>
      </w:pPr>
      <w:r w:rsidRPr="00F951D5">
        <w:rPr>
          <w:rFonts w:ascii="Georgia" w:hAnsi="Georgia"/>
          <w:b/>
          <w:bCs/>
          <w:i/>
          <w:iCs/>
          <w:color w:val="A6A6A6" w:themeColor="background1" w:themeShade="A6"/>
          <w:sz w:val="20"/>
          <w:szCs w:val="20"/>
        </w:rPr>
        <w:t>Stanislas de Germay</w:t>
      </w:r>
    </w:p>
    <w:p w14:paraId="1380A3EA" w14:textId="78E3154E" w:rsidR="00BC6B17" w:rsidRPr="00F951D5" w:rsidRDefault="0072774B" w:rsidP="0072774B">
      <w:pPr>
        <w:pStyle w:val="NormalWeb"/>
        <w:snapToGrid w:val="0"/>
        <w:spacing w:before="0" w:beforeAutospacing="0" w:after="0" w:afterAutospacing="0" w:line="264" w:lineRule="auto"/>
        <w:ind w:left="2694"/>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Mathieu Azzouz, je vous laisse vous présenter en quelques mots.</w:t>
      </w:r>
    </w:p>
    <w:p w14:paraId="498376DF" w14:textId="77777777" w:rsidR="0030373B" w:rsidRPr="00F951D5" w:rsidRDefault="0030373B" w:rsidP="0030373B">
      <w:pPr>
        <w:ind w:left="2693"/>
        <w:jc w:val="both"/>
        <w:rPr>
          <w:rFonts w:ascii="Minion Pro" w:hAnsi="Minion Pro" w:cs="Times New Roman"/>
          <w:i/>
          <w:iCs/>
          <w:color w:val="7F7F7F" w:themeColor="text1" w:themeTint="80"/>
          <w:spacing w:val="-4"/>
        </w:rPr>
      </w:pPr>
    </w:p>
    <w:p w14:paraId="53741D74" w14:textId="77777777" w:rsidR="0030373B" w:rsidRPr="00F951D5" w:rsidRDefault="0030373B" w:rsidP="0030373B">
      <w:pPr>
        <w:ind w:left="2693"/>
        <w:jc w:val="both"/>
        <w:rPr>
          <w:rFonts w:ascii="Minion Pro" w:hAnsi="Minion Pro" w:cs="Times New Roman"/>
          <w:i/>
          <w:iCs/>
          <w:color w:val="7F7F7F" w:themeColor="text1" w:themeTint="80"/>
          <w:spacing w:val="-4"/>
        </w:rPr>
        <w:sectPr w:rsidR="0030373B" w:rsidRPr="00F951D5" w:rsidSect="0030373B">
          <w:footerReference w:type="default" r:id="rId97"/>
          <w:type w:val="continuous"/>
          <w:pgSz w:w="11906" w:h="16838"/>
          <w:pgMar w:top="1134" w:right="851" w:bottom="1418" w:left="851" w:header="284" w:footer="567" w:gutter="0"/>
          <w:cols w:space="397"/>
          <w:docGrid w:linePitch="360"/>
        </w:sectPr>
      </w:pPr>
    </w:p>
    <w:p w14:paraId="289AE02E" w14:textId="1FB0BB3D" w:rsidR="0030373B" w:rsidRPr="00F951D5" w:rsidRDefault="0072774B" w:rsidP="0030373B">
      <w:pPr>
        <w:keepNext/>
        <w:framePr w:dropCap="drop" w:lines="5" w:h="1269" w:hRule="exact" w:wrap="around" w:vAnchor="text" w:hAnchor="page" w:x="3532" w:y="56"/>
        <w:spacing w:line="1269" w:lineRule="exact"/>
        <w:jc w:val="both"/>
        <w:rPr>
          <w:rFonts w:ascii="Minion Pro" w:hAnsi="Minion Pro" w:cs="Calibri"/>
          <w:color w:val="000000" w:themeColor="text1"/>
          <w:position w:val="7"/>
          <w:sz w:val="134"/>
        </w:rPr>
      </w:pPr>
      <w:r w:rsidRPr="00F951D5">
        <w:rPr>
          <w:rFonts w:ascii="Minion Pro" w:hAnsi="Minion Pro" w:cs="Calibri"/>
          <w:color w:val="000000" w:themeColor="text1"/>
          <w:position w:val="7"/>
          <w:sz w:val="134"/>
        </w:rPr>
        <w:t>J</w:t>
      </w:r>
    </w:p>
    <w:p w14:paraId="50C3A45C" w14:textId="64312AB6" w:rsidR="0072774B" w:rsidRPr="00F951D5" w:rsidRDefault="0072774B" w:rsidP="0072774B">
      <w:pPr>
        <w:snapToGrid w:val="0"/>
        <w:spacing w:line="264" w:lineRule="auto"/>
        <w:jc w:val="both"/>
        <w:rPr>
          <w:rFonts w:ascii="Georgia" w:hAnsi="Georgia"/>
          <w:sz w:val="20"/>
          <w:szCs w:val="20"/>
        </w:rPr>
      </w:pPr>
      <w:r w:rsidRPr="00F951D5">
        <w:rPr>
          <w:rFonts w:ascii="Georgia" w:hAnsi="Georgia"/>
          <w:sz w:val="20"/>
          <w:szCs w:val="20"/>
        </w:rPr>
        <w:t>e suis investisseur dans des entreprises de l</w:t>
      </w:r>
      <w:r w:rsidR="00E31064" w:rsidRPr="00F951D5">
        <w:rPr>
          <w:rFonts w:ascii="Georgia" w:hAnsi="Georgia"/>
          <w:sz w:val="20"/>
          <w:szCs w:val="20"/>
        </w:rPr>
        <w:t>’</w:t>
      </w:r>
      <w:r w:rsidRPr="00F951D5">
        <w:rPr>
          <w:rFonts w:ascii="Georgia" w:hAnsi="Georgia"/>
          <w:sz w:val="20"/>
          <w:szCs w:val="20"/>
        </w:rPr>
        <w:t>économie sociale et solidaire chez Amundi.</w:t>
      </w:r>
    </w:p>
    <w:p w14:paraId="7C854A4A" w14:textId="70D02388" w:rsidR="0072774B" w:rsidRPr="00F951D5" w:rsidRDefault="0072774B" w:rsidP="0072774B">
      <w:pPr>
        <w:snapToGrid w:val="0"/>
        <w:spacing w:line="264" w:lineRule="auto"/>
        <w:jc w:val="both"/>
        <w:rPr>
          <w:rFonts w:ascii="Georgia" w:hAnsi="Georgia"/>
          <w:sz w:val="20"/>
          <w:szCs w:val="20"/>
        </w:rPr>
      </w:pPr>
      <w:r w:rsidRPr="00F951D5">
        <w:rPr>
          <w:rFonts w:ascii="Georgia" w:hAnsi="Georgia"/>
          <w:sz w:val="20"/>
          <w:szCs w:val="20"/>
        </w:rPr>
        <w:t>En 2011, nous avons lancé une stratégie dédiée avec un fonds, Finance et Solidarité, unique véhicule d</w:t>
      </w:r>
      <w:r w:rsidR="00E31064" w:rsidRPr="00F951D5">
        <w:rPr>
          <w:rFonts w:ascii="Georgia" w:hAnsi="Georgia"/>
          <w:sz w:val="20"/>
          <w:szCs w:val="20"/>
        </w:rPr>
        <w:t>’</w:t>
      </w:r>
      <w:r w:rsidRPr="00F951D5">
        <w:rPr>
          <w:rFonts w:ascii="Georgia" w:hAnsi="Georgia"/>
          <w:sz w:val="20"/>
          <w:szCs w:val="20"/>
        </w:rPr>
        <w:t>investissement d</w:t>
      </w:r>
      <w:r w:rsidR="00E31064" w:rsidRPr="00F951D5">
        <w:rPr>
          <w:rFonts w:ascii="Georgia" w:hAnsi="Georgia"/>
          <w:sz w:val="20"/>
          <w:szCs w:val="20"/>
        </w:rPr>
        <w:t>’</w:t>
      </w:r>
      <w:r w:rsidRPr="00F951D5">
        <w:rPr>
          <w:rFonts w:ascii="Georgia" w:hAnsi="Georgia"/>
          <w:sz w:val="20"/>
          <w:szCs w:val="20"/>
        </w:rPr>
        <w:t>un groupe dans ce secteur. Ce fonds, alimenté par l</w:t>
      </w:r>
      <w:r w:rsidR="00E31064" w:rsidRPr="00F951D5">
        <w:rPr>
          <w:rFonts w:ascii="Georgia" w:hAnsi="Georgia"/>
          <w:sz w:val="20"/>
          <w:szCs w:val="20"/>
        </w:rPr>
        <w:t>’</w:t>
      </w:r>
      <w:r w:rsidRPr="00F951D5">
        <w:rPr>
          <w:rFonts w:ascii="Georgia" w:hAnsi="Georgia"/>
          <w:sz w:val="20"/>
          <w:szCs w:val="20"/>
        </w:rPr>
        <w:t>épargne salariale solidaire, impose aux entreprises d</w:t>
      </w:r>
      <w:r w:rsidR="00E31064" w:rsidRPr="00F951D5">
        <w:rPr>
          <w:rFonts w:ascii="Georgia" w:hAnsi="Georgia"/>
          <w:sz w:val="20"/>
          <w:szCs w:val="20"/>
        </w:rPr>
        <w:t>’</w:t>
      </w:r>
      <w:r w:rsidRPr="00F951D5">
        <w:rPr>
          <w:rFonts w:ascii="Georgia" w:hAnsi="Georgia"/>
          <w:sz w:val="20"/>
          <w:szCs w:val="20"/>
        </w:rPr>
        <w:t>investir entre 5 et 15 % de leurs encours dans l</w:t>
      </w:r>
      <w:r w:rsidR="00E31064" w:rsidRPr="00F951D5">
        <w:rPr>
          <w:rFonts w:ascii="Georgia" w:hAnsi="Georgia"/>
          <w:sz w:val="20"/>
          <w:szCs w:val="20"/>
        </w:rPr>
        <w:t>’</w:t>
      </w:r>
      <w:r w:rsidRPr="00F951D5">
        <w:rPr>
          <w:rFonts w:ascii="Georgia" w:hAnsi="Georgia"/>
          <w:sz w:val="20"/>
          <w:szCs w:val="20"/>
        </w:rPr>
        <w:t>économie sociale et solidaire.</w:t>
      </w:r>
    </w:p>
    <w:p w14:paraId="207FF62A" w14:textId="4399B9AE" w:rsidR="0072774B" w:rsidRPr="00F951D5" w:rsidRDefault="0072774B" w:rsidP="0072774B">
      <w:pPr>
        <w:snapToGrid w:val="0"/>
        <w:spacing w:line="264" w:lineRule="auto"/>
        <w:jc w:val="both"/>
        <w:rPr>
          <w:rFonts w:ascii="Georgia" w:hAnsi="Georgia"/>
          <w:sz w:val="20"/>
          <w:szCs w:val="20"/>
        </w:rPr>
      </w:pPr>
      <w:r w:rsidRPr="00F951D5">
        <w:rPr>
          <w:rFonts w:ascii="Georgia" w:hAnsi="Georgia"/>
          <w:sz w:val="20"/>
          <w:szCs w:val="20"/>
        </w:rPr>
        <w:t>Mon rôle consiste à identifier des entreprises dont l</w:t>
      </w:r>
      <w:r w:rsidR="00E31064" w:rsidRPr="00F951D5">
        <w:rPr>
          <w:rFonts w:ascii="Georgia" w:hAnsi="Georgia"/>
          <w:sz w:val="20"/>
          <w:szCs w:val="20"/>
        </w:rPr>
        <w:t>’</w:t>
      </w:r>
      <w:r w:rsidRPr="00F951D5">
        <w:rPr>
          <w:rFonts w:ascii="Georgia" w:hAnsi="Georgia"/>
          <w:sz w:val="20"/>
          <w:szCs w:val="20"/>
        </w:rPr>
        <w:t xml:space="preserve">activité principale répond à </w:t>
      </w:r>
      <w:r w:rsidRPr="00F951D5">
        <w:rPr>
          <w:rFonts w:ascii="Georgia" w:hAnsi="Georgia"/>
          <w:sz w:val="20"/>
          <w:szCs w:val="20"/>
        </w:rPr>
        <w:t>des enjeux sociaux ou environnementaux (accès au logement ou aux soins, la lutte contre les déserts médicaux...) Nous ciblons des structures entièrement dédiées à ces solutions, et non des entreprises aux pratiques marginales.</w:t>
      </w:r>
    </w:p>
    <w:p w14:paraId="681377B5" w14:textId="4B0DB55C" w:rsidR="0072774B" w:rsidRPr="00F951D5" w:rsidRDefault="0072774B" w:rsidP="0072774B">
      <w:pPr>
        <w:snapToGrid w:val="0"/>
        <w:spacing w:line="264" w:lineRule="auto"/>
        <w:jc w:val="both"/>
        <w:rPr>
          <w:rFonts w:ascii="Georgia" w:hAnsi="Georgia"/>
          <w:sz w:val="20"/>
          <w:szCs w:val="20"/>
        </w:rPr>
      </w:pPr>
      <w:r w:rsidRPr="00F951D5">
        <w:rPr>
          <w:rFonts w:ascii="Georgia" w:hAnsi="Georgia"/>
          <w:sz w:val="20"/>
          <w:szCs w:val="20"/>
        </w:rPr>
        <w:t>Ce fonds, lancé en 2012 avec 1 million d</w:t>
      </w:r>
      <w:r w:rsidR="00E31064" w:rsidRPr="00F951D5">
        <w:rPr>
          <w:rFonts w:ascii="Georgia" w:hAnsi="Georgia"/>
          <w:sz w:val="20"/>
          <w:szCs w:val="20"/>
        </w:rPr>
        <w:t>’</w:t>
      </w:r>
      <w:r w:rsidRPr="00F951D5">
        <w:rPr>
          <w:rFonts w:ascii="Georgia" w:hAnsi="Georgia"/>
          <w:sz w:val="20"/>
          <w:szCs w:val="20"/>
        </w:rPr>
        <w:t>euros, atteint aujourd</w:t>
      </w:r>
      <w:r w:rsidR="00E31064" w:rsidRPr="00F951D5">
        <w:rPr>
          <w:rFonts w:ascii="Georgia" w:hAnsi="Georgia"/>
          <w:sz w:val="20"/>
          <w:szCs w:val="20"/>
        </w:rPr>
        <w:t>’</w:t>
      </w:r>
      <w:r w:rsidRPr="00F951D5">
        <w:rPr>
          <w:rFonts w:ascii="Georgia" w:hAnsi="Georgia"/>
          <w:sz w:val="20"/>
          <w:szCs w:val="20"/>
        </w:rPr>
        <w:t>hui 630 millions d</w:t>
      </w:r>
      <w:r w:rsidR="00E31064" w:rsidRPr="00F951D5">
        <w:rPr>
          <w:rFonts w:ascii="Georgia" w:hAnsi="Georgia"/>
          <w:sz w:val="20"/>
          <w:szCs w:val="20"/>
        </w:rPr>
        <w:t>’</w:t>
      </w:r>
      <w:r w:rsidRPr="00F951D5">
        <w:rPr>
          <w:rFonts w:ascii="Georgia" w:hAnsi="Georgia"/>
          <w:sz w:val="20"/>
          <w:szCs w:val="20"/>
        </w:rPr>
        <w:t>euros, et il a accompagné 60 entreprises. Sa croissance annuelle de 30 % témoigne de son succès, malgré la concurrence d</w:t>
      </w:r>
      <w:r w:rsidR="00E31064" w:rsidRPr="00F951D5">
        <w:rPr>
          <w:rFonts w:ascii="Georgia" w:hAnsi="Georgia"/>
          <w:sz w:val="20"/>
          <w:szCs w:val="20"/>
        </w:rPr>
        <w:t>’</w:t>
      </w:r>
      <w:r w:rsidRPr="00F951D5">
        <w:rPr>
          <w:rFonts w:ascii="Georgia" w:hAnsi="Georgia"/>
          <w:sz w:val="20"/>
          <w:szCs w:val="20"/>
        </w:rPr>
        <w:t>autres dispositifs.</w:t>
      </w:r>
    </w:p>
    <w:p w14:paraId="2A50AC86" w14:textId="77777777" w:rsidR="0030373B" w:rsidRPr="00F951D5" w:rsidRDefault="0030373B" w:rsidP="0030373B">
      <w:pPr>
        <w:pStyle w:val="PARAGRAPHE"/>
        <w:rPr>
          <w:rFonts w:ascii="Minion Pro" w:hAnsi="Minion Pro" w:cs="Times New Roman (Corps CS)"/>
        </w:rPr>
      </w:pPr>
    </w:p>
    <w:p w14:paraId="73F76B44" w14:textId="77777777" w:rsidR="0030373B" w:rsidRPr="00F951D5" w:rsidRDefault="0030373B" w:rsidP="0030373B">
      <w:pPr>
        <w:pStyle w:val="PARAGRAPHE"/>
        <w:rPr>
          <w:rFonts w:ascii="Minion Pro" w:hAnsi="Minion Pro" w:cs="Times New Roman (Corps CS)"/>
        </w:rPr>
        <w:sectPr w:rsidR="0030373B" w:rsidRPr="00F951D5" w:rsidSect="0030373B">
          <w:headerReference w:type="even" r:id="rId98"/>
          <w:headerReference w:type="default" r:id="rId99"/>
          <w:footerReference w:type="default" r:id="rId100"/>
          <w:headerReference w:type="first" r:id="rId101"/>
          <w:type w:val="continuous"/>
          <w:pgSz w:w="11906" w:h="16838"/>
          <w:pgMar w:top="1134" w:right="851" w:bottom="1418" w:left="3544" w:header="284" w:footer="567" w:gutter="0"/>
          <w:cols w:num="2" w:space="429"/>
          <w:docGrid w:linePitch="360"/>
        </w:sectPr>
      </w:pPr>
    </w:p>
    <w:p w14:paraId="75DB00B1" w14:textId="502415A0" w:rsidR="0030373B" w:rsidRPr="00F951D5" w:rsidRDefault="0030373B" w:rsidP="0030373B">
      <w:pPr>
        <w:pStyle w:val="PARAGRAPHE"/>
        <w:rPr>
          <w:rFonts w:ascii="Minion Pro" w:hAnsi="Minion Pro" w:cs="Times New Roman (Corps CS)"/>
        </w:rPr>
      </w:pPr>
    </w:p>
    <w:p w14:paraId="6DB68334" w14:textId="77777777" w:rsidR="0030373B" w:rsidRPr="00F951D5" w:rsidRDefault="0030373B" w:rsidP="0030373B">
      <w:pPr>
        <w:widowControl/>
        <w:spacing w:after="200"/>
        <w:rPr>
          <w:rFonts w:ascii="DINPro-Medium" w:hAnsi="DINPro-Medium"/>
          <w:color w:val="000000" w:themeColor="text1"/>
          <w:sz w:val="36"/>
          <w:szCs w:val="36"/>
        </w:rPr>
      </w:pPr>
      <w:r w:rsidRPr="00F951D5">
        <w:rPr>
          <w:rFonts w:ascii="DINPro-Medium" w:hAnsi="DINPro-Medium"/>
          <w:color w:val="000000" w:themeColor="text1"/>
          <w:sz w:val="36"/>
          <w:szCs w:val="36"/>
        </w:rPr>
        <w:br w:type="page"/>
      </w:r>
    </w:p>
    <w:p w14:paraId="0DD45A4E" w14:textId="6EDF3196" w:rsidR="0030373B" w:rsidRPr="00F951D5" w:rsidRDefault="009E505E" w:rsidP="0030373B">
      <w:pPr>
        <w:widowControl/>
        <w:spacing w:after="200"/>
        <w:rPr>
          <w:rFonts w:ascii="Helvetica Neue Medium" w:hAnsi="Helvetica Neue Medium"/>
          <w:color w:val="000000" w:themeColor="text1"/>
          <w:sz w:val="36"/>
          <w:szCs w:val="36"/>
        </w:rPr>
      </w:pPr>
      <w:r w:rsidRPr="00F951D5">
        <w:rPr>
          <w:rFonts w:ascii="Helvetica Neue Medium" w:hAnsi="Helvetica Neue Medium"/>
          <w:color w:val="000000" w:themeColor="text1"/>
          <w:sz w:val="36"/>
          <w:szCs w:val="36"/>
        </w:rPr>
        <w:lastRenderedPageBreak/>
        <w:t>Fabien Leonhardt</w:t>
      </w:r>
    </w:p>
    <w:p w14:paraId="046A0E54" w14:textId="5B5A291A" w:rsidR="0030373B" w:rsidRPr="00F951D5" w:rsidRDefault="0030373B" w:rsidP="009E505E">
      <w:pPr>
        <w:pStyle w:val="Auteurarticle"/>
        <w:rPr>
          <w:rFonts w:ascii="Minion Pro" w:hAnsi="Minion Pro"/>
          <w:i w:val="0"/>
          <w:sz w:val="22"/>
          <w:szCs w:val="22"/>
          <w:lang w:eastAsia="fr-FR"/>
        </w:rPr>
      </w:pPr>
      <w:r w:rsidRPr="00F951D5">
        <w:rPr>
          <w:rFonts w:ascii="Calibri" w:hAnsi="Calibri" w:cs="Times New Roman"/>
          <w:bCs/>
          <w:i w:val="0"/>
          <w:noProof/>
          <w:spacing w:val="-4"/>
          <w:lang w:eastAsia="fr-FR"/>
        </w:rPr>
        <mc:AlternateContent>
          <mc:Choice Requires="wps">
            <w:drawing>
              <wp:anchor distT="0" distB="0" distL="114300" distR="114300" simplePos="0" relativeHeight="253041152" behindDoc="0" locked="0" layoutInCell="1" allowOverlap="1" wp14:anchorId="2D88429A" wp14:editId="056A5561">
                <wp:simplePos x="0" y="0"/>
                <wp:positionH relativeFrom="column">
                  <wp:posOffset>-45529</wp:posOffset>
                </wp:positionH>
                <wp:positionV relativeFrom="paragraph">
                  <wp:posOffset>323215</wp:posOffset>
                </wp:positionV>
                <wp:extent cx="1886585" cy="3243580"/>
                <wp:effectExtent l="0" t="0" r="0" b="0"/>
                <wp:wrapTight wrapText="bothSides">
                  <wp:wrapPolygon edited="0">
                    <wp:start x="727" y="423"/>
                    <wp:lineTo x="727" y="21143"/>
                    <wp:lineTo x="20648" y="21143"/>
                    <wp:lineTo x="20793" y="423"/>
                    <wp:lineTo x="727" y="423"/>
                  </wp:wrapPolygon>
                </wp:wrapTight>
                <wp:docPr id="979577426" name="Zone de texte 979577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43018CF8" w14:textId="77777777" w:rsidR="0030373B" w:rsidRPr="00577CAC" w:rsidRDefault="0030373B" w:rsidP="0030373B">
                            <w:pPr>
                              <w:autoSpaceDE w:val="0"/>
                              <w:autoSpaceDN w:val="0"/>
                              <w:adjustRightInd w:val="0"/>
                              <w:spacing w:line="240" w:lineRule="auto"/>
                              <w:rPr>
                                <w:rFonts w:ascii="Myriad Pro" w:hAnsi="Myriad Pro" w:cs="Avenir-Roman"/>
                                <w:color w:val="FF0000"/>
                                <w:sz w:val="17"/>
                                <w:szCs w:val="17"/>
                              </w:rPr>
                            </w:pPr>
                          </w:p>
                          <w:p w14:paraId="2D89EE8C" w14:textId="17BCF51F" w:rsidR="0030373B" w:rsidRPr="00577CAC" w:rsidRDefault="0030373B" w:rsidP="009E505E">
                            <w:pPr>
                              <w:pStyle w:val="Paragraphedeliste"/>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D88429A" id="Zone de texte 979577426" o:spid="_x0000_s1045" type="#_x0000_t202" style="position:absolute;margin-left:-3.6pt;margin-top:25.45pt;width:148.55pt;height:255.4pt;z-index:2530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" filled="f" stroked="f">
                <v:textbox inset=",7.2pt,,7.2pt">
                  <w:txbxContent>
                    <w:p w14:paraId="43018CF8" w14:textId="77777777" w:rsidR="0030373B" w:rsidRPr="00577CAC" w:rsidRDefault="0030373B" w:rsidP="0030373B">
                      <w:pPr>
                        <w:autoSpaceDE w:val="0"/>
                        <w:autoSpaceDN w:val="0"/>
                        <w:adjustRightInd w:val="0"/>
                        <w:spacing w:line="240" w:lineRule="auto"/>
                        <w:rPr>
                          <w:rFonts w:ascii="Myriad Pro" w:hAnsi="Myriad Pro" w:cs="Avenir-Roman"/>
                          <w:color w:val="FF0000"/>
                          <w:sz w:val="17"/>
                          <w:szCs w:val="17"/>
                        </w:rPr>
                      </w:pPr>
                    </w:p>
                    <w:p w14:paraId="2D89EE8C" w14:textId="17BCF51F" w:rsidR="0030373B" w:rsidRPr="00577CAC" w:rsidRDefault="0030373B" w:rsidP="009E505E">
                      <w:pPr>
                        <w:pStyle w:val="Paragraphedeliste"/>
                        <w:jc w:val="left"/>
                      </w:pPr>
                    </w:p>
                  </w:txbxContent>
                </v:textbox>
                <w10:wrap type="tight"/>
              </v:shape>
            </w:pict>
          </mc:Fallback>
        </mc:AlternateContent>
      </w:r>
    </w:p>
    <w:p w14:paraId="4FDDDBF0" w14:textId="77777777" w:rsidR="009E505E" w:rsidRPr="00F951D5" w:rsidRDefault="009E505E" w:rsidP="009E505E">
      <w:pPr>
        <w:pStyle w:val="Auteurarticle"/>
        <w:rPr>
          <w:rFonts w:ascii="Minion Pro" w:hAnsi="Minion Pro"/>
          <w:i w:val="0"/>
          <w:sz w:val="22"/>
          <w:szCs w:val="22"/>
          <w:lang w:eastAsia="fr-FR"/>
        </w:rPr>
      </w:pPr>
    </w:p>
    <w:p w14:paraId="20BB1231" w14:textId="77777777" w:rsidR="009E505E" w:rsidRPr="00F951D5" w:rsidRDefault="009E505E" w:rsidP="009E505E">
      <w:pPr>
        <w:pStyle w:val="Auteurarticle"/>
        <w:rPr>
          <w:rFonts w:ascii="Minion Pro" w:hAnsi="Minion Pro"/>
          <w:i w:val="0"/>
          <w:sz w:val="22"/>
          <w:szCs w:val="22"/>
          <w:lang w:eastAsia="fr-FR"/>
        </w:rPr>
      </w:pPr>
    </w:p>
    <w:p w14:paraId="2829B699" w14:textId="77777777" w:rsidR="009E505E" w:rsidRPr="00F951D5" w:rsidRDefault="009E505E" w:rsidP="009E505E">
      <w:pPr>
        <w:pStyle w:val="Auteurarticle"/>
        <w:rPr>
          <w:rFonts w:ascii="Minion Pro" w:hAnsi="Minion Pro"/>
          <w:i w:val="0"/>
          <w:sz w:val="22"/>
          <w:szCs w:val="22"/>
          <w:lang w:eastAsia="fr-FR"/>
        </w:rPr>
      </w:pPr>
    </w:p>
    <w:p w14:paraId="5F914DC8" w14:textId="77777777" w:rsidR="009E505E" w:rsidRPr="00F951D5" w:rsidRDefault="009E505E" w:rsidP="009E505E">
      <w:pPr>
        <w:pStyle w:val="Auteurarticle"/>
        <w:rPr>
          <w:rFonts w:ascii="Minion Pro" w:hAnsi="Minion Pro"/>
          <w:i w:val="0"/>
          <w:sz w:val="22"/>
          <w:szCs w:val="22"/>
          <w:lang w:eastAsia="fr-FR"/>
        </w:rPr>
      </w:pPr>
    </w:p>
    <w:p w14:paraId="1AF308D5" w14:textId="77777777" w:rsidR="009E505E" w:rsidRPr="00F951D5" w:rsidRDefault="009E505E" w:rsidP="009E505E">
      <w:pPr>
        <w:pStyle w:val="Auteurarticle"/>
        <w:rPr>
          <w:rFonts w:ascii="Minion Pro" w:hAnsi="Minion Pro"/>
          <w:i w:val="0"/>
          <w:sz w:val="22"/>
          <w:szCs w:val="22"/>
          <w:lang w:eastAsia="fr-FR"/>
        </w:rPr>
      </w:pPr>
    </w:p>
    <w:p w14:paraId="2856A84F" w14:textId="77777777" w:rsidR="009E505E" w:rsidRPr="00F951D5" w:rsidRDefault="009E505E" w:rsidP="009E505E">
      <w:pPr>
        <w:pStyle w:val="Auteurarticle"/>
        <w:rPr>
          <w:rFonts w:ascii="Minion Pro" w:hAnsi="Minion Pro"/>
          <w:i w:val="0"/>
          <w:sz w:val="22"/>
          <w:szCs w:val="22"/>
          <w:lang w:eastAsia="fr-FR"/>
        </w:rPr>
      </w:pPr>
    </w:p>
    <w:p w14:paraId="18DE73BE" w14:textId="77777777" w:rsidR="009E505E" w:rsidRPr="00F951D5" w:rsidRDefault="009E505E" w:rsidP="009E505E">
      <w:pPr>
        <w:pStyle w:val="Auteurarticle"/>
        <w:rPr>
          <w:rFonts w:ascii="Minion Pro" w:hAnsi="Minion Pro"/>
          <w:i w:val="0"/>
          <w:sz w:val="22"/>
          <w:szCs w:val="22"/>
          <w:lang w:eastAsia="fr-FR"/>
        </w:rPr>
      </w:pPr>
    </w:p>
    <w:p w14:paraId="2545FA80" w14:textId="77777777" w:rsidR="009E505E" w:rsidRPr="00F951D5" w:rsidRDefault="009E505E" w:rsidP="009E505E">
      <w:pPr>
        <w:pStyle w:val="Auteurarticle"/>
        <w:rPr>
          <w:rFonts w:ascii="Minion Pro" w:hAnsi="Minion Pro"/>
          <w:i w:val="0"/>
          <w:sz w:val="22"/>
          <w:szCs w:val="22"/>
          <w:lang w:eastAsia="fr-FR"/>
        </w:rPr>
      </w:pPr>
    </w:p>
    <w:p w14:paraId="2756B0F9" w14:textId="77777777" w:rsidR="009E505E" w:rsidRPr="00F951D5" w:rsidRDefault="009E505E" w:rsidP="009E505E">
      <w:pPr>
        <w:pStyle w:val="Auteurarticle"/>
        <w:rPr>
          <w:rFonts w:ascii="Minion Pro" w:hAnsi="Minion Pro"/>
          <w:i w:val="0"/>
          <w:sz w:val="22"/>
          <w:szCs w:val="22"/>
          <w:lang w:eastAsia="fr-FR"/>
        </w:rPr>
      </w:pPr>
    </w:p>
    <w:p w14:paraId="1F76FF57" w14:textId="77777777" w:rsidR="009E505E" w:rsidRPr="00F951D5" w:rsidRDefault="009E505E" w:rsidP="009E505E">
      <w:pPr>
        <w:pStyle w:val="Auteurarticle"/>
        <w:rPr>
          <w:rFonts w:ascii="Minion Pro" w:hAnsi="Minion Pro"/>
          <w:i w:val="0"/>
          <w:sz w:val="22"/>
          <w:szCs w:val="22"/>
          <w:lang w:eastAsia="fr-FR"/>
        </w:rPr>
      </w:pPr>
    </w:p>
    <w:p w14:paraId="14FAD95F" w14:textId="77777777" w:rsidR="009E505E" w:rsidRPr="00F951D5" w:rsidRDefault="009E505E" w:rsidP="009E505E">
      <w:pPr>
        <w:pStyle w:val="Auteurarticle"/>
        <w:rPr>
          <w:rFonts w:ascii="Minion Pro" w:hAnsi="Minion Pro" w:cs="Times New Roman"/>
          <w:b/>
          <w:i w:val="0"/>
          <w:iCs/>
          <w:color w:val="7F7F7F" w:themeColor="text1" w:themeTint="80"/>
        </w:rPr>
      </w:pPr>
    </w:p>
    <w:p w14:paraId="3A888132" w14:textId="77777777" w:rsidR="009E505E" w:rsidRPr="00F951D5" w:rsidRDefault="009E505E" w:rsidP="009E505E">
      <w:pPr>
        <w:pStyle w:val="Biographie"/>
        <w:pBdr>
          <w:top w:val="none" w:sz="0" w:space="0" w:color="auto"/>
          <w:bottom w:val="none" w:sz="0" w:space="0" w:color="auto"/>
        </w:pBdr>
        <w:spacing w:after="0"/>
        <w:ind w:left="2693"/>
        <w:rPr>
          <w:rFonts w:ascii="Georgia" w:hAnsi="Georgia"/>
          <w:b/>
          <w:bCs/>
          <w:i/>
          <w:iCs/>
          <w:color w:val="A6A6A6" w:themeColor="background1" w:themeShade="A6"/>
          <w:sz w:val="20"/>
          <w:szCs w:val="20"/>
        </w:rPr>
      </w:pPr>
      <w:r w:rsidRPr="00F951D5">
        <w:rPr>
          <w:rFonts w:ascii="Georgia" w:hAnsi="Georgia"/>
          <w:b/>
          <w:bCs/>
          <w:i/>
          <w:iCs/>
          <w:color w:val="A6A6A6" w:themeColor="background1" w:themeShade="A6"/>
          <w:sz w:val="20"/>
          <w:szCs w:val="20"/>
        </w:rPr>
        <w:t>Stanislas de Germay</w:t>
      </w:r>
    </w:p>
    <w:p w14:paraId="454BC31F" w14:textId="38FD820C" w:rsidR="00BC6B17" w:rsidRPr="00F951D5" w:rsidRDefault="00101ABA" w:rsidP="009E505E">
      <w:pPr>
        <w:pStyle w:val="NormalWeb"/>
        <w:snapToGrid w:val="0"/>
        <w:spacing w:before="0" w:beforeAutospacing="0" w:after="0" w:afterAutospacing="0" w:line="264" w:lineRule="auto"/>
        <w:ind w:left="2694"/>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Fabien Leonhardt</w:t>
      </w:r>
      <w:r w:rsidR="009E505E" w:rsidRPr="00F951D5">
        <w:rPr>
          <w:rFonts w:ascii="Georgia" w:hAnsi="Georgia"/>
          <w:i/>
          <w:iCs/>
          <w:color w:val="A6A6A6" w:themeColor="background1" w:themeShade="A6"/>
          <w:sz w:val="20"/>
          <w:szCs w:val="20"/>
        </w:rPr>
        <w:t xml:space="preserve">, </w:t>
      </w:r>
      <w:r w:rsidRPr="00F951D5">
        <w:rPr>
          <w:rFonts w:ascii="Georgia" w:hAnsi="Georgia"/>
          <w:i/>
          <w:iCs/>
          <w:color w:val="A6A6A6" w:themeColor="background1" w:themeShade="A6"/>
          <w:sz w:val="20"/>
          <w:szCs w:val="20"/>
        </w:rPr>
        <w:t>à</w:t>
      </w:r>
      <w:r w:rsidR="009E505E" w:rsidRPr="00F951D5">
        <w:rPr>
          <w:rFonts w:ascii="Georgia" w:hAnsi="Georgia"/>
          <w:i/>
          <w:iCs/>
          <w:color w:val="A6A6A6" w:themeColor="background1" w:themeShade="A6"/>
          <w:sz w:val="20"/>
          <w:szCs w:val="20"/>
        </w:rPr>
        <w:t xml:space="preserve"> vous</w:t>
      </w:r>
      <w:r w:rsidRPr="00F951D5">
        <w:rPr>
          <w:rFonts w:ascii="Georgia" w:hAnsi="Georgia"/>
          <w:i/>
          <w:iCs/>
          <w:color w:val="A6A6A6" w:themeColor="background1" w:themeShade="A6"/>
          <w:sz w:val="20"/>
          <w:szCs w:val="20"/>
        </w:rPr>
        <w:t xml:space="preserve"> de vous</w:t>
      </w:r>
      <w:r w:rsidR="009E505E" w:rsidRPr="00F951D5">
        <w:rPr>
          <w:rFonts w:ascii="Georgia" w:hAnsi="Georgia"/>
          <w:i/>
          <w:iCs/>
          <w:color w:val="A6A6A6" w:themeColor="background1" w:themeShade="A6"/>
          <w:sz w:val="20"/>
          <w:szCs w:val="20"/>
        </w:rPr>
        <w:t xml:space="preserve"> présenter </w:t>
      </w:r>
      <w:r w:rsidRPr="00F951D5">
        <w:rPr>
          <w:rFonts w:ascii="Georgia" w:hAnsi="Georgia"/>
          <w:i/>
          <w:iCs/>
          <w:color w:val="A6A6A6" w:themeColor="background1" w:themeShade="A6"/>
          <w:sz w:val="20"/>
          <w:szCs w:val="20"/>
        </w:rPr>
        <w:t>succinctement</w:t>
      </w:r>
      <w:r w:rsidR="009E505E" w:rsidRPr="00F951D5">
        <w:rPr>
          <w:rFonts w:ascii="Georgia" w:hAnsi="Georgia"/>
          <w:i/>
          <w:iCs/>
          <w:color w:val="A6A6A6" w:themeColor="background1" w:themeShade="A6"/>
          <w:sz w:val="20"/>
          <w:szCs w:val="20"/>
        </w:rPr>
        <w:t>.</w:t>
      </w:r>
    </w:p>
    <w:p w14:paraId="3B0B078B" w14:textId="77777777" w:rsidR="0030373B" w:rsidRPr="00F951D5" w:rsidRDefault="0030373B" w:rsidP="0030373B">
      <w:pPr>
        <w:ind w:left="2693"/>
        <w:jc w:val="both"/>
        <w:rPr>
          <w:rFonts w:ascii="Minion Pro" w:hAnsi="Minion Pro" w:cs="Times New Roman"/>
          <w:i/>
          <w:iCs/>
          <w:color w:val="7F7F7F" w:themeColor="text1" w:themeTint="80"/>
          <w:spacing w:val="-4"/>
        </w:rPr>
      </w:pPr>
    </w:p>
    <w:p w14:paraId="312D2E9F" w14:textId="77777777" w:rsidR="0030373B" w:rsidRPr="00F951D5" w:rsidRDefault="0030373B" w:rsidP="0030373B">
      <w:pPr>
        <w:jc w:val="both"/>
        <w:rPr>
          <w:rFonts w:ascii="Minion Pro" w:hAnsi="Minion Pro" w:cs="Times New Roman"/>
          <w:i/>
          <w:iCs/>
          <w:color w:val="7F7F7F" w:themeColor="text1" w:themeTint="80"/>
          <w:spacing w:val="-4"/>
        </w:rPr>
        <w:sectPr w:rsidR="0030373B" w:rsidRPr="00F951D5" w:rsidSect="0030373B">
          <w:footerReference w:type="default" r:id="rId102"/>
          <w:type w:val="continuous"/>
          <w:pgSz w:w="11906" w:h="16838"/>
          <w:pgMar w:top="1134" w:right="851" w:bottom="1418" w:left="851" w:header="284" w:footer="567" w:gutter="0"/>
          <w:cols w:space="397"/>
          <w:docGrid w:linePitch="360"/>
        </w:sectPr>
      </w:pPr>
    </w:p>
    <w:p w14:paraId="2D625C69" w14:textId="1785D357" w:rsidR="0030373B" w:rsidRPr="00F951D5" w:rsidRDefault="003D195D" w:rsidP="0030373B">
      <w:pPr>
        <w:keepNext/>
        <w:framePr w:dropCap="drop" w:lines="4" w:h="1111" w:hRule="exact" w:wrap="around" w:vAnchor="text" w:hAnchor="text"/>
        <w:spacing w:line="1111" w:lineRule="exact"/>
        <w:jc w:val="both"/>
        <w:rPr>
          <w:rFonts w:ascii="Minion Pro" w:hAnsi="Minion Pro" w:cs="Calibri"/>
          <w:color w:val="000000" w:themeColor="text1"/>
          <w:position w:val="-12"/>
          <w:sz w:val="144"/>
        </w:rPr>
      </w:pPr>
      <w:r w:rsidRPr="00F951D5">
        <w:rPr>
          <w:rFonts w:ascii="Minion Pro" w:hAnsi="Minion Pro" w:cs="Calibri"/>
          <w:color w:val="000000" w:themeColor="text1"/>
          <w:position w:val="-12"/>
          <w:sz w:val="144"/>
        </w:rPr>
        <w:t>M</w:t>
      </w:r>
    </w:p>
    <w:p w14:paraId="037E4779" w14:textId="51FCAC43"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irova, filiale de Natixis Investment Managers créée en 2014, s</w:t>
      </w:r>
      <w:r w:rsidR="00E31064" w:rsidRPr="00F951D5">
        <w:rPr>
          <w:rFonts w:ascii="Georgia" w:hAnsi="Georgia"/>
          <w:sz w:val="20"/>
          <w:szCs w:val="20"/>
        </w:rPr>
        <w:t>’</w:t>
      </w:r>
      <w:r w:rsidRPr="00F951D5">
        <w:rPr>
          <w:rFonts w:ascii="Georgia" w:hAnsi="Georgia"/>
          <w:sz w:val="20"/>
          <w:szCs w:val="20"/>
        </w:rPr>
        <w:t>appuie sur une expertise historique en gestion sociale et ESG. Nous proposons des fonds article 9 avec un succès notable, notamment via l</w:t>
      </w:r>
      <w:r w:rsidR="00E31064" w:rsidRPr="00F951D5">
        <w:rPr>
          <w:rFonts w:ascii="Georgia" w:hAnsi="Georgia"/>
          <w:sz w:val="20"/>
          <w:szCs w:val="20"/>
        </w:rPr>
        <w:t>’</w:t>
      </w:r>
      <w:r w:rsidRPr="00F951D5">
        <w:rPr>
          <w:rFonts w:ascii="Georgia" w:hAnsi="Georgia"/>
          <w:sz w:val="20"/>
          <w:szCs w:val="20"/>
        </w:rPr>
        <w:t xml:space="preserve">épargne salariale. Nous gérons des </w:t>
      </w:r>
      <w:r w:rsidRPr="00F951D5">
        <w:rPr>
          <w:rFonts w:ascii="Georgia" w:hAnsi="Georgia"/>
          <w:sz w:val="20"/>
          <w:szCs w:val="20"/>
        </w:rPr>
        <w:t>fonds "90/10" qui intègrent une part solidaire, ainsi qu</w:t>
      </w:r>
      <w:r w:rsidR="00E31064" w:rsidRPr="00F951D5">
        <w:rPr>
          <w:rFonts w:ascii="Georgia" w:hAnsi="Georgia"/>
          <w:sz w:val="20"/>
          <w:szCs w:val="20"/>
        </w:rPr>
        <w:t>’</w:t>
      </w:r>
      <w:r w:rsidRPr="00F951D5">
        <w:rPr>
          <w:rFonts w:ascii="Georgia" w:hAnsi="Georgia"/>
          <w:sz w:val="20"/>
          <w:szCs w:val="20"/>
        </w:rPr>
        <w:t>un fonds solidaire de 400 millions d</w:t>
      </w:r>
      <w:r w:rsidR="00E31064" w:rsidRPr="00F951D5">
        <w:rPr>
          <w:rFonts w:ascii="Georgia" w:hAnsi="Georgia"/>
          <w:sz w:val="20"/>
          <w:szCs w:val="20"/>
        </w:rPr>
        <w:t>’</w:t>
      </w:r>
      <w:r w:rsidRPr="00F951D5">
        <w:rPr>
          <w:rFonts w:ascii="Georgia" w:hAnsi="Georgia"/>
          <w:sz w:val="20"/>
          <w:szCs w:val="20"/>
        </w:rPr>
        <w:t>euros (l</w:t>
      </w:r>
      <w:r w:rsidR="00E31064" w:rsidRPr="00F951D5">
        <w:rPr>
          <w:rFonts w:ascii="Georgia" w:hAnsi="Georgia"/>
          <w:sz w:val="20"/>
          <w:szCs w:val="20"/>
        </w:rPr>
        <w:t>’</w:t>
      </w:r>
      <w:r w:rsidRPr="00F951D5">
        <w:rPr>
          <w:rFonts w:ascii="Georgia" w:hAnsi="Georgia"/>
          <w:sz w:val="20"/>
          <w:szCs w:val="20"/>
        </w:rPr>
        <w:t>un des plus anciens du marché) dédié à des projets à fort impact social.</w:t>
      </w:r>
    </w:p>
    <w:p w14:paraId="68517A06" w14:textId="017BFFEA" w:rsidR="0030373B" w:rsidRPr="00F951D5" w:rsidRDefault="0030373B" w:rsidP="0030373B">
      <w:pPr>
        <w:pStyle w:val="NormalWeb"/>
        <w:snapToGrid w:val="0"/>
        <w:spacing w:before="0" w:beforeAutospacing="0" w:after="0" w:afterAutospacing="0" w:line="276" w:lineRule="auto"/>
        <w:jc w:val="both"/>
        <w:rPr>
          <w:rFonts w:ascii="Minion Pro" w:hAnsi="Minion Pro"/>
          <w:sz w:val="22"/>
          <w:szCs w:val="22"/>
        </w:rPr>
      </w:pPr>
    </w:p>
    <w:p w14:paraId="18C32F78" w14:textId="77777777" w:rsidR="0030373B" w:rsidRPr="00F951D5" w:rsidRDefault="0030373B" w:rsidP="0030373B">
      <w:pPr>
        <w:pStyle w:val="PARAGRAPHE"/>
        <w:rPr>
          <w:rFonts w:ascii="Minion Pro" w:hAnsi="Minion Pro" w:cs="Times New Roman (Corps CS)"/>
        </w:rPr>
        <w:sectPr w:rsidR="0030373B" w:rsidRPr="00F951D5" w:rsidSect="0030373B">
          <w:type w:val="continuous"/>
          <w:pgSz w:w="11906" w:h="16838"/>
          <w:pgMar w:top="1134" w:right="851" w:bottom="1418" w:left="3544" w:header="284" w:footer="567" w:gutter="0"/>
          <w:cols w:num="2" w:space="429"/>
          <w:docGrid w:linePitch="360"/>
        </w:sectPr>
      </w:pPr>
    </w:p>
    <w:p w14:paraId="09AF80C5" w14:textId="77777777" w:rsidR="009E505E" w:rsidRPr="00F951D5" w:rsidRDefault="009E505E">
      <w:pPr>
        <w:widowControl/>
        <w:spacing w:after="200"/>
        <w:rPr>
          <w:rFonts w:ascii="Helvetica Neue Medium" w:hAnsi="Helvetica Neue Medium"/>
          <w:color w:val="000000" w:themeColor="text1"/>
          <w:sz w:val="36"/>
          <w:szCs w:val="36"/>
        </w:rPr>
      </w:pPr>
      <w:r w:rsidRPr="00F951D5">
        <w:rPr>
          <w:rFonts w:ascii="Helvetica Neue Medium" w:hAnsi="Helvetica Neue Medium"/>
          <w:color w:val="000000" w:themeColor="text1"/>
          <w:sz w:val="36"/>
          <w:szCs w:val="36"/>
        </w:rPr>
        <w:br w:type="page"/>
      </w:r>
    </w:p>
    <w:p w14:paraId="1300C8AB" w14:textId="16061D1C" w:rsidR="0030373B" w:rsidRPr="00F951D5" w:rsidRDefault="009E505E" w:rsidP="0030373B">
      <w:pPr>
        <w:widowControl/>
        <w:spacing w:after="200"/>
        <w:rPr>
          <w:rFonts w:ascii="Helvetica Neue Medium" w:hAnsi="Helvetica Neue Medium"/>
          <w:color w:val="000000" w:themeColor="text1"/>
          <w:sz w:val="36"/>
          <w:szCs w:val="36"/>
        </w:rPr>
      </w:pPr>
      <w:r w:rsidRPr="00F951D5">
        <w:rPr>
          <w:rFonts w:ascii="Helvetica Neue Medium" w:hAnsi="Helvetica Neue Medium"/>
          <w:color w:val="000000" w:themeColor="text1"/>
          <w:sz w:val="36"/>
          <w:szCs w:val="36"/>
        </w:rPr>
        <w:lastRenderedPageBreak/>
        <w:t>Pierre-Louis d</w:t>
      </w:r>
      <w:r w:rsidR="00E31064" w:rsidRPr="00F951D5">
        <w:rPr>
          <w:rFonts w:ascii="Helvetica Neue Medium" w:hAnsi="Helvetica Neue Medium"/>
          <w:color w:val="000000" w:themeColor="text1"/>
          <w:sz w:val="36"/>
          <w:szCs w:val="36"/>
        </w:rPr>
        <w:t>’</w:t>
      </w:r>
      <w:r w:rsidRPr="00F951D5">
        <w:rPr>
          <w:rFonts w:ascii="Helvetica Neue Medium" w:hAnsi="Helvetica Neue Medium"/>
          <w:color w:val="000000" w:themeColor="text1"/>
          <w:sz w:val="36"/>
          <w:szCs w:val="36"/>
        </w:rPr>
        <w:t>Argenlieu</w:t>
      </w:r>
    </w:p>
    <w:p w14:paraId="05C25F99" w14:textId="4483B21E" w:rsidR="009E505E" w:rsidRPr="00F951D5" w:rsidRDefault="007F559A" w:rsidP="009E505E">
      <w:pPr>
        <w:pStyle w:val="Auteurarticle"/>
        <w:rPr>
          <w:rFonts w:ascii="Minion Pro" w:hAnsi="Minion Pro"/>
          <w:b/>
          <w:bCs/>
          <w:i w:val="0"/>
          <w:sz w:val="22"/>
          <w:szCs w:val="22"/>
          <w:lang w:eastAsia="fr-FR"/>
        </w:rPr>
      </w:pPr>
      <w:r w:rsidRPr="00F951D5">
        <w:rPr>
          <w:rFonts w:ascii="Calibri" w:hAnsi="Calibri" w:cs="Times New Roman"/>
          <w:bCs/>
          <w:i w:val="0"/>
          <w:noProof/>
          <w:spacing w:val="-4"/>
          <w:lang w:eastAsia="fr-FR"/>
        </w:rPr>
        <mc:AlternateContent>
          <mc:Choice Requires="wps">
            <w:drawing>
              <wp:anchor distT="0" distB="0" distL="114300" distR="114300" simplePos="0" relativeHeight="253042176" behindDoc="0" locked="0" layoutInCell="1" allowOverlap="1" wp14:anchorId="5AA9EFB9" wp14:editId="2F44AD0D">
                <wp:simplePos x="0" y="0"/>
                <wp:positionH relativeFrom="column">
                  <wp:posOffset>-131757</wp:posOffset>
                </wp:positionH>
                <wp:positionV relativeFrom="paragraph">
                  <wp:posOffset>243205</wp:posOffset>
                </wp:positionV>
                <wp:extent cx="1886585" cy="3243580"/>
                <wp:effectExtent l="0" t="0" r="0" b="0"/>
                <wp:wrapTight wrapText="bothSides">
                  <wp:wrapPolygon edited="0">
                    <wp:start x="727" y="423"/>
                    <wp:lineTo x="727" y="21143"/>
                    <wp:lineTo x="20648" y="21143"/>
                    <wp:lineTo x="20793" y="423"/>
                    <wp:lineTo x="727" y="423"/>
                  </wp:wrapPolygon>
                </wp:wrapTight>
                <wp:docPr id="1248438725" name="Zone de texte 1248438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61585514" w14:textId="77777777" w:rsidR="0030373B" w:rsidRPr="00577CAC" w:rsidRDefault="0030373B" w:rsidP="0030373B">
                            <w:pPr>
                              <w:autoSpaceDE w:val="0"/>
                              <w:autoSpaceDN w:val="0"/>
                              <w:adjustRightInd w:val="0"/>
                              <w:spacing w:line="240" w:lineRule="auto"/>
                              <w:rPr>
                                <w:rFonts w:ascii="Myriad Pro" w:hAnsi="Myriad Pro" w:cs="Avenir-Roman"/>
                                <w:color w:val="FF0000"/>
                                <w:sz w:val="17"/>
                                <w:szCs w:val="17"/>
                              </w:rPr>
                            </w:pPr>
                          </w:p>
                          <w:p w14:paraId="14C4CD11" w14:textId="47145E3C" w:rsidR="0030373B" w:rsidRPr="00577CAC" w:rsidRDefault="0030373B" w:rsidP="009E505E">
                            <w:pPr>
                              <w:pStyle w:val="Paragraphedeliste"/>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AA9EFB9" id="Zone de texte 1248438725" o:spid="_x0000_s1046" type="#_x0000_t202" style="position:absolute;margin-left:-10.35pt;margin-top:19.15pt;width:148.55pt;height:255.4pt;z-index:2530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" filled="f" stroked="f">
                <v:textbox inset=",7.2pt,,7.2pt">
                  <w:txbxContent>
                    <w:p w14:paraId="61585514" w14:textId="77777777" w:rsidR="0030373B" w:rsidRPr="00577CAC" w:rsidRDefault="0030373B" w:rsidP="0030373B">
                      <w:pPr>
                        <w:autoSpaceDE w:val="0"/>
                        <w:autoSpaceDN w:val="0"/>
                        <w:adjustRightInd w:val="0"/>
                        <w:spacing w:line="240" w:lineRule="auto"/>
                        <w:rPr>
                          <w:rFonts w:ascii="Myriad Pro" w:hAnsi="Myriad Pro" w:cs="Avenir-Roman"/>
                          <w:color w:val="FF0000"/>
                          <w:sz w:val="17"/>
                          <w:szCs w:val="17"/>
                        </w:rPr>
                      </w:pPr>
                    </w:p>
                    <w:p w14:paraId="14C4CD11" w14:textId="47145E3C" w:rsidR="0030373B" w:rsidRPr="00577CAC" w:rsidRDefault="0030373B" w:rsidP="009E505E">
                      <w:pPr>
                        <w:pStyle w:val="Paragraphedeliste"/>
                        <w:jc w:val="left"/>
                      </w:pPr>
                    </w:p>
                  </w:txbxContent>
                </v:textbox>
                <w10:wrap type="tight"/>
              </v:shape>
            </w:pict>
          </mc:Fallback>
        </mc:AlternateContent>
      </w:r>
    </w:p>
    <w:p w14:paraId="25925D0C" w14:textId="77777777" w:rsidR="009E505E" w:rsidRPr="00F951D5" w:rsidRDefault="009E505E" w:rsidP="009E505E">
      <w:pPr>
        <w:pStyle w:val="Auteurarticle"/>
        <w:rPr>
          <w:rFonts w:ascii="Minion Pro" w:hAnsi="Minion Pro"/>
          <w:b/>
          <w:bCs/>
          <w:i w:val="0"/>
          <w:sz w:val="22"/>
          <w:szCs w:val="22"/>
          <w:lang w:eastAsia="fr-FR"/>
        </w:rPr>
      </w:pPr>
    </w:p>
    <w:p w14:paraId="0CD2B263" w14:textId="77777777" w:rsidR="009E505E" w:rsidRPr="00F951D5" w:rsidRDefault="009E505E" w:rsidP="009E505E">
      <w:pPr>
        <w:pStyle w:val="Auteurarticle"/>
        <w:rPr>
          <w:rFonts w:ascii="Minion Pro" w:hAnsi="Minion Pro"/>
          <w:b/>
          <w:bCs/>
          <w:i w:val="0"/>
          <w:sz w:val="22"/>
          <w:szCs w:val="22"/>
          <w:lang w:eastAsia="fr-FR"/>
        </w:rPr>
      </w:pPr>
    </w:p>
    <w:p w14:paraId="7518E111" w14:textId="77777777" w:rsidR="009E505E" w:rsidRPr="00F951D5" w:rsidRDefault="009E505E" w:rsidP="009E505E">
      <w:pPr>
        <w:pStyle w:val="Auteurarticle"/>
        <w:rPr>
          <w:rFonts w:ascii="Minion Pro" w:hAnsi="Minion Pro"/>
          <w:b/>
          <w:bCs/>
          <w:i w:val="0"/>
          <w:sz w:val="22"/>
          <w:szCs w:val="22"/>
          <w:lang w:eastAsia="fr-FR"/>
        </w:rPr>
      </w:pPr>
    </w:p>
    <w:p w14:paraId="6C6E1D23" w14:textId="77777777" w:rsidR="009E505E" w:rsidRPr="00F951D5" w:rsidRDefault="009E505E" w:rsidP="009E505E">
      <w:pPr>
        <w:pStyle w:val="Auteurarticle"/>
        <w:rPr>
          <w:rFonts w:ascii="Minion Pro" w:hAnsi="Minion Pro"/>
          <w:b/>
          <w:bCs/>
          <w:i w:val="0"/>
          <w:sz w:val="22"/>
          <w:szCs w:val="22"/>
          <w:lang w:eastAsia="fr-FR"/>
        </w:rPr>
      </w:pPr>
    </w:p>
    <w:p w14:paraId="35C5C0D9" w14:textId="77777777" w:rsidR="009E505E" w:rsidRPr="00F951D5" w:rsidRDefault="009E505E" w:rsidP="009E505E">
      <w:pPr>
        <w:pStyle w:val="Auteurarticle"/>
        <w:rPr>
          <w:rFonts w:ascii="Minion Pro" w:hAnsi="Minion Pro"/>
          <w:b/>
          <w:bCs/>
          <w:i w:val="0"/>
          <w:sz w:val="22"/>
          <w:szCs w:val="22"/>
          <w:lang w:eastAsia="fr-FR"/>
        </w:rPr>
      </w:pPr>
    </w:p>
    <w:p w14:paraId="2B6EB71E" w14:textId="77777777" w:rsidR="009E505E" w:rsidRPr="00F951D5" w:rsidRDefault="009E505E" w:rsidP="009E505E">
      <w:pPr>
        <w:pStyle w:val="Auteurarticle"/>
        <w:rPr>
          <w:rFonts w:ascii="Minion Pro" w:hAnsi="Minion Pro"/>
          <w:b/>
          <w:bCs/>
          <w:i w:val="0"/>
          <w:sz w:val="22"/>
          <w:szCs w:val="22"/>
          <w:lang w:eastAsia="fr-FR"/>
        </w:rPr>
      </w:pPr>
    </w:p>
    <w:p w14:paraId="774E897F" w14:textId="77777777" w:rsidR="009E505E" w:rsidRPr="00F951D5" w:rsidRDefault="009E505E" w:rsidP="009E505E">
      <w:pPr>
        <w:pStyle w:val="Auteurarticle"/>
        <w:rPr>
          <w:spacing w:val="-2"/>
        </w:rPr>
      </w:pPr>
    </w:p>
    <w:p w14:paraId="72797F0F" w14:textId="77777777" w:rsidR="009E505E" w:rsidRPr="00F951D5" w:rsidRDefault="009E505E" w:rsidP="009E505E">
      <w:pPr>
        <w:pStyle w:val="Auteurarticle"/>
        <w:rPr>
          <w:spacing w:val="-2"/>
        </w:rPr>
      </w:pPr>
    </w:p>
    <w:p w14:paraId="1F10A999" w14:textId="77777777" w:rsidR="0030373B" w:rsidRPr="00F951D5" w:rsidRDefault="0030373B" w:rsidP="0030373B">
      <w:pPr>
        <w:ind w:left="2694"/>
        <w:jc w:val="both"/>
        <w:rPr>
          <w:rFonts w:ascii="Minion Pro" w:hAnsi="Minion Pro" w:cs="Times New Roman"/>
          <w:b/>
          <w:i/>
          <w:iCs/>
          <w:color w:val="7F7F7F" w:themeColor="text1" w:themeTint="80"/>
          <w:spacing w:val="-2"/>
        </w:rPr>
      </w:pPr>
    </w:p>
    <w:p w14:paraId="228C114E" w14:textId="77777777" w:rsidR="0030373B" w:rsidRPr="00F951D5" w:rsidRDefault="0030373B" w:rsidP="0030373B">
      <w:pPr>
        <w:ind w:left="2693"/>
        <w:jc w:val="both"/>
        <w:rPr>
          <w:rFonts w:ascii="Minion Pro" w:hAnsi="Minion Pro" w:cs="Times New Roman"/>
          <w:i/>
          <w:iCs/>
          <w:color w:val="7F7F7F" w:themeColor="text1" w:themeTint="80"/>
          <w:spacing w:val="-2"/>
        </w:rPr>
      </w:pPr>
    </w:p>
    <w:p w14:paraId="728092C2" w14:textId="77777777" w:rsidR="0030373B" w:rsidRPr="00F951D5" w:rsidRDefault="0030373B" w:rsidP="0030373B">
      <w:pPr>
        <w:ind w:left="2693"/>
        <w:jc w:val="both"/>
        <w:rPr>
          <w:rFonts w:ascii="Minion Pro" w:hAnsi="Minion Pro" w:cs="Times New Roman"/>
          <w:i/>
          <w:iCs/>
          <w:color w:val="7F7F7F" w:themeColor="text1" w:themeTint="80"/>
          <w:spacing w:val="-2"/>
        </w:rPr>
        <w:sectPr w:rsidR="0030373B" w:rsidRPr="00F951D5" w:rsidSect="0030373B">
          <w:footerReference w:type="default" r:id="rId103"/>
          <w:type w:val="continuous"/>
          <w:pgSz w:w="11906" w:h="16838"/>
          <w:pgMar w:top="1134" w:right="851" w:bottom="1418" w:left="851" w:header="284" w:footer="567" w:gutter="0"/>
          <w:cols w:space="397"/>
          <w:docGrid w:linePitch="360"/>
        </w:sectPr>
      </w:pPr>
    </w:p>
    <w:p w14:paraId="498B09DF" w14:textId="08507982" w:rsidR="0030373B" w:rsidRPr="00F951D5" w:rsidRDefault="00101ABA" w:rsidP="0030373B">
      <w:pPr>
        <w:keepNext/>
        <w:framePr w:dropCap="drop" w:lines="3" w:wrap="around" w:vAnchor="text" w:hAnchor="text"/>
        <w:spacing w:line="926" w:lineRule="exact"/>
        <w:jc w:val="both"/>
        <w:rPr>
          <w:rFonts w:ascii="Minion Pro" w:hAnsi="Minion Pro" w:cs="Calibri"/>
          <w:color w:val="000000" w:themeColor="text1"/>
          <w:spacing w:val="-2"/>
          <w:position w:val="-8"/>
          <w:sz w:val="114"/>
        </w:rPr>
      </w:pPr>
      <w:r w:rsidRPr="00F951D5">
        <w:rPr>
          <w:rFonts w:ascii="Minion Pro" w:hAnsi="Minion Pro" w:cs="Calibri"/>
          <w:color w:val="000000" w:themeColor="text1"/>
          <w:spacing w:val="-2"/>
          <w:position w:val="-8"/>
          <w:sz w:val="114"/>
        </w:rPr>
        <w:t>J</w:t>
      </w:r>
    </w:p>
    <w:p w14:paraId="238AABD6" w14:textId="1F8068EE"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e suis co</w:t>
      </w:r>
      <w:r w:rsidR="002515A5" w:rsidRPr="00F951D5">
        <w:rPr>
          <w:rFonts w:ascii="Georgia" w:hAnsi="Georgia"/>
          <w:sz w:val="20"/>
          <w:szCs w:val="20"/>
        </w:rPr>
        <w:t>-</w:t>
      </w:r>
      <w:r w:rsidRPr="00F951D5">
        <w:rPr>
          <w:rFonts w:ascii="Georgia" w:hAnsi="Georgia"/>
          <w:sz w:val="20"/>
          <w:szCs w:val="20"/>
        </w:rPr>
        <w:t xml:space="preserve">fondateur de </w:t>
      </w:r>
      <w:proofErr w:type="spellStart"/>
      <w:r w:rsidRPr="00F951D5">
        <w:rPr>
          <w:rFonts w:ascii="Georgia" w:hAnsi="Georgia"/>
          <w:sz w:val="20"/>
          <w:szCs w:val="20"/>
        </w:rPr>
        <w:t>PurpleShares</w:t>
      </w:r>
      <w:proofErr w:type="spellEnd"/>
      <w:r w:rsidRPr="00F951D5">
        <w:rPr>
          <w:rFonts w:ascii="Georgia" w:hAnsi="Georgia"/>
          <w:sz w:val="20"/>
          <w:szCs w:val="20"/>
        </w:rPr>
        <w:t>. Cette initiative est née d</w:t>
      </w:r>
      <w:r w:rsidR="00E31064" w:rsidRPr="00F951D5">
        <w:rPr>
          <w:rFonts w:ascii="Georgia" w:hAnsi="Georgia"/>
          <w:sz w:val="20"/>
          <w:szCs w:val="20"/>
        </w:rPr>
        <w:t>’</w:t>
      </w:r>
      <w:r w:rsidRPr="00F951D5">
        <w:rPr>
          <w:rFonts w:ascii="Georgia" w:hAnsi="Georgia"/>
          <w:sz w:val="20"/>
          <w:szCs w:val="20"/>
        </w:rPr>
        <w:t>un constat : en France, 70 % des entreprises ferment à la retraite de leurs propriétaires, alors qu</w:t>
      </w:r>
      <w:r w:rsidR="00E31064" w:rsidRPr="00F951D5">
        <w:rPr>
          <w:rFonts w:ascii="Georgia" w:hAnsi="Georgia"/>
          <w:sz w:val="20"/>
          <w:szCs w:val="20"/>
        </w:rPr>
        <w:t>’</w:t>
      </w:r>
      <w:r w:rsidRPr="00F951D5">
        <w:rPr>
          <w:rFonts w:ascii="Georgia" w:hAnsi="Georgia"/>
          <w:sz w:val="20"/>
          <w:szCs w:val="20"/>
        </w:rPr>
        <w:t xml:space="preserve">elles sont souvent rentables. </w:t>
      </w:r>
      <w:proofErr w:type="spellStart"/>
      <w:r w:rsidR="00F951D5">
        <w:rPr>
          <w:rFonts w:ascii="Georgia" w:hAnsi="Georgia"/>
          <w:sz w:val="20"/>
          <w:szCs w:val="20"/>
        </w:rPr>
        <w:t>PurpleShares</w:t>
      </w:r>
      <w:proofErr w:type="spellEnd"/>
      <w:r w:rsidRPr="00F951D5">
        <w:rPr>
          <w:rFonts w:ascii="Georgia" w:hAnsi="Georgia"/>
          <w:sz w:val="20"/>
          <w:szCs w:val="20"/>
        </w:rPr>
        <w:t xml:space="preserve"> rachète des PME rentables de 10 à 200 salariés (en France et en Belgique) puis cède 80 % du capital aux salariés volontaires. Nous structurons une gouvernance claire et accompagnons ces entreprises sur le long terme, sans objectif de sortie à court terme.</w:t>
      </w:r>
    </w:p>
    <w:p w14:paraId="19EEFEAC" w14:textId="4F5FFDDA"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Notre approche repose sur trois leviers : la digitalisation des ventes, l</w:t>
      </w:r>
      <w:r w:rsidR="00E31064" w:rsidRPr="00F951D5">
        <w:rPr>
          <w:rFonts w:ascii="Georgia" w:hAnsi="Georgia"/>
          <w:sz w:val="20"/>
          <w:szCs w:val="20"/>
        </w:rPr>
        <w:t>’</w:t>
      </w:r>
      <w:r w:rsidRPr="00F951D5">
        <w:rPr>
          <w:rFonts w:ascii="Georgia" w:hAnsi="Georgia"/>
          <w:sz w:val="20"/>
          <w:szCs w:val="20"/>
        </w:rPr>
        <w:t xml:space="preserve">optimisation de la trésorerie et la gestion des entrées et sorties des salariés au capital. Nous restons ouverts aux salariés souhaitant rejoindre le capital ultérieurement. Le nom </w:t>
      </w:r>
      <w:proofErr w:type="spellStart"/>
      <w:r w:rsidR="00F951D5">
        <w:rPr>
          <w:rFonts w:ascii="Georgia" w:hAnsi="Georgia"/>
          <w:sz w:val="20"/>
          <w:szCs w:val="20"/>
        </w:rPr>
        <w:t>PurpleShares</w:t>
      </w:r>
      <w:proofErr w:type="spellEnd"/>
      <w:r w:rsidRPr="00F951D5">
        <w:rPr>
          <w:rFonts w:ascii="Georgia" w:hAnsi="Georgia"/>
          <w:sz w:val="20"/>
          <w:szCs w:val="20"/>
        </w:rPr>
        <w:t xml:space="preserve"> symbolise le mélange du bleu et du rouge, deux couleurs souvent opposées en France.</w:t>
      </w:r>
    </w:p>
    <w:p w14:paraId="7345E355" w14:textId="77777777" w:rsidR="009E505E" w:rsidRPr="00F951D5" w:rsidRDefault="009E505E" w:rsidP="009E505E">
      <w:pPr>
        <w:snapToGrid w:val="0"/>
        <w:spacing w:line="264" w:lineRule="auto"/>
        <w:jc w:val="both"/>
        <w:rPr>
          <w:rFonts w:ascii="Georgia" w:hAnsi="Georgia"/>
          <w:sz w:val="20"/>
          <w:szCs w:val="20"/>
        </w:rPr>
      </w:pPr>
    </w:p>
    <w:p w14:paraId="00ACBC5E" w14:textId="643E214D"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STANISLAS DE GERMAY</w:t>
      </w:r>
    </w:p>
    <w:p w14:paraId="7DC3183E" w14:textId="7F9F66C5"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Fabien</w:t>
      </w:r>
      <w:r w:rsidRPr="00F951D5">
        <w:rPr>
          <w:rFonts w:ascii="Georgia" w:hAnsi="Georgia"/>
        </w:rPr>
        <w:t xml:space="preserve"> </w:t>
      </w:r>
      <w:r w:rsidRPr="00F951D5">
        <w:rPr>
          <w:rFonts w:ascii="Georgia" w:hAnsi="Georgia"/>
          <w:sz w:val="20"/>
          <w:szCs w:val="20"/>
        </w:rPr>
        <w:t>Leonhardt, pourriez-vous nous rappeler l</w:t>
      </w:r>
      <w:r w:rsidR="00E31064" w:rsidRPr="00F951D5">
        <w:rPr>
          <w:rFonts w:ascii="Georgia" w:hAnsi="Georgia"/>
          <w:sz w:val="20"/>
          <w:szCs w:val="20"/>
        </w:rPr>
        <w:t>’</w:t>
      </w:r>
      <w:r w:rsidRPr="00F951D5">
        <w:rPr>
          <w:rFonts w:ascii="Georgia" w:hAnsi="Georgia"/>
          <w:sz w:val="20"/>
          <w:szCs w:val="20"/>
        </w:rPr>
        <w:t>origine de la finance solidaire, distincte de l</w:t>
      </w:r>
      <w:r w:rsidR="00E31064" w:rsidRPr="00F951D5">
        <w:rPr>
          <w:rFonts w:ascii="Georgia" w:hAnsi="Georgia"/>
          <w:sz w:val="20"/>
          <w:szCs w:val="20"/>
        </w:rPr>
        <w:t>’</w:t>
      </w:r>
      <w:r w:rsidRPr="00F951D5">
        <w:rPr>
          <w:rFonts w:ascii="Georgia" w:hAnsi="Georgia"/>
          <w:sz w:val="20"/>
          <w:szCs w:val="20"/>
        </w:rPr>
        <w:t>épargne salariale mais aujourd</w:t>
      </w:r>
      <w:r w:rsidR="00E31064" w:rsidRPr="00F951D5">
        <w:rPr>
          <w:rFonts w:ascii="Georgia" w:hAnsi="Georgia"/>
          <w:sz w:val="20"/>
          <w:szCs w:val="20"/>
        </w:rPr>
        <w:t>’</w:t>
      </w:r>
      <w:r w:rsidRPr="00F951D5">
        <w:rPr>
          <w:rFonts w:ascii="Georgia" w:hAnsi="Georgia"/>
          <w:sz w:val="20"/>
          <w:szCs w:val="20"/>
        </w:rPr>
        <w:t>hui étroitement liée ?</w:t>
      </w:r>
    </w:p>
    <w:p w14:paraId="40860846" w14:textId="77777777" w:rsidR="009E505E" w:rsidRPr="00F951D5" w:rsidRDefault="009E505E" w:rsidP="009E505E">
      <w:pPr>
        <w:snapToGrid w:val="0"/>
        <w:spacing w:line="264" w:lineRule="auto"/>
        <w:jc w:val="both"/>
        <w:rPr>
          <w:rFonts w:ascii="Georgia" w:hAnsi="Georgia"/>
          <w:noProof/>
          <w:sz w:val="20"/>
          <w:szCs w:val="20"/>
        </w:rPr>
      </w:pPr>
    </w:p>
    <w:p w14:paraId="70F82D22" w14:textId="45B08849"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FABIEN LEONHARDT</w:t>
      </w:r>
    </w:p>
    <w:p w14:paraId="7BE86B08" w14:textId="0DD2AAA6"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L</w:t>
      </w:r>
      <w:r w:rsidR="00E31064" w:rsidRPr="00F951D5">
        <w:rPr>
          <w:rFonts w:ascii="Georgia" w:hAnsi="Georgia"/>
          <w:sz w:val="20"/>
          <w:szCs w:val="20"/>
        </w:rPr>
        <w:t>’</w:t>
      </w:r>
      <w:r w:rsidRPr="00F951D5">
        <w:rPr>
          <w:rFonts w:ascii="Georgia" w:hAnsi="Georgia"/>
          <w:sz w:val="20"/>
          <w:szCs w:val="20"/>
        </w:rPr>
        <w:t>histoire est révélatrice. En 1994, France Active, réseau associatif central dans l</w:t>
      </w:r>
      <w:r w:rsidR="00E31064" w:rsidRPr="00F951D5">
        <w:rPr>
          <w:rFonts w:ascii="Georgia" w:hAnsi="Georgia"/>
          <w:sz w:val="20"/>
          <w:szCs w:val="20"/>
        </w:rPr>
        <w:t>’</w:t>
      </w:r>
      <w:r w:rsidRPr="00F951D5">
        <w:rPr>
          <w:rFonts w:ascii="Georgia" w:hAnsi="Georgia"/>
          <w:sz w:val="20"/>
          <w:szCs w:val="20"/>
        </w:rPr>
        <w:t xml:space="preserve">ESS, a sollicité </w:t>
      </w:r>
      <w:proofErr w:type="spellStart"/>
      <w:r w:rsidRPr="00F951D5">
        <w:rPr>
          <w:rFonts w:ascii="Georgia" w:hAnsi="Georgia"/>
          <w:sz w:val="20"/>
          <w:szCs w:val="20"/>
        </w:rPr>
        <w:t>Ixis</w:t>
      </w:r>
      <w:proofErr w:type="spellEnd"/>
      <w:r w:rsidRPr="00F951D5">
        <w:rPr>
          <w:rFonts w:ascii="Georgia" w:hAnsi="Georgia"/>
          <w:sz w:val="20"/>
          <w:szCs w:val="20"/>
        </w:rPr>
        <w:t xml:space="preserve">, filiale de gestion de la Caisse des Dépôts, pour créer un fonds innovant. Edmond Maire, alors dirigeant de France Active, a demandé : </w:t>
      </w:r>
      <w:r w:rsidRPr="00F951D5">
        <w:rPr>
          <w:rFonts w:ascii="Georgia" w:hAnsi="Georgia"/>
          <w:i/>
          <w:iCs/>
          <w:sz w:val="20"/>
          <w:szCs w:val="20"/>
        </w:rPr>
        <w:t>"Quand vous collectez 100, je veux 10 pour financer l</w:t>
      </w:r>
      <w:r w:rsidR="00E31064" w:rsidRPr="00F951D5">
        <w:rPr>
          <w:rFonts w:ascii="Georgia" w:hAnsi="Georgia"/>
          <w:i/>
          <w:iCs/>
          <w:sz w:val="20"/>
          <w:szCs w:val="20"/>
        </w:rPr>
        <w:t>’</w:t>
      </w:r>
      <w:r w:rsidRPr="00F951D5">
        <w:rPr>
          <w:rFonts w:ascii="Georgia" w:hAnsi="Georgia"/>
          <w:i/>
          <w:iCs/>
          <w:sz w:val="20"/>
          <w:szCs w:val="20"/>
        </w:rPr>
        <w:t>ESS."</w:t>
      </w:r>
      <w:r w:rsidRPr="00F951D5">
        <w:rPr>
          <w:rFonts w:ascii="Georgia" w:hAnsi="Georgia"/>
          <w:sz w:val="20"/>
          <w:szCs w:val="20"/>
        </w:rPr>
        <w:t xml:space="preserve"> À l</w:t>
      </w:r>
      <w:r w:rsidR="00E31064" w:rsidRPr="00F951D5">
        <w:rPr>
          <w:rFonts w:ascii="Georgia" w:hAnsi="Georgia"/>
          <w:sz w:val="20"/>
          <w:szCs w:val="20"/>
        </w:rPr>
        <w:t>’</w:t>
      </w:r>
      <w:r w:rsidRPr="00F951D5">
        <w:rPr>
          <w:rFonts w:ascii="Georgia" w:hAnsi="Georgia"/>
          <w:sz w:val="20"/>
          <w:szCs w:val="20"/>
        </w:rPr>
        <w:t xml:space="preserve">époque, intégrer des financements non cotés dans un fonds ouvert était interdit par la COB. </w:t>
      </w:r>
      <w:r w:rsidRPr="00F951D5">
        <w:rPr>
          <w:rFonts w:ascii="Georgia" w:hAnsi="Georgia"/>
          <w:sz w:val="20"/>
          <w:szCs w:val="20"/>
        </w:rPr>
        <w:t xml:space="preserve">Pourtant, </w:t>
      </w:r>
      <w:proofErr w:type="spellStart"/>
      <w:r w:rsidRPr="00F951D5">
        <w:rPr>
          <w:rFonts w:ascii="Georgia" w:hAnsi="Georgia"/>
          <w:sz w:val="20"/>
          <w:szCs w:val="20"/>
        </w:rPr>
        <w:t>Ixis</w:t>
      </w:r>
      <w:proofErr w:type="spellEnd"/>
      <w:r w:rsidRPr="00F951D5">
        <w:rPr>
          <w:rFonts w:ascii="Georgia" w:hAnsi="Georgia"/>
          <w:sz w:val="20"/>
          <w:szCs w:val="20"/>
        </w:rPr>
        <w:t xml:space="preserve"> a osé le faire.</w:t>
      </w:r>
    </w:p>
    <w:p w14:paraId="1E5F1183" w14:textId="2B09BDA1"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Ce fonds a prouvé qu</w:t>
      </w:r>
      <w:r w:rsidR="00E31064" w:rsidRPr="00F951D5">
        <w:rPr>
          <w:rFonts w:ascii="Georgia" w:hAnsi="Georgia"/>
          <w:sz w:val="20"/>
          <w:szCs w:val="20"/>
        </w:rPr>
        <w:t>’</w:t>
      </w:r>
      <w:r w:rsidRPr="00F951D5">
        <w:rPr>
          <w:rFonts w:ascii="Georgia" w:hAnsi="Georgia"/>
          <w:sz w:val="20"/>
          <w:szCs w:val="20"/>
        </w:rPr>
        <w:t>il était possible d</w:t>
      </w:r>
      <w:r w:rsidR="00E31064" w:rsidRPr="00F951D5">
        <w:rPr>
          <w:rFonts w:ascii="Georgia" w:hAnsi="Georgia"/>
          <w:sz w:val="20"/>
          <w:szCs w:val="20"/>
        </w:rPr>
        <w:t>’</w:t>
      </w:r>
      <w:r w:rsidRPr="00F951D5">
        <w:rPr>
          <w:rFonts w:ascii="Georgia" w:hAnsi="Georgia"/>
          <w:sz w:val="20"/>
          <w:szCs w:val="20"/>
        </w:rPr>
        <w:t>allouer 5 à 10 % à des actifs non cotés solidaires, le reste étant investi en actions cotées pour assurer performance et liquidité. Ce modèle a inspiré la loi Fabius qui, dès 2001, a imposé aux entreprises de proposer au moins un fonds "90/10" dans l</w:t>
      </w:r>
      <w:r w:rsidR="00E31064" w:rsidRPr="00F951D5">
        <w:rPr>
          <w:rFonts w:ascii="Georgia" w:hAnsi="Georgia"/>
          <w:sz w:val="20"/>
          <w:szCs w:val="20"/>
        </w:rPr>
        <w:t>’</w:t>
      </w:r>
      <w:r w:rsidRPr="00F951D5">
        <w:rPr>
          <w:rFonts w:ascii="Georgia" w:hAnsi="Georgia"/>
          <w:sz w:val="20"/>
          <w:szCs w:val="20"/>
        </w:rPr>
        <w:t>épargne-retraite salariale. En 2010, cette obligation s</w:t>
      </w:r>
      <w:r w:rsidR="00E31064" w:rsidRPr="00F951D5">
        <w:rPr>
          <w:rFonts w:ascii="Georgia" w:hAnsi="Georgia"/>
          <w:sz w:val="20"/>
          <w:szCs w:val="20"/>
        </w:rPr>
        <w:t>’</w:t>
      </w:r>
      <w:r w:rsidRPr="00F951D5">
        <w:rPr>
          <w:rFonts w:ascii="Georgia" w:hAnsi="Georgia"/>
          <w:sz w:val="20"/>
          <w:szCs w:val="20"/>
        </w:rPr>
        <w:t>est étendue à l</w:t>
      </w:r>
      <w:r w:rsidR="00E31064" w:rsidRPr="00F951D5">
        <w:rPr>
          <w:rFonts w:ascii="Georgia" w:hAnsi="Georgia"/>
          <w:sz w:val="20"/>
          <w:szCs w:val="20"/>
        </w:rPr>
        <w:t>’</w:t>
      </w:r>
      <w:r w:rsidRPr="00F951D5">
        <w:rPr>
          <w:rFonts w:ascii="Georgia" w:hAnsi="Georgia"/>
          <w:sz w:val="20"/>
          <w:szCs w:val="20"/>
        </w:rPr>
        <w:t>épargne salariale sur 5 ans. Aujourd</w:t>
      </w:r>
      <w:r w:rsidR="00E31064" w:rsidRPr="00F951D5">
        <w:rPr>
          <w:rFonts w:ascii="Georgia" w:hAnsi="Georgia"/>
          <w:sz w:val="20"/>
          <w:szCs w:val="20"/>
        </w:rPr>
        <w:t>’</w:t>
      </w:r>
      <w:r w:rsidRPr="00F951D5">
        <w:rPr>
          <w:rFonts w:ascii="Georgia" w:hAnsi="Georgia"/>
          <w:sz w:val="20"/>
          <w:szCs w:val="20"/>
        </w:rPr>
        <w:t>hui, le plafond est de 15 %.</w:t>
      </w:r>
    </w:p>
    <w:p w14:paraId="402F8EF4" w14:textId="3050D75F"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Ce modèle, unique en Europe, suscite l</w:t>
      </w:r>
      <w:r w:rsidR="00E31064" w:rsidRPr="00F951D5">
        <w:rPr>
          <w:rFonts w:ascii="Georgia" w:hAnsi="Georgia"/>
          <w:sz w:val="20"/>
          <w:szCs w:val="20"/>
        </w:rPr>
        <w:t>’</w:t>
      </w:r>
      <w:r w:rsidRPr="00F951D5">
        <w:rPr>
          <w:rFonts w:ascii="Georgia" w:hAnsi="Georgia"/>
          <w:sz w:val="20"/>
          <w:szCs w:val="20"/>
        </w:rPr>
        <w:t>intérêt de nombreux pays. Il permet une collecte massive d</w:t>
      </w:r>
      <w:r w:rsidR="00E31064" w:rsidRPr="00F951D5">
        <w:rPr>
          <w:rFonts w:ascii="Georgia" w:hAnsi="Georgia"/>
          <w:sz w:val="20"/>
          <w:szCs w:val="20"/>
        </w:rPr>
        <w:t>’</w:t>
      </w:r>
      <w:r w:rsidRPr="00F951D5">
        <w:rPr>
          <w:rFonts w:ascii="Georgia" w:hAnsi="Georgia"/>
          <w:sz w:val="20"/>
          <w:szCs w:val="20"/>
        </w:rPr>
        <w:t>épargne, dont une partie finance des projets non viables sans ces fonds. Sans ce dispositif, les 600 millions d</w:t>
      </w:r>
      <w:r w:rsidR="00E31064" w:rsidRPr="00F951D5">
        <w:rPr>
          <w:rFonts w:ascii="Georgia" w:hAnsi="Georgia"/>
          <w:sz w:val="20"/>
          <w:szCs w:val="20"/>
        </w:rPr>
        <w:t>’</w:t>
      </w:r>
      <w:r w:rsidRPr="00F951D5">
        <w:rPr>
          <w:rFonts w:ascii="Georgia" w:hAnsi="Georgia"/>
          <w:sz w:val="20"/>
          <w:szCs w:val="20"/>
        </w:rPr>
        <w:t xml:space="preserve">euros de </w:t>
      </w:r>
      <w:proofErr w:type="spellStart"/>
      <w:r w:rsidRPr="00F951D5">
        <w:rPr>
          <w:rFonts w:ascii="Georgia" w:hAnsi="Georgia"/>
          <w:sz w:val="20"/>
          <w:szCs w:val="20"/>
        </w:rPr>
        <w:t>Mirova</w:t>
      </w:r>
      <w:proofErr w:type="spellEnd"/>
      <w:r w:rsidRPr="00F951D5">
        <w:rPr>
          <w:rFonts w:ascii="Georgia" w:hAnsi="Georgia"/>
          <w:sz w:val="20"/>
          <w:szCs w:val="20"/>
        </w:rPr>
        <w:t xml:space="preserve"> ou les 400 millions de </w:t>
      </w:r>
      <w:proofErr w:type="spellStart"/>
      <w:r w:rsidR="00F951D5">
        <w:rPr>
          <w:rFonts w:ascii="Georgia" w:hAnsi="Georgia"/>
          <w:sz w:val="20"/>
          <w:szCs w:val="20"/>
        </w:rPr>
        <w:t>PurpleShares</w:t>
      </w:r>
      <w:proofErr w:type="spellEnd"/>
      <w:r w:rsidRPr="00F951D5">
        <w:rPr>
          <w:rFonts w:ascii="Georgia" w:hAnsi="Georgia"/>
          <w:sz w:val="20"/>
          <w:szCs w:val="20"/>
        </w:rPr>
        <w:t xml:space="preserve"> n</w:t>
      </w:r>
      <w:r w:rsidR="00E31064" w:rsidRPr="00F951D5">
        <w:rPr>
          <w:rFonts w:ascii="Georgia" w:hAnsi="Georgia"/>
          <w:sz w:val="20"/>
          <w:szCs w:val="20"/>
        </w:rPr>
        <w:t>’</w:t>
      </w:r>
      <w:r w:rsidRPr="00F951D5">
        <w:rPr>
          <w:rFonts w:ascii="Georgia" w:hAnsi="Georgia"/>
          <w:sz w:val="20"/>
          <w:szCs w:val="20"/>
        </w:rPr>
        <w:t>auraient pas été possibles.</w:t>
      </w:r>
    </w:p>
    <w:p w14:paraId="3A86B70D" w14:textId="77777777" w:rsidR="009E505E" w:rsidRPr="00F951D5" w:rsidRDefault="009E505E" w:rsidP="009E505E">
      <w:pPr>
        <w:snapToGrid w:val="0"/>
        <w:spacing w:line="264" w:lineRule="auto"/>
        <w:jc w:val="both"/>
        <w:rPr>
          <w:rFonts w:ascii="Georgia" w:hAnsi="Georgia"/>
          <w:sz w:val="20"/>
          <w:szCs w:val="20"/>
        </w:rPr>
      </w:pPr>
    </w:p>
    <w:p w14:paraId="7B8C019A" w14:textId="2613CEEE"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DIANE MAROLLEAU</w:t>
      </w:r>
    </w:p>
    <w:p w14:paraId="45265E6A" w14:textId="5C3A66E8"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Je souhaite insister sur l</w:t>
      </w:r>
      <w:r w:rsidR="00E31064" w:rsidRPr="00F951D5">
        <w:rPr>
          <w:rFonts w:ascii="Georgia" w:hAnsi="Georgia"/>
          <w:sz w:val="20"/>
          <w:szCs w:val="20"/>
        </w:rPr>
        <w:t>’</w:t>
      </w:r>
      <w:r w:rsidRPr="00F951D5">
        <w:rPr>
          <w:rFonts w:ascii="Georgia" w:hAnsi="Georgia"/>
          <w:sz w:val="20"/>
          <w:szCs w:val="20"/>
        </w:rPr>
        <w:t>importance des fonds "90/10", une spécificité française. Ils permettent au grand public d</w:t>
      </w:r>
      <w:r w:rsidR="00E31064" w:rsidRPr="00F951D5">
        <w:rPr>
          <w:rFonts w:ascii="Georgia" w:hAnsi="Georgia"/>
          <w:sz w:val="20"/>
          <w:szCs w:val="20"/>
        </w:rPr>
        <w:t>’</w:t>
      </w:r>
      <w:r w:rsidRPr="00F951D5">
        <w:rPr>
          <w:rFonts w:ascii="Georgia" w:hAnsi="Georgia"/>
          <w:sz w:val="20"/>
          <w:szCs w:val="20"/>
        </w:rPr>
        <w:t xml:space="preserve">investir dans le </w:t>
      </w:r>
      <w:proofErr w:type="spellStart"/>
      <w:r w:rsidRPr="00F951D5">
        <w:rPr>
          <w:rFonts w:ascii="Georgia" w:hAnsi="Georgia"/>
          <w:sz w:val="20"/>
          <w:szCs w:val="20"/>
        </w:rPr>
        <w:t>non-coté</w:t>
      </w:r>
      <w:proofErr w:type="spellEnd"/>
      <w:r w:rsidRPr="00F951D5">
        <w:rPr>
          <w:rFonts w:ascii="Georgia" w:hAnsi="Georgia"/>
          <w:sz w:val="20"/>
          <w:szCs w:val="20"/>
        </w:rPr>
        <w:t>, essentiel pour financer des structures nécessitant des capitaux patients, alors que les subventions publiques diminuent. Entre 2005 et 2020, celles-ci ont baissé de 41 %, et un gel des crédits a récemment été annoncé. Dans ce contexte, l</w:t>
      </w:r>
      <w:r w:rsidR="00E31064" w:rsidRPr="00F951D5">
        <w:rPr>
          <w:rFonts w:ascii="Georgia" w:hAnsi="Georgia"/>
          <w:sz w:val="20"/>
          <w:szCs w:val="20"/>
        </w:rPr>
        <w:t>’</w:t>
      </w:r>
      <w:r w:rsidRPr="00F951D5">
        <w:rPr>
          <w:rFonts w:ascii="Georgia" w:hAnsi="Georgia"/>
          <w:sz w:val="20"/>
          <w:szCs w:val="20"/>
        </w:rPr>
        <w:t>investissement privé, notamment via l</w:t>
      </w:r>
      <w:r w:rsidR="00E31064" w:rsidRPr="00F951D5">
        <w:rPr>
          <w:rFonts w:ascii="Georgia" w:hAnsi="Georgia"/>
          <w:sz w:val="20"/>
          <w:szCs w:val="20"/>
        </w:rPr>
        <w:t>’</w:t>
      </w:r>
      <w:r w:rsidRPr="00F951D5">
        <w:rPr>
          <w:rFonts w:ascii="Georgia" w:hAnsi="Georgia"/>
          <w:sz w:val="20"/>
          <w:szCs w:val="20"/>
        </w:rPr>
        <w:t>épargne salariale, devient crucial.</w:t>
      </w:r>
    </w:p>
    <w:p w14:paraId="6C00F0E1" w14:textId="7C5C6082"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STANISLAS DE GERMAY</w:t>
      </w:r>
    </w:p>
    <w:p w14:paraId="7B25E8E9" w14:textId="11596950"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Notre atelier aborde à la fois l</w:t>
      </w:r>
      <w:r w:rsidR="00E31064" w:rsidRPr="00F951D5">
        <w:rPr>
          <w:rFonts w:ascii="Georgia" w:hAnsi="Georgia"/>
          <w:sz w:val="20"/>
          <w:szCs w:val="20"/>
        </w:rPr>
        <w:t>’</w:t>
      </w:r>
      <w:r w:rsidRPr="00F951D5">
        <w:rPr>
          <w:rFonts w:ascii="Georgia" w:hAnsi="Georgia"/>
          <w:sz w:val="20"/>
          <w:szCs w:val="20"/>
        </w:rPr>
        <w:t>épargne solidaire et l</w:t>
      </w:r>
      <w:r w:rsidR="00E31064" w:rsidRPr="00F951D5">
        <w:rPr>
          <w:rFonts w:ascii="Georgia" w:hAnsi="Georgia"/>
          <w:sz w:val="20"/>
          <w:szCs w:val="20"/>
        </w:rPr>
        <w:t>’</w:t>
      </w:r>
      <w:r w:rsidRPr="00F951D5">
        <w:rPr>
          <w:rFonts w:ascii="Georgia" w:hAnsi="Georgia"/>
          <w:sz w:val="20"/>
          <w:szCs w:val="20"/>
        </w:rPr>
        <w:t>actionnariat salarié. Comment ces dispositifs financent-ils l</w:t>
      </w:r>
      <w:r w:rsidR="00E31064" w:rsidRPr="00F951D5">
        <w:rPr>
          <w:rFonts w:ascii="Georgia" w:hAnsi="Georgia"/>
          <w:sz w:val="20"/>
          <w:szCs w:val="20"/>
        </w:rPr>
        <w:t>’</w:t>
      </w:r>
      <w:r w:rsidRPr="00F951D5">
        <w:rPr>
          <w:rFonts w:ascii="Georgia" w:hAnsi="Georgia"/>
          <w:sz w:val="20"/>
          <w:szCs w:val="20"/>
        </w:rPr>
        <w:t>économie réelle et l</w:t>
      </w:r>
      <w:r w:rsidR="00E31064" w:rsidRPr="00F951D5">
        <w:rPr>
          <w:rFonts w:ascii="Georgia" w:hAnsi="Georgia"/>
          <w:sz w:val="20"/>
          <w:szCs w:val="20"/>
        </w:rPr>
        <w:t>’</w:t>
      </w:r>
      <w:r w:rsidRPr="00F951D5">
        <w:rPr>
          <w:rFonts w:ascii="Georgia" w:hAnsi="Georgia"/>
          <w:sz w:val="20"/>
          <w:szCs w:val="20"/>
        </w:rPr>
        <w:t xml:space="preserve">économie sociale et </w:t>
      </w:r>
      <w:r w:rsidRPr="00F951D5">
        <w:rPr>
          <w:rFonts w:ascii="Georgia" w:hAnsi="Georgia"/>
          <w:sz w:val="20"/>
          <w:szCs w:val="20"/>
        </w:rPr>
        <w:lastRenderedPageBreak/>
        <w:t>solidaire ?</w:t>
      </w:r>
    </w:p>
    <w:p w14:paraId="7865388A" w14:textId="77777777" w:rsidR="009E505E" w:rsidRPr="00F951D5" w:rsidRDefault="009E505E" w:rsidP="009E505E">
      <w:pPr>
        <w:snapToGrid w:val="0"/>
        <w:spacing w:line="264" w:lineRule="auto"/>
        <w:jc w:val="both"/>
        <w:rPr>
          <w:rFonts w:ascii="Georgia" w:hAnsi="Georgia"/>
          <w:noProof/>
          <w:sz w:val="20"/>
          <w:szCs w:val="20"/>
        </w:rPr>
      </w:pPr>
    </w:p>
    <w:p w14:paraId="5E36F6C0" w14:textId="440DA6D4"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MATHIEU AZZOUZ</w:t>
      </w:r>
    </w:p>
    <w:p w14:paraId="7DA4FDE3" w14:textId="0B4402F6" w:rsidR="009E505E" w:rsidRPr="00F951D5" w:rsidRDefault="00380019" w:rsidP="009E505E">
      <w:pPr>
        <w:snapToGrid w:val="0"/>
        <w:spacing w:line="264" w:lineRule="auto"/>
        <w:jc w:val="both"/>
        <w:rPr>
          <w:rFonts w:ascii="Georgia" w:hAnsi="Georgia"/>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308416" behindDoc="0" locked="0" layoutInCell="1" allowOverlap="1" wp14:anchorId="516B6C72" wp14:editId="212C372B">
                <wp:simplePos x="0" y="0"/>
                <wp:positionH relativeFrom="column">
                  <wp:posOffset>-2147570</wp:posOffset>
                </wp:positionH>
                <wp:positionV relativeFrom="paragraph">
                  <wp:posOffset>-588010</wp:posOffset>
                </wp:positionV>
                <wp:extent cx="2021840" cy="3657600"/>
                <wp:effectExtent l="0" t="0" r="0" b="0"/>
                <wp:wrapTight wrapText="bothSides">
                  <wp:wrapPolygon edited="0">
                    <wp:start x="0" y="0"/>
                    <wp:lineTo x="0" y="0"/>
                    <wp:lineTo x="0" y="0"/>
                  </wp:wrapPolygon>
                </wp:wrapTight>
                <wp:docPr id="698715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C153B" w14:textId="77777777" w:rsidR="00380019" w:rsidRPr="0072774B" w:rsidRDefault="00380019" w:rsidP="00380019">
                            <w:pPr>
                              <w:pStyle w:val="Citation"/>
                              <w:rPr>
                                <w:rFonts w:ascii="Minion Pro" w:hAnsi="Minion Pro"/>
                              </w:rPr>
                            </w:pPr>
                          </w:p>
                          <w:p w14:paraId="77976A2C" w14:textId="0112B6D4" w:rsidR="00380019" w:rsidRPr="0072774B" w:rsidRDefault="00380019" w:rsidP="00380019">
                            <w:pPr>
                              <w:pStyle w:val="Paragraphedeliste"/>
                            </w:pPr>
                            <w:r w:rsidRPr="0072774B">
                              <w:t>“</w:t>
                            </w:r>
                            <w:r w:rsidRPr="00D93C4A">
                              <w:t>Nous garantissons aussi la transparence : les produits labellisés doivent mettre en avant leur dimension solidaire de manière compréhensible.</w:t>
                            </w:r>
                            <w:r w:rsidRPr="0072774B">
                              <w:t>”</w:t>
                            </w:r>
                          </w:p>
                          <w:p w14:paraId="06D10FDA" w14:textId="77777777" w:rsidR="00380019" w:rsidRPr="0072774B" w:rsidRDefault="00380019" w:rsidP="00380019">
                            <w:pPr>
                              <w:pStyle w:val="Citation"/>
                              <w:rPr>
                                <w:rFonts w:ascii="Minion Pro" w:hAnsi="Minion Pro"/>
                                <w:i w:val="0"/>
                                <w:smallCaps/>
                                <w:sz w:val="22"/>
                                <w:highlight w:val="green"/>
                              </w:rPr>
                            </w:pPr>
                          </w:p>
                          <w:p w14:paraId="1D59C709" w14:textId="0E68BC8F" w:rsidR="00380019" w:rsidRPr="0072774B" w:rsidRDefault="00380019" w:rsidP="00380019">
                            <w:pPr>
                              <w:pStyle w:val="Citation"/>
                              <w:rPr>
                                <w:rFonts w:ascii="Minion Pro" w:hAnsi="Minion Pro"/>
                                <w:iCs w:val="0"/>
                                <w:smallCaps/>
                                <w:sz w:val="22"/>
                              </w:rPr>
                            </w:pPr>
                            <w:r>
                              <w:rPr>
                                <w:rFonts w:ascii="Minion Pro" w:hAnsi="Minion Pro"/>
                                <w:iCs w:val="0"/>
                                <w:smallCaps/>
                                <w:sz w:val="22"/>
                              </w:rPr>
                              <w:t>Diane Marolleau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16B6C72" id="_x0000_s1047" type="#_x0000_t202" style="position:absolute;left:0;text-align:left;margin-left:-169.1pt;margin-top:-46.3pt;width:159.2pt;height:4in;z-index:2533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" filled="f" stroked="f">
                <v:path arrowok="t"/>
                <v:textbox inset=",7.2pt,,7.2pt">
                  <w:txbxContent>
                    <w:p w14:paraId="710C153B" w14:textId="77777777" w:rsidR="00380019" w:rsidRPr="0072774B" w:rsidRDefault="00380019" w:rsidP="00380019">
                      <w:pPr>
                        <w:pStyle w:val="Citation"/>
                        <w:rPr>
                          <w:rFonts w:ascii="Minion Pro" w:hAnsi="Minion Pro"/>
                        </w:rPr>
                      </w:pPr>
                    </w:p>
                    <w:p w14:paraId="77976A2C" w14:textId="0112B6D4" w:rsidR="00380019" w:rsidRPr="0072774B" w:rsidRDefault="00380019" w:rsidP="00380019">
                      <w:pPr>
                        <w:pStyle w:val="Paragraphedeliste"/>
                      </w:pPr>
                      <w:r w:rsidRPr="0072774B">
                        <w:t>“</w:t>
                      </w:r>
                      <w:r w:rsidRPr="00D93C4A">
                        <w:t>Nous garantissons aussi la transparence : les produits labellisés doivent mettre en avant leur dimension solidaire de manière compréhensible.</w:t>
                      </w:r>
                      <w:r w:rsidRPr="0072774B">
                        <w:t>”</w:t>
                      </w:r>
                    </w:p>
                    <w:p w14:paraId="06D10FDA" w14:textId="77777777" w:rsidR="00380019" w:rsidRPr="0072774B" w:rsidRDefault="00380019" w:rsidP="00380019">
                      <w:pPr>
                        <w:pStyle w:val="Citation"/>
                        <w:rPr>
                          <w:rFonts w:ascii="Minion Pro" w:hAnsi="Minion Pro"/>
                          <w:i w:val="0"/>
                          <w:smallCaps/>
                          <w:sz w:val="22"/>
                          <w:highlight w:val="green"/>
                        </w:rPr>
                      </w:pPr>
                    </w:p>
                    <w:p w14:paraId="1D59C709" w14:textId="0E68BC8F" w:rsidR="00380019" w:rsidRPr="0072774B" w:rsidRDefault="00380019" w:rsidP="00380019">
                      <w:pPr>
                        <w:pStyle w:val="Citation"/>
                        <w:rPr>
                          <w:rFonts w:ascii="Minion Pro" w:hAnsi="Minion Pro"/>
                          <w:iCs w:val="0"/>
                          <w:smallCaps/>
                          <w:sz w:val="22"/>
                        </w:rPr>
                      </w:pPr>
                      <w:r>
                        <w:rPr>
                          <w:rFonts w:ascii="Minion Pro" w:hAnsi="Minion Pro"/>
                          <w:iCs w:val="0"/>
                          <w:smallCaps/>
                          <w:sz w:val="22"/>
                        </w:rPr>
                        <w:t>Diane Marolleau</w:t>
                      </w:r>
                    </w:p>
                  </w:txbxContent>
                </v:textbox>
                <w10:wrap type="tight"/>
              </v:shape>
            </w:pict>
          </mc:Fallback>
        </mc:AlternateContent>
      </w:r>
      <w:r w:rsidR="009E505E" w:rsidRPr="00F951D5">
        <w:rPr>
          <w:rFonts w:ascii="Georgia" w:hAnsi="Georgia"/>
          <w:sz w:val="20"/>
          <w:szCs w:val="20"/>
        </w:rPr>
        <w:t>L</w:t>
      </w:r>
      <w:r w:rsidR="00E31064" w:rsidRPr="00F951D5">
        <w:rPr>
          <w:rFonts w:ascii="Georgia" w:hAnsi="Georgia"/>
          <w:sz w:val="20"/>
          <w:szCs w:val="20"/>
        </w:rPr>
        <w:t>’</w:t>
      </w:r>
      <w:r w:rsidR="009E505E" w:rsidRPr="00F951D5">
        <w:rPr>
          <w:rFonts w:ascii="Georgia" w:hAnsi="Georgia"/>
          <w:sz w:val="20"/>
          <w:szCs w:val="20"/>
        </w:rPr>
        <w:t>épargne salariale présente deux atouts majeurs. D</w:t>
      </w:r>
      <w:r w:rsidR="00E31064" w:rsidRPr="00F951D5">
        <w:rPr>
          <w:rFonts w:ascii="Georgia" w:hAnsi="Georgia"/>
          <w:sz w:val="20"/>
          <w:szCs w:val="20"/>
        </w:rPr>
        <w:t>’</w:t>
      </w:r>
      <w:r w:rsidR="009E505E" w:rsidRPr="00F951D5">
        <w:rPr>
          <w:rFonts w:ascii="Georgia" w:hAnsi="Georgia"/>
          <w:sz w:val="20"/>
          <w:szCs w:val="20"/>
        </w:rPr>
        <w:t>abord, elle permet d</w:t>
      </w:r>
      <w:r w:rsidR="00E31064" w:rsidRPr="00F951D5">
        <w:rPr>
          <w:rFonts w:ascii="Georgia" w:hAnsi="Georgia"/>
          <w:sz w:val="20"/>
          <w:szCs w:val="20"/>
        </w:rPr>
        <w:t>’</w:t>
      </w:r>
      <w:r w:rsidR="009E505E" w:rsidRPr="00F951D5">
        <w:rPr>
          <w:rFonts w:ascii="Georgia" w:hAnsi="Georgia"/>
          <w:sz w:val="20"/>
          <w:szCs w:val="20"/>
        </w:rPr>
        <w:t>investir sur le long terme, 7 à 9 ans, contre 3 à 5 ans pour les investisseurs traditionnels. Cela correspond aux besoins des entreprises de l</w:t>
      </w:r>
      <w:r w:rsidR="00E31064" w:rsidRPr="00F951D5">
        <w:rPr>
          <w:rFonts w:ascii="Georgia" w:hAnsi="Georgia"/>
          <w:sz w:val="20"/>
          <w:szCs w:val="20"/>
        </w:rPr>
        <w:t>’</w:t>
      </w:r>
      <w:r w:rsidR="009E505E" w:rsidRPr="00F951D5">
        <w:rPr>
          <w:rFonts w:ascii="Georgia" w:hAnsi="Georgia"/>
          <w:sz w:val="20"/>
          <w:szCs w:val="20"/>
        </w:rPr>
        <w:t>ESS, souvent innovantes dans l</w:t>
      </w:r>
      <w:r w:rsidR="00E31064" w:rsidRPr="00F951D5">
        <w:rPr>
          <w:rFonts w:ascii="Georgia" w:hAnsi="Georgia"/>
          <w:sz w:val="20"/>
          <w:szCs w:val="20"/>
        </w:rPr>
        <w:t>’</w:t>
      </w:r>
      <w:r w:rsidR="009E505E" w:rsidRPr="00F951D5">
        <w:rPr>
          <w:rFonts w:ascii="Georgia" w:hAnsi="Georgia"/>
          <w:sz w:val="20"/>
          <w:szCs w:val="20"/>
        </w:rPr>
        <w:t>économie circulaire mais nécessitant un accompagnement durable. Ensuite, les 10 à 15 % dédiés à l</w:t>
      </w:r>
      <w:r w:rsidR="00E31064" w:rsidRPr="00F951D5">
        <w:rPr>
          <w:rFonts w:ascii="Georgia" w:hAnsi="Georgia"/>
          <w:sz w:val="20"/>
          <w:szCs w:val="20"/>
        </w:rPr>
        <w:t>’</w:t>
      </w:r>
      <w:r w:rsidR="009E505E" w:rsidRPr="00F951D5">
        <w:rPr>
          <w:rFonts w:ascii="Georgia" w:hAnsi="Georgia"/>
          <w:sz w:val="20"/>
          <w:szCs w:val="20"/>
        </w:rPr>
        <w:t>ESS dans les dispositifs d</w:t>
      </w:r>
      <w:r w:rsidR="00E31064" w:rsidRPr="00F951D5">
        <w:rPr>
          <w:rFonts w:ascii="Georgia" w:hAnsi="Georgia"/>
          <w:sz w:val="20"/>
          <w:szCs w:val="20"/>
        </w:rPr>
        <w:t>’</w:t>
      </w:r>
      <w:r w:rsidR="009E505E" w:rsidRPr="00F951D5">
        <w:rPr>
          <w:rFonts w:ascii="Georgia" w:hAnsi="Georgia"/>
          <w:sz w:val="20"/>
          <w:szCs w:val="20"/>
        </w:rPr>
        <w:t>épargne salariale sont perçus par les épargnants soit comme un engagement aligné sur leurs valeurs, soit comme un complément à une performance classique.</w:t>
      </w:r>
    </w:p>
    <w:p w14:paraId="3DACDB03" w14:textId="640C2B07"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Notre engagement consiste à mesurer et reconnaître cet impact en permanence. En période de crise, ces investissements agissent comme un stabilisateur. Enfin, lors des conseils de surveillance, la présentation de notre activité suscite souvent l</w:t>
      </w:r>
      <w:r w:rsidR="00E31064" w:rsidRPr="00F951D5">
        <w:rPr>
          <w:rFonts w:ascii="Georgia" w:hAnsi="Georgia"/>
          <w:sz w:val="20"/>
          <w:szCs w:val="20"/>
        </w:rPr>
        <w:t>’</w:t>
      </w:r>
      <w:r w:rsidRPr="00F951D5">
        <w:rPr>
          <w:rFonts w:ascii="Georgia" w:hAnsi="Georgia"/>
          <w:sz w:val="20"/>
          <w:szCs w:val="20"/>
        </w:rPr>
        <w:t>unanimité entre représentants des salariés et des entreprises, créant une cohésion rare.</w:t>
      </w:r>
    </w:p>
    <w:p w14:paraId="2EB981D7" w14:textId="77777777" w:rsidR="009E505E" w:rsidRPr="00F951D5" w:rsidRDefault="009E505E" w:rsidP="009E505E">
      <w:pPr>
        <w:snapToGrid w:val="0"/>
        <w:spacing w:line="264" w:lineRule="auto"/>
        <w:jc w:val="both"/>
        <w:rPr>
          <w:rFonts w:ascii="Georgia" w:hAnsi="Georgia"/>
          <w:sz w:val="20"/>
          <w:szCs w:val="20"/>
        </w:rPr>
      </w:pPr>
    </w:p>
    <w:p w14:paraId="2B5ACAFF" w14:textId="0B44435F"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FABIEN LEONHARDT</w:t>
      </w:r>
    </w:p>
    <w:p w14:paraId="552A685C" w14:textId="5FFFF0B0"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Un aspect clé réside dans la concrétude de l</w:t>
      </w:r>
      <w:r w:rsidR="00E31064" w:rsidRPr="00F951D5">
        <w:rPr>
          <w:rFonts w:ascii="Georgia" w:hAnsi="Georgia"/>
          <w:sz w:val="20"/>
          <w:szCs w:val="20"/>
        </w:rPr>
        <w:t>’</w:t>
      </w:r>
      <w:r w:rsidRPr="00F951D5">
        <w:rPr>
          <w:rFonts w:ascii="Georgia" w:hAnsi="Georgia"/>
          <w:sz w:val="20"/>
          <w:szCs w:val="20"/>
        </w:rPr>
        <w:t>impact. Quand un épargnant investit dans un fonds "90/10", il sait exactement où va son argent. Par exemple, à Bordeaux, il finance une structure locale répondant à des besoins sociaux ou environnementaux. Ce lien entre l</w:t>
      </w:r>
      <w:r w:rsidR="00E31064" w:rsidRPr="00F951D5">
        <w:rPr>
          <w:rFonts w:ascii="Georgia" w:hAnsi="Georgia"/>
          <w:sz w:val="20"/>
          <w:szCs w:val="20"/>
        </w:rPr>
        <w:t>’</w:t>
      </w:r>
      <w:r w:rsidRPr="00F951D5">
        <w:rPr>
          <w:rFonts w:ascii="Georgia" w:hAnsi="Georgia"/>
          <w:sz w:val="20"/>
          <w:szCs w:val="20"/>
        </w:rPr>
        <w:t>argent et le territoire est puissant. Dans un monde incertain, savoir qu</w:t>
      </w:r>
      <w:r w:rsidR="00E31064" w:rsidRPr="00F951D5">
        <w:rPr>
          <w:rFonts w:ascii="Georgia" w:hAnsi="Georgia"/>
          <w:sz w:val="20"/>
          <w:szCs w:val="20"/>
        </w:rPr>
        <w:t>’</w:t>
      </w:r>
      <w:r w:rsidRPr="00F951D5">
        <w:rPr>
          <w:rFonts w:ascii="Georgia" w:hAnsi="Georgia"/>
          <w:sz w:val="20"/>
          <w:szCs w:val="20"/>
        </w:rPr>
        <w:t>une partie de son épargne soutient des entreprises d</w:t>
      </w:r>
      <w:r w:rsidR="00E31064" w:rsidRPr="00F951D5">
        <w:rPr>
          <w:rFonts w:ascii="Georgia" w:hAnsi="Georgia"/>
          <w:sz w:val="20"/>
          <w:szCs w:val="20"/>
        </w:rPr>
        <w:t>’</w:t>
      </w:r>
      <w:r w:rsidRPr="00F951D5">
        <w:rPr>
          <w:rFonts w:ascii="Georgia" w:hAnsi="Georgia"/>
          <w:sz w:val="20"/>
          <w:szCs w:val="20"/>
        </w:rPr>
        <w:t>insertion ou des projets comme Habitat et Humanisme</w:t>
      </w:r>
      <w:r w:rsidR="009258A1">
        <w:rPr>
          <w:rFonts w:ascii="Georgia" w:hAnsi="Georgia"/>
          <w:sz w:val="20"/>
          <w:szCs w:val="20"/>
        </w:rPr>
        <w:t xml:space="preserve"> </w:t>
      </w:r>
      <w:r w:rsidRPr="00F951D5">
        <w:rPr>
          <w:rFonts w:ascii="Georgia" w:hAnsi="Georgia"/>
          <w:sz w:val="20"/>
          <w:szCs w:val="20"/>
        </w:rPr>
        <w:t>qui loge des personnes sans-abri, a une valeur inestimable.</w:t>
      </w:r>
    </w:p>
    <w:p w14:paraId="56F27573" w14:textId="40658687"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Nos clients sont sensibles à ces histoires. Lors des conseils de surveillance, les applaudissements sont fréquents. Certes, les rendements ne sont pas colossaux, mais l</w:t>
      </w:r>
      <w:r w:rsidR="00E31064" w:rsidRPr="00F951D5">
        <w:rPr>
          <w:rFonts w:ascii="Georgia" w:hAnsi="Georgia"/>
          <w:sz w:val="20"/>
          <w:szCs w:val="20"/>
        </w:rPr>
        <w:t>’</w:t>
      </w:r>
      <w:r w:rsidRPr="00F951D5">
        <w:rPr>
          <w:rFonts w:ascii="Georgia" w:hAnsi="Georgia"/>
          <w:sz w:val="20"/>
          <w:szCs w:val="20"/>
        </w:rPr>
        <w:t>impact est là. Et cela n</w:t>
      </w:r>
      <w:r w:rsidR="00E31064" w:rsidRPr="00F951D5">
        <w:rPr>
          <w:rFonts w:ascii="Georgia" w:hAnsi="Georgia"/>
          <w:sz w:val="20"/>
          <w:szCs w:val="20"/>
        </w:rPr>
        <w:t>’</w:t>
      </w:r>
      <w:r w:rsidRPr="00F951D5">
        <w:rPr>
          <w:rFonts w:ascii="Georgia" w:hAnsi="Georgia"/>
          <w:sz w:val="20"/>
          <w:szCs w:val="20"/>
        </w:rPr>
        <w:t>a pas de prix.</w:t>
      </w:r>
    </w:p>
    <w:p w14:paraId="535E32FD" w14:textId="77777777" w:rsidR="009E505E" w:rsidRPr="00F951D5" w:rsidRDefault="009E505E" w:rsidP="009E505E">
      <w:pPr>
        <w:snapToGrid w:val="0"/>
        <w:spacing w:line="264" w:lineRule="auto"/>
        <w:jc w:val="both"/>
        <w:rPr>
          <w:rFonts w:ascii="Georgia" w:hAnsi="Georgia"/>
          <w:sz w:val="20"/>
          <w:szCs w:val="20"/>
        </w:rPr>
      </w:pPr>
    </w:p>
    <w:p w14:paraId="2E90A96D" w14:textId="382F1BD6"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STANISLAS DE GERMAY</w:t>
      </w:r>
    </w:p>
    <w:p w14:paraId="7EC07C9B" w14:textId="597C500D"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Comment orienter l</w:t>
      </w:r>
      <w:r w:rsidR="00E31064" w:rsidRPr="00F951D5">
        <w:rPr>
          <w:rFonts w:ascii="Georgia" w:hAnsi="Georgia"/>
          <w:sz w:val="20"/>
          <w:szCs w:val="20"/>
        </w:rPr>
        <w:t>’</w:t>
      </w:r>
      <w:r w:rsidRPr="00F951D5">
        <w:rPr>
          <w:rFonts w:ascii="Georgia" w:hAnsi="Georgia"/>
          <w:sz w:val="20"/>
          <w:szCs w:val="20"/>
        </w:rPr>
        <w:t xml:space="preserve">épargne vers ces fonds, malgré leur part de risque spécifique ? Diane, pourriez-vous nous parler de la labellisation </w:t>
      </w:r>
      <w:proofErr w:type="spellStart"/>
      <w:r w:rsidRPr="00F951D5">
        <w:rPr>
          <w:rFonts w:ascii="Georgia" w:hAnsi="Georgia"/>
          <w:sz w:val="20"/>
          <w:szCs w:val="20"/>
        </w:rPr>
        <w:t>Finansol</w:t>
      </w:r>
      <w:proofErr w:type="spellEnd"/>
      <w:r w:rsidRPr="00F951D5">
        <w:rPr>
          <w:rFonts w:ascii="Georgia" w:hAnsi="Georgia"/>
          <w:sz w:val="20"/>
          <w:szCs w:val="20"/>
        </w:rPr>
        <w:t> ?</w:t>
      </w:r>
    </w:p>
    <w:p w14:paraId="3979477C" w14:textId="77777777" w:rsidR="009E505E" w:rsidRPr="00F951D5" w:rsidRDefault="009E505E" w:rsidP="009E505E">
      <w:pPr>
        <w:snapToGrid w:val="0"/>
        <w:spacing w:line="264" w:lineRule="auto"/>
        <w:jc w:val="both"/>
        <w:rPr>
          <w:rFonts w:ascii="Georgia" w:hAnsi="Georgia"/>
          <w:noProof/>
          <w:sz w:val="20"/>
          <w:szCs w:val="20"/>
        </w:rPr>
      </w:pPr>
    </w:p>
    <w:p w14:paraId="7F44532C" w14:textId="77777777" w:rsidR="00DC4071" w:rsidRPr="00F951D5" w:rsidRDefault="00DC4071" w:rsidP="009E505E">
      <w:pPr>
        <w:snapToGrid w:val="0"/>
        <w:spacing w:line="264" w:lineRule="auto"/>
        <w:jc w:val="both"/>
        <w:rPr>
          <w:rFonts w:ascii="Georgia" w:hAnsi="Georgia"/>
          <w:b/>
          <w:bCs/>
          <w:color w:val="31849B" w:themeColor="accent5" w:themeShade="BF"/>
          <w:sz w:val="20"/>
          <w:szCs w:val="20"/>
        </w:rPr>
      </w:pPr>
    </w:p>
    <w:p w14:paraId="7CB83F94" w14:textId="62B2C534"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DIANE MAROLLEAU</w:t>
      </w:r>
    </w:p>
    <w:p w14:paraId="436C014F" w14:textId="5FF8DDFE"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 xml:space="preserve">Le label </w:t>
      </w:r>
      <w:proofErr w:type="spellStart"/>
      <w:r w:rsidRPr="00F951D5">
        <w:rPr>
          <w:rFonts w:ascii="Georgia" w:hAnsi="Georgia"/>
          <w:sz w:val="20"/>
          <w:szCs w:val="20"/>
        </w:rPr>
        <w:t>Finansol</w:t>
      </w:r>
      <w:proofErr w:type="spellEnd"/>
      <w:r w:rsidRPr="00F951D5">
        <w:rPr>
          <w:rFonts w:ascii="Georgia" w:hAnsi="Georgia"/>
          <w:sz w:val="20"/>
          <w:szCs w:val="20"/>
        </w:rPr>
        <w:t>, unique en France pour la finance solidaire, existe depuis près de trente ans. Il guide les épargnants vers des produits financiers intégrant une part solidaire. Notre cahier des charges, construit avec les acteurs du secteur, identifie les bénéficiaires finaux et l</w:t>
      </w:r>
      <w:r w:rsidR="00E31064" w:rsidRPr="00F951D5">
        <w:rPr>
          <w:rFonts w:ascii="Georgia" w:hAnsi="Georgia"/>
          <w:sz w:val="20"/>
          <w:szCs w:val="20"/>
        </w:rPr>
        <w:t>’</w:t>
      </w:r>
      <w:r w:rsidRPr="00F951D5">
        <w:rPr>
          <w:rFonts w:ascii="Georgia" w:hAnsi="Georgia"/>
          <w:sz w:val="20"/>
          <w:szCs w:val="20"/>
        </w:rPr>
        <w:t>impact social visé. Nous garantissons aussi la transparence : les produits labellisés doivent mettre en avant leur dimension solidaire de manière compréhensible.</w:t>
      </w:r>
    </w:p>
    <w:p w14:paraId="217B06CC" w14:textId="087AFBEE"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Les décisions sont prises par un comité indépendant composé de bénévoles issus de la société civile, du monde financier et de l</w:t>
      </w:r>
      <w:r w:rsidR="00E31064" w:rsidRPr="00F951D5">
        <w:rPr>
          <w:rFonts w:ascii="Georgia" w:hAnsi="Georgia"/>
          <w:sz w:val="20"/>
          <w:szCs w:val="20"/>
        </w:rPr>
        <w:t>’</w:t>
      </w:r>
      <w:r w:rsidRPr="00F951D5">
        <w:rPr>
          <w:rFonts w:ascii="Georgia" w:hAnsi="Georgia"/>
          <w:sz w:val="20"/>
          <w:szCs w:val="20"/>
        </w:rPr>
        <w:t>ESS. Notre double exigence : impact social et transparence.</w:t>
      </w:r>
    </w:p>
    <w:p w14:paraId="14940683" w14:textId="77777777" w:rsidR="009E505E" w:rsidRPr="00F951D5" w:rsidRDefault="009E505E" w:rsidP="009E505E">
      <w:pPr>
        <w:snapToGrid w:val="0"/>
        <w:spacing w:line="264" w:lineRule="auto"/>
        <w:jc w:val="both"/>
        <w:rPr>
          <w:rFonts w:ascii="Georgia" w:hAnsi="Georgia"/>
          <w:sz w:val="20"/>
          <w:szCs w:val="20"/>
        </w:rPr>
      </w:pPr>
    </w:p>
    <w:p w14:paraId="07C08473" w14:textId="046282CA"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STANISLAS DE GERMAY</w:t>
      </w:r>
    </w:p>
    <w:p w14:paraId="7FA5D610" w14:textId="60E1F6B4"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Avez-vous des échanges avec d</w:t>
      </w:r>
      <w:r w:rsidR="00E31064" w:rsidRPr="00F951D5">
        <w:rPr>
          <w:rFonts w:ascii="Georgia" w:hAnsi="Georgia"/>
          <w:sz w:val="20"/>
          <w:szCs w:val="20"/>
        </w:rPr>
        <w:t>’</w:t>
      </w:r>
      <w:r w:rsidRPr="00F951D5">
        <w:rPr>
          <w:rFonts w:ascii="Georgia" w:hAnsi="Georgia"/>
          <w:sz w:val="20"/>
          <w:szCs w:val="20"/>
        </w:rPr>
        <w:t>autres labels ?</w:t>
      </w:r>
    </w:p>
    <w:p w14:paraId="18121D0D" w14:textId="77777777" w:rsidR="009E505E" w:rsidRPr="00F951D5" w:rsidRDefault="009E505E" w:rsidP="009E505E">
      <w:pPr>
        <w:snapToGrid w:val="0"/>
        <w:spacing w:line="264" w:lineRule="auto"/>
        <w:jc w:val="both"/>
        <w:rPr>
          <w:rFonts w:ascii="Georgia" w:hAnsi="Georgia"/>
          <w:noProof/>
          <w:sz w:val="20"/>
          <w:szCs w:val="20"/>
        </w:rPr>
      </w:pPr>
    </w:p>
    <w:p w14:paraId="09F12B28" w14:textId="02AA7CBD"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DIANE MAROLLEAU</w:t>
      </w:r>
    </w:p>
    <w:p w14:paraId="04115030" w14:textId="77119E1A"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Bien que la finance solidaire soit une niche, nous échangeons régulièrement avec d</w:t>
      </w:r>
      <w:r w:rsidR="00E31064" w:rsidRPr="00F951D5">
        <w:rPr>
          <w:rFonts w:ascii="Georgia" w:hAnsi="Georgia"/>
          <w:sz w:val="20"/>
          <w:szCs w:val="20"/>
        </w:rPr>
        <w:t>’</w:t>
      </w:r>
      <w:r w:rsidRPr="00F951D5">
        <w:rPr>
          <w:rFonts w:ascii="Georgia" w:hAnsi="Georgia"/>
          <w:sz w:val="20"/>
          <w:szCs w:val="20"/>
        </w:rPr>
        <w:t>autres labels, comme ISR ou Greenfin. Nous avons collaboré pour notre référentiel d</w:t>
      </w:r>
      <w:r w:rsidR="00E31064" w:rsidRPr="00F951D5">
        <w:rPr>
          <w:rFonts w:ascii="Georgia" w:hAnsi="Georgia"/>
          <w:sz w:val="20"/>
          <w:szCs w:val="20"/>
        </w:rPr>
        <w:t>’</w:t>
      </w:r>
      <w:r w:rsidRPr="00F951D5">
        <w:rPr>
          <w:rFonts w:ascii="Georgia" w:hAnsi="Georgia"/>
          <w:sz w:val="20"/>
          <w:szCs w:val="20"/>
        </w:rPr>
        <w:t>exclusion, inspiré de celui du label ISR. Nous discutons aussi des évolutions réglementaires, comme SFDR 2.0, pour harmoniser nos approches en matière de transparence. Chaque label a sa spécificité, mais les synergies sont précieuses.</w:t>
      </w:r>
    </w:p>
    <w:p w14:paraId="273DECD3" w14:textId="77777777" w:rsidR="009E505E" w:rsidRPr="00F951D5" w:rsidRDefault="009E505E" w:rsidP="009E505E">
      <w:pPr>
        <w:snapToGrid w:val="0"/>
        <w:spacing w:line="264" w:lineRule="auto"/>
        <w:jc w:val="both"/>
        <w:rPr>
          <w:rFonts w:ascii="Georgia" w:hAnsi="Georgia"/>
          <w:noProof/>
          <w:sz w:val="20"/>
          <w:szCs w:val="20"/>
        </w:rPr>
      </w:pPr>
    </w:p>
    <w:p w14:paraId="0DB314A6" w14:textId="31342AAD"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STANISLAS DE GERMAY</w:t>
      </w:r>
    </w:p>
    <w:p w14:paraId="2A2BEE69" w14:textId="7251B604"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Vous avez souligné que les 10 % investis dans l</w:t>
      </w:r>
      <w:r w:rsidR="00E31064" w:rsidRPr="00F951D5">
        <w:rPr>
          <w:rFonts w:ascii="Georgia" w:hAnsi="Georgia"/>
          <w:sz w:val="20"/>
          <w:szCs w:val="20"/>
        </w:rPr>
        <w:t>’</w:t>
      </w:r>
      <w:r w:rsidRPr="00F951D5">
        <w:rPr>
          <w:rFonts w:ascii="Georgia" w:hAnsi="Georgia"/>
          <w:sz w:val="20"/>
          <w:szCs w:val="20"/>
        </w:rPr>
        <w:t>ESS ont un impact fort, mais qu</w:t>
      </w:r>
      <w:r w:rsidR="00E31064" w:rsidRPr="00F951D5">
        <w:rPr>
          <w:rFonts w:ascii="Georgia" w:hAnsi="Georgia"/>
          <w:sz w:val="20"/>
          <w:szCs w:val="20"/>
        </w:rPr>
        <w:t>’</w:t>
      </w:r>
      <w:r w:rsidRPr="00F951D5">
        <w:rPr>
          <w:rFonts w:ascii="Georgia" w:hAnsi="Georgia"/>
          <w:sz w:val="20"/>
          <w:szCs w:val="20"/>
        </w:rPr>
        <w:t>il faut que cela reste une petite partie. Comment concilier ces deux impératifs ?</w:t>
      </w:r>
    </w:p>
    <w:p w14:paraId="095C20BE" w14:textId="77777777" w:rsidR="009E505E" w:rsidRPr="00F951D5" w:rsidRDefault="009E505E" w:rsidP="009E505E">
      <w:pPr>
        <w:snapToGrid w:val="0"/>
        <w:spacing w:line="264" w:lineRule="auto"/>
        <w:jc w:val="both"/>
        <w:rPr>
          <w:rFonts w:ascii="Georgia" w:hAnsi="Georgia"/>
          <w:sz w:val="20"/>
          <w:szCs w:val="20"/>
        </w:rPr>
      </w:pPr>
    </w:p>
    <w:p w14:paraId="7265FE45" w14:textId="73CD83C7"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MATHIEU AZZOUZ</w:t>
      </w:r>
    </w:p>
    <w:p w14:paraId="4DD88BE3" w14:textId="0FAB058E"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D</w:t>
      </w:r>
      <w:r w:rsidR="00E31064" w:rsidRPr="00F951D5">
        <w:rPr>
          <w:rFonts w:ascii="Georgia" w:hAnsi="Georgia"/>
          <w:sz w:val="20"/>
          <w:szCs w:val="20"/>
        </w:rPr>
        <w:t>’</w:t>
      </w:r>
      <w:r w:rsidRPr="00F951D5">
        <w:rPr>
          <w:rFonts w:ascii="Georgia" w:hAnsi="Georgia"/>
          <w:sz w:val="20"/>
          <w:szCs w:val="20"/>
        </w:rPr>
        <w:t>un point de vue économique, multiplier par 10 les 600 millions actuels nécessiterait des milliards d</w:t>
      </w:r>
      <w:r w:rsidR="00E31064" w:rsidRPr="00F951D5">
        <w:rPr>
          <w:rFonts w:ascii="Georgia" w:hAnsi="Georgia"/>
          <w:sz w:val="20"/>
          <w:szCs w:val="20"/>
        </w:rPr>
        <w:t>’</w:t>
      </w:r>
      <w:r w:rsidRPr="00F951D5">
        <w:rPr>
          <w:rFonts w:ascii="Georgia" w:hAnsi="Georgia"/>
          <w:sz w:val="20"/>
          <w:szCs w:val="20"/>
        </w:rPr>
        <w:t>euros. Or, les entreprises de l</w:t>
      </w:r>
      <w:r w:rsidR="00E31064" w:rsidRPr="00F951D5">
        <w:rPr>
          <w:rFonts w:ascii="Georgia" w:hAnsi="Georgia"/>
          <w:sz w:val="20"/>
          <w:szCs w:val="20"/>
        </w:rPr>
        <w:t>’</w:t>
      </w:r>
      <w:r w:rsidRPr="00F951D5">
        <w:rPr>
          <w:rFonts w:ascii="Georgia" w:hAnsi="Georgia"/>
          <w:sz w:val="20"/>
          <w:szCs w:val="20"/>
        </w:rPr>
        <w:t>ESS ne peuvent absorber une telle somme du jour au lendemain. Il y a aussi la question de la liquidité : l</w:t>
      </w:r>
      <w:r w:rsidR="00E31064" w:rsidRPr="00F951D5">
        <w:rPr>
          <w:rFonts w:ascii="Georgia" w:hAnsi="Georgia"/>
          <w:sz w:val="20"/>
          <w:szCs w:val="20"/>
        </w:rPr>
        <w:t>’</w:t>
      </w:r>
      <w:r w:rsidRPr="00F951D5">
        <w:rPr>
          <w:rFonts w:ascii="Georgia" w:hAnsi="Georgia"/>
          <w:sz w:val="20"/>
          <w:szCs w:val="20"/>
        </w:rPr>
        <w:t>épargne doit rester disponible. Si la part solidaire devenait trop importante, nous devrions exiger des entreprises qu</w:t>
      </w:r>
      <w:r w:rsidR="00E31064" w:rsidRPr="00F951D5">
        <w:rPr>
          <w:rFonts w:ascii="Georgia" w:hAnsi="Georgia"/>
          <w:sz w:val="20"/>
          <w:szCs w:val="20"/>
        </w:rPr>
        <w:t>’</w:t>
      </w:r>
      <w:r w:rsidRPr="00F951D5">
        <w:rPr>
          <w:rFonts w:ascii="Georgia" w:hAnsi="Georgia"/>
          <w:sz w:val="20"/>
          <w:szCs w:val="20"/>
        </w:rPr>
        <w:t>elles trouvent rapidement de nouveaux investisseurs en cas de retrait des épargnants, ce qui n</w:t>
      </w:r>
      <w:r w:rsidR="00E31064" w:rsidRPr="00F951D5">
        <w:rPr>
          <w:rFonts w:ascii="Georgia" w:hAnsi="Georgia"/>
          <w:sz w:val="20"/>
          <w:szCs w:val="20"/>
        </w:rPr>
        <w:t>’</w:t>
      </w:r>
      <w:r w:rsidRPr="00F951D5">
        <w:rPr>
          <w:rFonts w:ascii="Georgia" w:hAnsi="Georgia"/>
          <w:sz w:val="20"/>
          <w:szCs w:val="20"/>
        </w:rPr>
        <w:t>est pas réaliste.</w:t>
      </w:r>
    </w:p>
    <w:p w14:paraId="077B4FD2" w14:textId="46081F95"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lastRenderedPageBreak/>
        <w:t>Le pourcentage actuel offre un équilibre optimal entre croissance de l</w:t>
      </w:r>
      <w:r w:rsidR="00E31064" w:rsidRPr="00F951D5">
        <w:rPr>
          <w:rFonts w:ascii="Georgia" w:hAnsi="Georgia"/>
          <w:sz w:val="20"/>
          <w:szCs w:val="20"/>
        </w:rPr>
        <w:t>’</w:t>
      </w:r>
      <w:r w:rsidRPr="00F951D5">
        <w:rPr>
          <w:rFonts w:ascii="Georgia" w:hAnsi="Georgia"/>
          <w:sz w:val="20"/>
          <w:szCs w:val="20"/>
        </w:rPr>
        <w:t>épargne solidaire et capacités d</w:t>
      </w:r>
      <w:r w:rsidR="00E31064" w:rsidRPr="00F951D5">
        <w:rPr>
          <w:rFonts w:ascii="Georgia" w:hAnsi="Georgia"/>
          <w:sz w:val="20"/>
          <w:szCs w:val="20"/>
        </w:rPr>
        <w:t>’</w:t>
      </w:r>
      <w:r w:rsidRPr="00F951D5">
        <w:rPr>
          <w:rFonts w:ascii="Georgia" w:hAnsi="Georgia"/>
          <w:sz w:val="20"/>
          <w:szCs w:val="20"/>
        </w:rPr>
        <w:t>absorption des entreprises.</w:t>
      </w:r>
    </w:p>
    <w:p w14:paraId="557F787F" w14:textId="77777777" w:rsidR="009E505E" w:rsidRPr="00F951D5" w:rsidRDefault="009E505E" w:rsidP="009E505E">
      <w:pPr>
        <w:snapToGrid w:val="0"/>
        <w:spacing w:line="264" w:lineRule="auto"/>
        <w:jc w:val="both"/>
        <w:rPr>
          <w:rFonts w:ascii="Georgia" w:hAnsi="Georgia"/>
          <w:sz w:val="20"/>
          <w:szCs w:val="20"/>
        </w:rPr>
      </w:pPr>
    </w:p>
    <w:p w14:paraId="20B1E24A" w14:textId="2B7BB7BF"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FABIEN LEONHARDT</w:t>
      </w:r>
    </w:p>
    <w:p w14:paraId="6342F0CB" w14:textId="49E5430B" w:rsidR="009E505E" w:rsidRPr="00F951D5" w:rsidRDefault="00380019" w:rsidP="009E505E">
      <w:pPr>
        <w:snapToGrid w:val="0"/>
        <w:spacing w:line="264" w:lineRule="auto"/>
        <w:jc w:val="both"/>
        <w:rPr>
          <w:rFonts w:ascii="Georgia" w:hAnsi="Georgia"/>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310464" behindDoc="0" locked="0" layoutInCell="1" allowOverlap="1" wp14:anchorId="6C9A8C32" wp14:editId="0001429E">
                <wp:simplePos x="0" y="0"/>
                <wp:positionH relativeFrom="column">
                  <wp:posOffset>-2147570</wp:posOffset>
                </wp:positionH>
                <wp:positionV relativeFrom="paragraph">
                  <wp:posOffset>-588010</wp:posOffset>
                </wp:positionV>
                <wp:extent cx="2021840" cy="3657600"/>
                <wp:effectExtent l="0" t="0" r="0" b="0"/>
                <wp:wrapTight wrapText="bothSides">
                  <wp:wrapPolygon edited="0">
                    <wp:start x="0" y="0"/>
                    <wp:lineTo x="0" y="0"/>
                    <wp:lineTo x="0" y="0"/>
                  </wp:wrapPolygon>
                </wp:wrapTight>
                <wp:docPr id="159892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50382" w14:textId="77777777" w:rsidR="00380019" w:rsidRPr="0072774B" w:rsidRDefault="00380019" w:rsidP="00380019">
                            <w:pPr>
                              <w:pStyle w:val="Citation"/>
                              <w:rPr>
                                <w:rFonts w:ascii="Minion Pro" w:hAnsi="Minion Pro"/>
                              </w:rPr>
                            </w:pPr>
                          </w:p>
                          <w:p w14:paraId="19246A92" w14:textId="60F0771B" w:rsidR="00380019" w:rsidRPr="0072774B" w:rsidRDefault="00380019" w:rsidP="00380019">
                            <w:pPr>
                              <w:pStyle w:val="Paragraphedeliste"/>
                            </w:pPr>
                            <w:r w:rsidRPr="0072774B">
                              <w:t>“</w:t>
                            </w:r>
                            <w:r w:rsidRPr="00D93C4A">
                              <w:t>Une nouvelle vague se dessine : l</w:t>
                            </w:r>
                            <w:r w:rsidR="00E31064">
                              <w:t>’</w:t>
                            </w:r>
                            <w:r w:rsidRPr="00D93C4A">
                              <w:t>actionnariat salarié n</w:t>
                            </w:r>
                            <w:r w:rsidR="00E31064">
                              <w:t>’</w:t>
                            </w:r>
                            <w:r w:rsidRPr="00D93C4A">
                              <w:t>est plus seulement un outil d</w:t>
                            </w:r>
                            <w:r w:rsidR="00E31064">
                              <w:t>’</w:t>
                            </w:r>
                            <w:r w:rsidRPr="00D93C4A">
                              <w:t>incitation RH, mais un levier de transmission.</w:t>
                            </w:r>
                            <w:r w:rsidRPr="0072774B">
                              <w:t>”</w:t>
                            </w:r>
                          </w:p>
                          <w:p w14:paraId="25191C70" w14:textId="77777777" w:rsidR="00380019" w:rsidRPr="0072774B" w:rsidRDefault="00380019" w:rsidP="00380019">
                            <w:pPr>
                              <w:pStyle w:val="Citation"/>
                              <w:rPr>
                                <w:rFonts w:ascii="Minion Pro" w:hAnsi="Minion Pro"/>
                                <w:i w:val="0"/>
                                <w:smallCaps/>
                                <w:sz w:val="22"/>
                                <w:highlight w:val="green"/>
                              </w:rPr>
                            </w:pPr>
                          </w:p>
                          <w:p w14:paraId="4F64AD68" w14:textId="61314EF4" w:rsidR="00380019" w:rsidRPr="0072774B" w:rsidRDefault="00380019" w:rsidP="00380019">
                            <w:pPr>
                              <w:pStyle w:val="Citation"/>
                              <w:rPr>
                                <w:rFonts w:ascii="Minion Pro" w:hAnsi="Minion Pro"/>
                                <w:iCs w:val="0"/>
                                <w:smallCaps/>
                                <w:sz w:val="22"/>
                              </w:rPr>
                            </w:pPr>
                            <w:r>
                              <w:rPr>
                                <w:rFonts w:ascii="Minion Pro" w:hAnsi="Minion Pro"/>
                                <w:iCs w:val="0"/>
                                <w:smallCaps/>
                                <w:sz w:val="22"/>
                              </w:rPr>
                              <w:t>Pierre-Louis d</w:t>
                            </w:r>
                            <w:r w:rsidR="00E31064">
                              <w:rPr>
                                <w:rFonts w:ascii="Minion Pro" w:hAnsi="Minion Pro"/>
                                <w:iCs w:val="0"/>
                                <w:smallCaps/>
                                <w:sz w:val="22"/>
                              </w:rPr>
                              <w:t>’</w:t>
                            </w:r>
                            <w:r>
                              <w:rPr>
                                <w:rFonts w:ascii="Minion Pro" w:hAnsi="Minion Pro"/>
                                <w:iCs w:val="0"/>
                                <w:smallCaps/>
                                <w:sz w:val="22"/>
                              </w:rPr>
                              <w:t>Argenlieu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C9A8C32" id="_x0000_s1048" type="#_x0000_t202" style="position:absolute;left:0;text-align:left;margin-left:-169.1pt;margin-top:-46.3pt;width:159.2pt;height:4in;z-index:2533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" filled="f" stroked="f">
                <v:path arrowok="t"/>
                <v:textbox inset=",7.2pt,,7.2pt">
                  <w:txbxContent>
                    <w:p w14:paraId="58C50382" w14:textId="77777777" w:rsidR="00380019" w:rsidRPr="0072774B" w:rsidRDefault="00380019" w:rsidP="00380019">
                      <w:pPr>
                        <w:pStyle w:val="Citation"/>
                        <w:rPr>
                          <w:rFonts w:ascii="Minion Pro" w:hAnsi="Minion Pro"/>
                        </w:rPr>
                      </w:pPr>
                    </w:p>
                    <w:p w14:paraId="19246A92" w14:textId="60F0771B" w:rsidR="00380019" w:rsidRPr="0072774B" w:rsidRDefault="00380019" w:rsidP="00380019">
                      <w:pPr>
                        <w:pStyle w:val="Paragraphedeliste"/>
                      </w:pPr>
                      <w:r w:rsidRPr="0072774B">
                        <w:t>“</w:t>
                      </w:r>
                      <w:r w:rsidRPr="00D93C4A">
                        <w:t>Une nouvelle vague se dessine : l</w:t>
                      </w:r>
                      <w:r w:rsidR="00E31064">
                        <w:t>’</w:t>
                      </w:r>
                      <w:r w:rsidRPr="00D93C4A">
                        <w:t>actionnariat salarié n</w:t>
                      </w:r>
                      <w:r w:rsidR="00E31064">
                        <w:t>’</w:t>
                      </w:r>
                      <w:r w:rsidRPr="00D93C4A">
                        <w:t>est plus seulement un outil d</w:t>
                      </w:r>
                      <w:r w:rsidR="00E31064">
                        <w:t>’</w:t>
                      </w:r>
                      <w:r w:rsidRPr="00D93C4A">
                        <w:t>incitation RH, mais un levier de transmission.</w:t>
                      </w:r>
                      <w:r w:rsidRPr="0072774B">
                        <w:t>”</w:t>
                      </w:r>
                    </w:p>
                    <w:p w14:paraId="25191C70" w14:textId="77777777" w:rsidR="00380019" w:rsidRPr="0072774B" w:rsidRDefault="00380019" w:rsidP="00380019">
                      <w:pPr>
                        <w:pStyle w:val="Citation"/>
                        <w:rPr>
                          <w:rFonts w:ascii="Minion Pro" w:hAnsi="Minion Pro"/>
                          <w:i w:val="0"/>
                          <w:smallCaps/>
                          <w:sz w:val="22"/>
                          <w:highlight w:val="green"/>
                        </w:rPr>
                      </w:pPr>
                    </w:p>
                    <w:p w14:paraId="4F64AD68" w14:textId="61314EF4" w:rsidR="00380019" w:rsidRPr="0072774B" w:rsidRDefault="00380019" w:rsidP="00380019">
                      <w:pPr>
                        <w:pStyle w:val="Citation"/>
                        <w:rPr>
                          <w:rFonts w:ascii="Minion Pro" w:hAnsi="Minion Pro"/>
                          <w:iCs w:val="0"/>
                          <w:smallCaps/>
                          <w:sz w:val="22"/>
                        </w:rPr>
                      </w:pPr>
                      <w:r>
                        <w:rPr>
                          <w:rFonts w:ascii="Minion Pro" w:hAnsi="Minion Pro"/>
                          <w:iCs w:val="0"/>
                          <w:smallCaps/>
                          <w:sz w:val="22"/>
                        </w:rPr>
                        <w:t>Pierre-Louis d</w:t>
                      </w:r>
                      <w:r w:rsidR="00E31064">
                        <w:rPr>
                          <w:rFonts w:ascii="Minion Pro" w:hAnsi="Minion Pro"/>
                          <w:iCs w:val="0"/>
                          <w:smallCaps/>
                          <w:sz w:val="22"/>
                        </w:rPr>
                        <w:t>’</w:t>
                      </w:r>
                      <w:r>
                        <w:rPr>
                          <w:rFonts w:ascii="Minion Pro" w:hAnsi="Minion Pro"/>
                          <w:iCs w:val="0"/>
                          <w:smallCaps/>
                          <w:sz w:val="22"/>
                        </w:rPr>
                        <w:t>Argenlieu</w:t>
                      </w:r>
                    </w:p>
                  </w:txbxContent>
                </v:textbox>
                <w10:wrap type="tight"/>
              </v:shape>
            </w:pict>
          </mc:Fallback>
        </mc:AlternateContent>
      </w:r>
      <w:r w:rsidR="009E505E" w:rsidRPr="00F951D5">
        <w:rPr>
          <w:rFonts w:ascii="Georgia" w:hAnsi="Georgia"/>
          <w:sz w:val="20"/>
          <w:szCs w:val="20"/>
        </w:rPr>
        <w:t xml:space="preserve">Nous sommes le seul pays en Europe à proposer une telle hybridation entre coté et </w:t>
      </w:r>
      <w:proofErr w:type="spellStart"/>
      <w:r w:rsidR="009E505E" w:rsidRPr="00F951D5">
        <w:rPr>
          <w:rFonts w:ascii="Georgia" w:hAnsi="Georgia"/>
          <w:sz w:val="20"/>
          <w:szCs w:val="20"/>
        </w:rPr>
        <w:t>non-coté</w:t>
      </w:r>
      <w:proofErr w:type="spellEnd"/>
      <w:r w:rsidR="009E505E" w:rsidRPr="00F951D5">
        <w:rPr>
          <w:rFonts w:ascii="Georgia" w:hAnsi="Georgia"/>
          <w:sz w:val="20"/>
          <w:szCs w:val="20"/>
        </w:rPr>
        <w:t>. Nos fonds ne sont pas liquides : un étranger ne peut y investir en raison de la part solidaire. Passer de 5 à 15 % était déjà ambitieux. Certains s</w:t>
      </w:r>
      <w:r w:rsidR="00E31064" w:rsidRPr="00F951D5">
        <w:rPr>
          <w:rFonts w:ascii="Georgia" w:hAnsi="Georgia"/>
          <w:sz w:val="20"/>
          <w:szCs w:val="20"/>
        </w:rPr>
        <w:t>’</w:t>
      </w:r>
      <w:r w:rsidR="009E505E" w:rsidRPr="00F951D5">
        <w:rPr>
          <w:rFonts w:ascii="Georgia" w:hAnsi="Georgia"/>
          <w:sz w:val="20"/>
          <w:szCs w:val="20"/>
        </w:rPr>
        <w:t>arrêtent à 10 %.</w:t>
      </w:r>
    </w:p>
    <w:p w14:paraId="1A1C99A1" w14:textId="79D1E685"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Plutôt que d</w:t>
      </w:r>
      <w:r w:rsidR="00E31064" w:rsidRPr="00F951D5">
        <w:rPr>
          <w:rFonts w:ascii="Georgia" w:hAnsi="Georgia"/>
          <w:sz w:val="20"/>
          <w:szCs w:val="20"/>
        </w:rPr>
        <w:t>’</w:t>
      </w:r>
      <w:r w:rsidRPr="00F951D5">
        <w:rPr>
          <w:rFonts w:ascii="Georgia" w:hAnsi="Georgia"/>
          <w:sz w:val="20"/>
          <w:szCs w:val="20"/>
        </w:rPr>
        <w:t>augmenter cette part, pourquoi ne pas étendre l</w:t>
      </w:r>
      <w:r w:rsidR="00E31064" w:rsidRPr="00F951D5">
        <w:rPr>
          <w:rFonts w:ascii="Georgia" w:hAnsi="Georgia"/>
          <w:sz w:val="20"/>
          <w:szCs w:val="20"/>
        </w:rPr>
        <w:t>’</w:t>
      </w:r>
      <w:r w:rsidRPr="00F951D5">
        <w:rPr>
          <w:rFonts w:ascii="Georgia" w:hAnsi="Georgia"/>
          <w:sz w:val="20"/>
          <w:szCs w:val="20"/>
        </w:rPr>
        <w:t>obligation à d</w:t>
      </w:r>
      <w:r w:rsidR="00E31064" w:rsidRPr="00F951D5">
        <w:rPr>
          <w:rFonts w:ascii="Georgia" w:hAnsi="Georgia"/>
          <w:sz w:val="20"/>
          <w:szCs w:val="20"/>
        </w:rPr>
        <w:t>’</w:t>
      </w:r>
      <w:r w:rsidRPr="00F951D5">
        <w:rPr>
          <w:rFonts w:ascii="Georgia" w:hAnsi="Georgia"/>
          <w:sz w:val="20"/>
          <w:szCs w:val="20"/>
        </w:rPr>
        <w:t>autres dispositifs, comme l</w:t>
      </w:r>
      <w:r w:rsidR="00E31064" w:rsidRPr="00F951D5">
        <w:rPr>
          <w:rFonts w:ascii="Georgia" w:hAnsi="Georgia"/>
          <w:sz w:val="20"/>
          <w:szCs w:val="20"/>
        </w:rPr>
        <w:t>’</w:t>
      </w:r>
      <w:r w:rsidRPr="00F951D5">
        <w:rPr>
          <w:rFonts w:ascii="Georgia" w:hAnsi="Georgia"/>
          <w:sz w:val="20"/>
          <w:szCs w:val="20"/>
        </w:rPr>
        <w:t>assurance-vie ? Aujourd</w:t>
      </w:r>
      <w:r w:rsidR="00E31064" w:rsidRPr="00F951D5">
        <w:rPr>
          <w:rFonts w:ascii="Georgia" w:hAnsi="Georgia"/>
          <w:sz w:val="20"/>
          <w:szCs w:val="20"/>
        </w:rPr>
        <w:t>’</w:t>
      </w:r>
      <w:r w:rsidRPr="00F951D5">
        <w:rPr>
          <w:rFonts w:ascii="Georgia" w:hAnsi="Georgia"/>
          <w:sz w:val="20"/>
          <w:szCs w:val="20"/>
        </w:rPr>
        <w:t>hui, un épargnant solidaire place 5 à 10 % dans l</w:t>
      </w:r>
      <w:r w:rsidR="00E31064" w:rsidRPr="00F951D5">
        <w:rPr>
          <w:rFonts w:ascii="Georgia" w:hAnsi="Georgia"/>
          <w:sz w:val="20"/>
          <w:szCs w:val="20"/>
        </w:rPr>
        <w:t>’</w:t>
      </w:r>
      <w:r w:rsidRPr="00F951D5">
        <w:rPr>
          <w:rFonts w:ascii="Georgia" w:hAnsi="Georgia"/>
          <w:sz w:val="20"/>
          <w:szCs w:val="20"/>
        </w:rPr>
        <w:t>ESS via l</w:t>
      </w:r>
      <w:r w:rsidR="00E31064" w:rsidRPr="00F951D5">
        <w:rPr>
          <w:rFonts w:ascii="Georgia" w:hAnsi="Georgia"/>
          <w:sz w:val="20"/>
          <w:szCs w:val="20"/>
        </w:rPr>
        <w:t>’</w:t>
      </w:r>
      <w:r w:rsidRPr="00F951D5">
        <w:rPr>
          <w:rFonts w:ascii="Georgia" w:hAnsi="Georgia"/>
          <w:sz w:val="20"/>
          <w:szCs w:val="20"/>
        </w:rPr>
        <w:t>épargne salariale, mais 0 % dans son assurance-vie. Imposer 0 à 5 % dans ce dernier permettrait de mobiliser des montants bien plus importants, avec des horizons d</w:t>
      </w:r>
      <w:r w:rsidR="00E31064" w:rsidRPr="00F951D5">
        <w:rPr>
          <w:rFonts w:ascii="Georgia" w:hAnsi="Georgia"/>
          <w:sz w:val="20"/>
          <w:szCs w:val="20"/>
        </w:rPr>
        <w:t>’</w:t>
      </w:r>
      <w:r w:rsidRPr="00F951D5">
        <w:rPr>
          <w:rFonts w:ascii="Georgia" w:hAnsi="Georgia"/>
          <w:sz w:val="20"/>
          <w:szCs w:val="20"/>
        </w:rPr>
        <w:t>investissement très longs.</w:t>
      </w:r>
    </w:p>
    <w:p w14:paraId="563E6EF5" w14:textId="0E745E2C"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Les besoins sont colossaux. Les foncières solidaires, par exemple, pourraient absorber des centaines de millions pour loger des personnes en difficulté. Mais il faut éviter de concentrer trop de risques de liquidité dans un seul dispositif. Mieux vaut plusieurs petites rivières qu</w:t>
      </w:r>
      <w:r w:rsidR="00E31064" w:rsidRPr="00F951D5">
        <w:rPr>
          <w:rFonts w:ascii="Georgia" w:hAnsi="Georgia"/>
          <w:sz w:val="20"/>
          <w:szCs w:val="20"/>
        </w:rPr>
        <w:t>’</w:t>
      </w:r>
      <w:r w:rsidRPr="00F951D5">
        <w:rPr>
          <w:rFonts w:ascii="Georgia" w:hAnsi="Georgia"/>
          <w:sz w:val="20"/>
          <w:szCs w:val="20"/>
        </w:rPr>
        <w:t>un torrent ingérable.</w:t>
      </w:r>
    </w:p>
    <w:p w14:paraId="6843E4EE" w14:textId="77777777" w:rsidR="009E505E" w:rsidRPr="00F951D5" w:rsidRDefault="009E505E" w:rsidP="009E505E">
      <w:pPr>
        <w:snapToGrid w:val="0"/>
        <w:spacing w:line="264" w:lineRule="auto"/>
        <w:jc w:val="both"/>
        <w:rPr>
          <w:rFonts w:ascii="Georgia" w:hAnsi="Georgia"/>
          <w:sz w:val="20"/>
          <w:szCs w:val="20"/>
        </w:rPr>
      </w:pPr>
    </w:p>
    <w:p w14:paraId="3433930F" w14:textId="2199FD6F"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STANISLAS DE GERMAY</w:t>
      </w:r>
    </w:p>
    <w:p w14:paraId="399D6910" w14:textId="756124A0"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Avant de donner la parole à Pierre-Louis sur l</w:t>
      </w:r>
      <w:r w:rsidR="00E31064" w:rsidRPr="00F951D5">
        <w:rPr>
          <w:rFonts w:ascii="Georgia" w:hAnsi="Georgia"/>
          <w:sz w:val="20"/>
          <w:szCs w:val="20"/>
        </w:rPr>
        <w:t>’</w:t>
      </w:r>
      <w:r w:rsidRPr="00F951D5">
        <w:rPr>
          <w:rFonts w:ascii="Georgia" w:hAnsi="Georgia"/>
          <w:sz w:val="20"/>
          <w:szCs w:val="20"/>
        </w:rPr>
        <w:t>actionnariat salarié, un rappel historique s</w:t>
      </w:r>
      <w:r w:rsidR="00E31064" w:rsidRPr="00F951D5">
        <w:rPr>
          <w:rFonts w:ascii="Georgia" w:hAnsi="Georgia"/>
          <w:sz w:val="20"/>
          <w:szCs w:val="20"/>
        </w:rPr>
        <w:t>’</w:t>
      </w:r>
      <w:r w:rsidRPr="00F951D5">
        <w:rPr>
          <w:rFonts w:ascii="Georgia" w:hAnsi="Georgia"/>
          <w:sz w:val="20"/>
          <w:szCs w:val="20"/>
        </w:rPr>
        <w:t>impose. L</w:t>
      </w:r>
      <w:r w:rsidR="00E31064" w:rsidRPr="00F951D5">
        <w:rPr>
          <w:rFonts w:ascii="Georgia" w:hAnsi="Georgia"/>
          <w:sz w:val="20"/>
          <w:szCs w:val="20"/>
        </w:rPr>
        <w:t>’</w:t>
      </w:r>
      <w:r w:rsidRPr="00F951D5">
        <w:rPr>
          <w:rFonts w:ascii="Georgia" w:hAnsi="Georgia"/>
          <w:sz w:val="20"/>
          <w:szCs w:val="20"/>
        </w:rPr>
        <w:t>actionnariat salarié, hors quelques expériences isolées, a connu son essor lors des privatisations, d</w:t>
      </w:r>
      <w:r w:rsidR="00E31064" w:rsidRPr="00F951D5">
        <w:rPr>
          <w:rFonts w:ascii="Georgia" w:hAnsi="Georgia"/>
          <w:sz w:val="20"/>
          <w:szCs w:val="20"/>
        </w:rPr>
        <w:t>’</w:t>
      </w:r>
      <w:r w:rsidRPr="00F951D5">
        <w:rPr>
          <w:rFonts w:ascii="Georgia" w:hAnsi="Georgia"/>
          <w:sz w:val="20"/>
          <w:szCs w:val="20"/>
        </w:rPr>
        <w:t>abord dans les grandes entreprises, puis dans les groupes du CAC 40. Les années 2000 ont marqué son âge d</w:t>
      </w:r>
      <w:r w:rsidR="00E31064" w:rsidRPr="00F951D5">
        <w:rPr>
          <w:rFonts w:ascii="Georgia" w:hAnsi="Georgia"/>
          <w:sz w:val="20"/>
          <w:szCs w:val="20"/>
        </w:rPr>
        <w:t>’</w:t>
      </w:r>
      <w:r w:rsidRPr="00F951D5">
        <w:rPr>
          <w:rFonts w:ascii="Georgia" w:hAnsi="Georgia"/>
          <w:sz w:val="20"/>
          <w:szCs w:val="20"/>
        </w:rPr>
        <w:t>or, avec des fonds dédiés dans des opérations internationales impliquant jusqu</w:t>
      </w:r>
      <w:r w:rsidR="00E31064" w:rsidRPr="00F951D5">
        <w:rPr>
          <w:rFonts w:ascii="Georgia" w:hAnsi="Georgia"/>
          <w:sz w:val="20"/>
          <w:szCs w:val="20"/>
        </w:rPr>
        <w:t>’</w:t>
      </w:r>
      <w:r w:rsidRPr="00F951D5">
        <w:rPr>
          <w:rFonts w:ascii="Georgia" w:hAnsi="Georgia"/>
          <w:sz w:val="20"/>
          <w:szCs w:val="20"/>
        </w:rPr>
        <w:t>à 50 ou 60 % des salariés. Dans les années 2010, ce modèle s</w:t>
      </w:r>
      <w:r w:rsidR="00E31064" w:rsidRPr="00F951D5">
        <w:rPr>
          <w:rFonts w:ascii="Georgia" w:hAnsi="Georgia"/>
          <w:sz w:val="20"/>
          <w:szCs w:val="20"/>
        </w:rPr>
        <w:t>’</w:t>
      </w:r>
      <w:r w:rsidRPr="00F951D5">
        <w:rPr>
          <w:rFonts w:ascii="Georgia" w:hAnsi="Georgia"/>
          <w:sz w:val="20"/>
          <w:szCs w:val="20"/>
        </w:rPr>
        <w:t>est étendu aux ETI et aux PME. Aujourd</w:t>
      </w:r>
      <w:r w:rsidR="00E31064" w:rsidRPr="00F951D5">
        <w:rPr>
          <w:rFonts w:ascii="Georgia" w:hAnsi="Georgia"/>
          <w:sz w:val="20"/>
          <w:szCs w:val="20"/>
        </w:rPr>
        <w:t>’</w:t>
      </w:r>
      <w:r w:rsidRPr="00F951D5">
        <w:rPr>
          <w:rFonts w:ascii="Georgia" w:hAnsi="Georgia"/>
          <w:sz w:val="20"/>
          <w:szCs w:val="20"/>
        </w:rPr>
        <w:t>hui, avec les lois Pacte et Partage, il touche des entreprises toujours plus petites.</w:t>
      </w:r>
    </w:p>
    <w:p w14:paraId="66D450A5" w14:textId="4C639D2F"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Jusqu</w:t>
      </w:r>
      <w:r w:rsidR="00E31064" w:rsidRPr="00F951D5">
        <w:rPr>
          <w:rFonts w:ascii="Georgia" w:hAnsi="Georgia"/>
          <w:sz w:val="20"/>
          <w:szCs w:val="20"/>
        </w:rPr>
        <w:t>’</w:t>
      </w:r>
      <w:r w:rsidRPr="00F951D5">
        <w:rPr>
          <w:rFonts w:ascii="Georgia" w:hAnsi="Georgia"/>
          <w:sz w:val="20"/>
          <w:szCs w:val="20"/>
        </w:rPr>
        <w:t>à présent, l</w:t>
      </w:r>
      <w:r w:rsidR="00E31064" w:rsidRPr="00F951D5">
        <w:rPr>
          <w:rFonts w:ascii="Georgia" w:hAnsi="Georgia"/>
          <w:sz w:val="20"/>
          <w:szCs w:val="20"/>
        </w:rPr>
        <w:t>’</w:t>
      </w:r>
      <w:r w:rsidRPr="00F951D5">
        <w:rPr>
          <w:rFonts w:ascii="Georgia" w:hAnsi="Georgia"/>
          <w:sz w:val="20"/>
          <w:szCs w:val="20"/>
        </w:rPr>
        <w:t>actionnariat salarié était perçu comme un outil RH, un moyen d</w:t>
      </w:r>
      <w:r w:rsidR="00E31064" w:rsidRPr="00F951D5">
        <w:rPr>
          <w:rFonts w:ascii="Georgia" w:hAnsi="Georgia"/>
          <w:sz w:val="20"/>
          <w:szCs w:val="20"/>
        </w:rPr>
        <w:t>’</w:t>
      </w:r>
      <w:r w:rsidRPr="00F951D5">
        <w:rPr>
          <w:rFonts w:ascii="Georgia" w:hAnsi="Georgia"/>
          <w:sz w:val="20"/>
          <w:szCs w:val="20"/>
        </w:rPr>
        <w:t>aligner les intérêts. Une nouvelle thématique émerge désormais : la transmission d</w:t>
      </w:r>
      <w:r w:rsidR="00E31064" w:rsidRPr="00F951D5">
        <w:rPr>
          <w:rFonts w:ascii="Georgia" w:hAnsi="Georgia"/>
          <w:sz w:val="20"/>
          <w:szCs w:val="20"/>
        </w:rPr>
        <w:t>’</w:t>
      </w:r>
      <w:r w:rsidRPr="00F951D5">
        <w:rPr>
          <w:rFonts w:ascii="Georgia" w:hAnsi="Georgia"/>
          <w:sz w:val="20"/>
          <w:szCs w:val="20"/>
        </w:rPr>
        <w:t xml:space="preserve">entreprise. Les dirigeants sans successeur familial ou ne souhaitant pas vendre à des </w:t>
      </w:r>
      <w:r w:rsidRPr="00F951D5">
        <w:rPr>
          <w:rFonts w:ascii="Georgia" w:hAnsi="Georgia"/>
          <w:sz w:val="20"/>
          <w:szCs w:val="20"/>
        </w:rPr>
        <w:t>concurrents, des fonds d</w:t>
      </w:r>
      <w:r w:rsidR="00E31064" w:rsidRPr="00F951D5">
        <w:rPr>
          <w:rFonts w:ascii="Georgia" w:hAnsi="Georgia"/>
          <w:sz w:val="20"/>
          <w:szCs w:val="20"/>
        </w:rPr>
        <w:t>’</w:t>
      </w:r>
      <w:r w:rsidRPr="00F951D5">
        <w:rPr>
          <w:rFonts w:ascii="Georgia" w:hAnsi="Georgia"/>
          <w:sz w:val="20"/>
          <w:szCs w:val="20"/>
        </w:rPr>
        <w:t>investissement ou des acteurs étrangers se tournent vers leurs salariés.</w:t>
      </w:r>
    </w:p>
    <w:p w14:paraId="7683D5DC" w14:textId="77777777" w:rsidR="009E505E" w:rsidRPr="00F951D5" w:rsidRDefault="009E505E" w:rsidP="009E505E">
      <w:pPr>
        <w:snapToGrid w:val="0"/>
        <w:spacing w:line="264" w:lineRule="auto"/>
        <w:jc w:val="both"/>
        <w:rPr>
          <w:rFonts w:ascii="Georgia" w:hAnsi="Georgia"/>
          <w:sz w:val="20"/>
          <w:szCs w:val="20"/>
        </w:rPr>
      </w:pPr>
    </w:p>
    <w:p w14:paraId="7A26AEDE" w14:textId="0C897C63"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PIERRE-LOUIS D</w:t>
      </w:r>
      <w:r w:rsidR="00E31064" w:rsidRPr="00F951D5">
        <w:rPr>
          <w:rFonts w:ascii="Georgia" w:hAnsi="Georgia"/>
          <w:b/>
          <w:bCs/>
          <w:color w:val="31849B" w:themeColor="accent5" w:themeShade="BF"/>
          <w:sz w:val="20"/>
          <w:szCs w:val="20"/>
        </w:rPr>
        <w:t>’</w:t>
      </w:r>
      <w:r w:rsidRPr="00F951D5">
        <w:rPr>
          <w:rFonts w:ascii="Georgia" w:hAnsi="Georgia"/>
          <w:b/>
          <w:bCs/>
          <w:color w:val="31849B" w:themeColor="accent5" w:themeShade="BF"/>
          <w:sz w:val="20"/>
          <w:szCs w:val="20"/>
        </w:rPr>
        <w:t>ARGENLIEU</w:t>
      </w:r>
    </w:p>
    <w:p w14:paraId="390F6E30" w14:textId="0CFE17D5"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Cette évolution résonne avec notre action. Une nouvelle vague se dessine : l</w:t>
      </w:r>
      <w:r w:rsidR="00E31064" w:rsidRPr="00F951D5">
        <w:rPr>
          <w:rFonts w:ascii="Georgia" w:hAnsi="Georgia"/>
          <w:sz w:val="20"/>
          <w:szCs w:val="20"/>
        </w:rPr>
        <w:t>’</w:t>
      </w:r>
      <w:r w:rsidRPr="00F951D5">
        <w:rPr>
          <w:rFonts w:ascii="Georgia" w:hAnsi="Georgia"/>
          <w:sz w:val="20"/>
          <w:szCs w:val="20"/>
        </w:rPr>
        <w:t>actionnariat salarié n</w:t>
      </w:r>
      <w:r w:rsidR="00E31064" w:rsidRPr="00F951D5">
        <w:rPr>
          <w:rFonts w:ascii="Georgia" w:hAnsi="Georgia"/>
          <w:sz w:val="20"/>
          <w:szCs w:val="20"/>
        </w:rPr>
        <w:t>’</w:t>
      </w:r>
      <w:r w:rsidRPr="00F951D5">
        <w:rPr>
          <w:rFonts w:ascii="Georgia" w:hAnsi="Georgia"/>
          <w:sz w:val="20"/>
          <w:szCs w:val="20"/>
        </w:rPr>
        <w:t>est plus seulement un outil d</w:t>
      </w:r>
      <w:r w:rsidR="00E31064" w:rsidRPr="00F951D5">
        <w:rPr>
          <w:rFonts w:ascii="Georgia" w:hAnsi="Georgia"/>
          <w:sz w:val="20"/>
          <w:szCs w:val="20"/>
        </w:rPr>
        <w:t>’</w:t>
      </w:r>
      <w:r w:rsidRPr="00F951D5">
        <w:rPr>
          <w:rFonts w:ascii="Georgia" w:hAnsi="Georgia"/>
          <w:sz w:val="20"/>
          <w:szCs w:val="20"/>
        </w:rPr>
        <w:t>incitation RH, mais un levier de transmission. D</w:t>
      </w:r>
      <w:r w:rsidR="00E31064" w:rsidRPr="00F951D5">
        <w:rPr>
          <w:rFonts w:ascii="Georgia" w:hAnsi="Georgia"/>
          <w:sz w:val="20"/>
          <w:szCs w:val="20"/>
        </w:rPr>
        <w:t>’</w:t>
      </w:r>
      <w:r w:rsidRPr="00F951D5">
        <w:rPr>
          <w:rFonts w:ascii="Georgia" w:hAnsi="Georgia"/>
          <w:sz w:val="20"/>
          <w:szCs w:val="20"/>
        </w:rPr>
        <w:t>ici à 2030, 370 000 PME (dont 240 000 en difficulté) devraient être transmises, mettant en jeu 3 millions d</w:t>
      </w:r>
      <w:r w:rsidR="00E31064" w:rsidRPr="00F951D5">
        <w:rPr>
          <w:rFonts w:ascii="Georgia" w:hAnsi="Georgia"/>
          <w:sz w:val="20"/>
          <w:szCs w:val="20"/>
        </w:rPr>
        <w:t>’</w:t>
      </w:r>
      <w:r w:rsidRPr="00F951D5">
        <w:rPr>
          <w:rFonts w:ascii="Georgia" w:hAnsi="Georgia"/>
          <w:sz w:val="20"/>
          <w:szCs w:val="20"/>
        </w:rPr>
        <w:t>emplois. Pourtant, les repreneurs sont souvent sous leurs yeux les salariés. Aujourd</w:t>
      </w:r>
      <w:r w:rsidR="00E31064" w:rsidRPr="00F951D5">
        <w:rPr>
          <w:rFonts w:ascii="Georgia" w:hAnsi="Georgia"/>
          <w:sz w:val="20"/>
          <w:szCs w:val="20"/>
        </w:rPr>
        <w:t>’</w:t>
      </w:r>
      <w:r w:rsidRPr="00F951D5">
        <w:rPr>
          <w:rFonts w:ascii="Georgia" w:hAnsi="Georgia"/>
          <w:sz w:val="20"/>
          <w:szCs w:val="20"/>
        </w:rPr>
        <w:t>hui, seulement 9 % des entreprises non cotées ont mis en place un plan d</w:t>
      </w:r>
      <w:r w:rsidR="00E31064" w:rsidRPr="00F951D5">
        <w:rPr>
          <w:rFonts w:ascii="Georgia" w:hAnsi="Georgia"/>
          <w:sz w:val="20"/>
          <w:szCs w:val="20"/>
        </w:rPr>
        <w:t>’</w:t>
      </w:r>
      <w:r w:rsidRPr="00F951D5">
        <w:rPr>
          <w:rFonts w:ascii="Georgia" w:hAnsi="Georgia"/>
          <w:sz w:val="20"/>
          <w:szCs w:val="20"/>
        </w:rPr>
        <w:t>actionnariat salarié, un chiffre stable depuis 2021.</w:t>
      </w:r>
    </w:p>
    <w:p w14:paraId="200304BA" w14:textId="77777777"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Pourtant, dans les entreprises concernées, 49 % constatent une mobilisation croissante des salariés. En moyenne, 10 % des salariés entrent au capital, avec une progression de 13 % depuis 2021. Les enjeux de territorialité, de souveraineté et de pérennité du tissu économique sont évidents.</w:t>
      </w:r>
    </w:p>
    <w:p w14:paraId="18556973" w14:textId="77777777" w:rsidR="009E505E" w:rsidRPr="00F951D5" w:rsidRDefault="009E505E" w:rsidP="009E505E">
      <w:pPr>
        <w:snapToGrid w:val="0"/>
        <w:spacing w:line="264" w:lineRule="auto"/>
        <w:jc w:val="both"/>
        <w:rPr>
          <w:rFonts w:ascii="Georgia" w:hAnsi="Georgia"/>
          <w:sz w:val="20"/>
          <w:szCs w:val="20"/>
        </w:rPr>
      </w:pPr>
    </w:p>
    <w:p w14:paraId="2ED90C84" w14:textId="24898B7E"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STANISLAS DE GERMAY</w:t>
      </w:r>
    </w:p>
    <w:p w14:paraId="57C1FF97" w14:textId="4CC87087"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On a déjà entendu ces chiffres. En 2006, une campagne similaire avait été menée : les boomers approchaient des 60 ans. La loi de 2006 sur l</w:t>
      </w:r>
      <w:r w:rsidR="00E31064" w:rsidRPr="00F951D5">
        <w:rPr>
          <w:rFonts w:ascii="Georgia" w:hAnsi="Georgia"/>
          <w:sz w:val="20"/>
          <w:szCs w:val="20"/>
        </w:rPr>
        <w:t>’</w:t>
      </w:r>
      <w:r w:rsidRPr="00F951D5">
        <w:rPr>
          <w:rFonts w:ascii="Georgia" w:hAnsi="Georgia"/>
          <w:sz w:val="20"/>
          <w:szCs w:val="20"/>
        </w:rPr>
        <w:t>actionnariat salarié en avait découlé. Aujourd</w:t>
      </w:r>
      <w:r w:rsidR="00E31064" w:rsidRPr="00F951D5">
        <w:rPr>
          <w:rFonts w:ascii="Georgia" w:hAnsi="Georgia"/>
          <w:sz w:val="20"/>
          <w:szCs w:val="20"/>
        </w:rPr>
        <w:t>’</w:t>
      </w:r>
      <w:r w:rsidRPr="00F951D5">
        <w:rPr>
          <w:rFonts w:ascii="Georgia" w:hAnsi="Georgia"/>
          <w:sz w:val="20"/>
          <w:szCs w:val="20"/>
        </w:rPr>
        <w:t>hui, qu</w:t>
      </w:r>
      <w:r w:rsidR="00E31064" w:rsidRPr="00F951D5">
        <w:rPr>
          <w:rFonts w:ascii="Georgia" w:hAnsi="Georgia"/>
          <w:sz w:val="20"/>
          <w:szCs w:val="20"/>
        </w:rPr>
        <w:t>’</w:t>
      </w:r>
      <w:r w:rsidRPr="00F951D5">
        <w:rPr>
          <w:rFonts w:ascii="Georgia" w:hAnsi="Georgia"/>
          <w:sz w:val="20"/>
          <w:szCs w:val="20"/>
        </w:rPr>
        <w:t>est-ce qui change ?</w:t>
      </w:r>
    </w:p>
    <w:p w14:paraId="48772350" w14:textId="77777777" w:rsidR="009E505E" w:rsidRPr="00F951D5" w:rsidRDefault="009E505E" w:rsidP="009E505E">
      <w:pPr>
        <w:snapToGrid w:val="0"/>
        <w:spacing w:line="264" w:lineRule="auto"/>
        <w:jc w:val="both"/>
        <w:rPr>
          <w:rFonts w:ascii="Georgia" w:hAnsi="Georgia"/>
          <w:noProof/>
          <w:sz w:val="20"/>
          <w:szCs w:val="20"/>
        </w:rPr>
      </w:pPr>
    </w:p>
    <w:p w14:paraId="1D929DA4" w14:textId="32B0E9FB"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PIERRE-LOUIS D</w:t>
      </w:r>
      <w:r w:rsidR="00E31064" w:rsidRPr="00F951D5">
        <w:rPr>
          <w:rFonts w:ascii="Georgia" w:hAnsi="Georgia"/>
          <w:b/>
          <w:bCs/>
          <w:color w:val="31849B" w:themeColor="accent5" w:themeShade="BF"/>
          <w:sz w:val="20"/>
          <w:szCs w:val="20"/>
        </w:rPr>
        <w:t>’</w:t>
      </w:r>
      <w:r w:rsidRPr="00F951D5">
        <w:rPr>
          <w:rFonts w:ascii="Georgia" w:hAnsi="Georgia"/>
          <w:b/>
          <w:bCs/>
          <w:color w:val="31849B" w:themeColor="accent5" w:themeShade="BF"/>
          <w:sz w:val="20"/>
          <w:szCs w:val="20"/>
        </w:rPr>
        <w:t>ARGENLIEU</w:t>
      </w:r>
    </w:p>
    <w:p w14:paraId="1CB64D6F" w14:textId="37325D96"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Les boomers à la retraite, on en parle depuis des années, mais les chiffres sont là : 43 % des dirigeants ont aujourd</w:t>
      </w:r>
      <w:r w:rsidR="00E31064" w:rsidRPr="00F951D5">
        <w:rPr>
          <w:rFonts w:ascii="Georgia" w:hAnsi="Georgia"/>
          <w:sz w:val="20"/>
          <w:szCs w:val="20"/>
        </w:rPr>
        <w:t>’</w:t>
      </w:r>
      <w:r w:rsidRPr="00F951D5">
        <w:rPr>
          <w:rFonts w:ascii="Georgia" w:hAnsi="Georgia"/>
          <w:sz w:val="20"/>
          <w:szCs w:val="20"/>
        </w:rPr>
        <w:t>hui plus de 60 ans. La vague n</w:t>
      </w:r>
      <w:r w:rsidR="00E31064" w:rsidRPr="00F951D5">
        <w:rPr>
          <w:rFonts w:ascii="Georgia" w:hAnsi="Georgia"/>
          <w:sz w:val="20"/>
          <w:szCs w:val="20"/>
        </w:rPr>
        <w:t>’</w:t>
      </w:r>
      <w:r w:rsidRPr="00F951D5">
        <w:rPr>
          <w:rFonts w:ascii="Georgia" w:hAnsi="Georgia"/>
          <w:sz w:val="20"/>
          <w:szCs w:val="20"/>
        </w:rPr>
        <w:t>est pas derrière nous, elle est devant. De plus, la transmission d</w:t>
      </w:r>
      <w:r w:rsidR="00E31064" w:rsidRPr="00F951D5">
        <w:rPr>
          <w:rFonts w:ascii="Georgia" w:hAnsi="Georgia"/>
          <w:sz w:val="20"/>
          <w:szCs w:val="20"/>
        </w:rPr>
        <w:t>’</w:t>
      </w:r>
      <w:r w:rsidRPr="00F951D5">
        <w:rPr>
          <w:rFonts w:ascii="Georgia" w:hAnsi="Georgia"/>
          <w:sz w:val="20"/>
          <w:szCs w:val="20"/>
        </w:rPr>
        <w:t>entreprise est désormais une priorité gouvernementale, comme l</w:t>
      </w:r>
      <w:r w:rsidR="00E31064" w:rsidRPr="00F951D5">
        <w:rPr>
          <w:rFonts w:ascii="Georgia" w:hAnsi="Georgia"/>
          <w:sz w:val="20"/>
          <w:szCs w:val="20"/>
        </w:rPr>
        <w:t>’</w:t>
      </w:r>
      <w:r w:rsidRPr="00F951D5">
        <w:rPr>
          <w:rFonts w:ascii="Georgia" w:hAnsi="Georgia"/>
          <w:sz w:val="20"/>
          <w:szCs w:val="20"/>
        </w:rPr>
        <w:t>a souligné le ministre Serge Papin. Il y a un réveil, mais l</w:t>
      </w:r>
      <w:r w:rsidR="00E31064" w:rsidRPr="00F951D5">
        <w:rPr>
          <w:rFonts w:ascii="Georgia" w:hAnsi="Georgia"/>
          <w:sz w:val="20"/>
          <w:szCs w:val="20"/>
        </w:rPr>
        <w:t>’</w:t>
      </w:r>
      <w:r w:rsidRPr="00F951D5">
        <w:rPr>
          <w:rFonts w:ascii="Georgia" w:hAnsi="Georgia"/>
          <w:sz w:val="20"/>
          <w:szCs w:val="20"/>
        </w:rPr>
        <w:t>enjeu reste d</w:t>
      </w:r>
      <w:r w:rsidR="00E31064" w:rsidRPr="00F951D5">
        <w:rPr>
          <w:rFonts w:ascii="Georgia" w:hAnsi="Georgia"/>
          <w:sz w:val="20"/>
          <w:szCs w:val="20"/>
        </w:rPr>
        <w:t>’</w:t>
      </w:r>
      <w:r w:rsidRPr="00F951D5">
        <w:rPr>
          <w:rFonts w:ascii="Georgia" w:hAnsi="Georgia"/>
          <w:sz w:val="20"/>
          <w:szCs w:val="20"/>
        </w:rPr>
        <w:t>anticiper cette transition.</w:t>
      </w:r>
    </w:p>
    <w:p w14:paraId="18C55F49" w14:textId="77777777" w:rsidR="009E505E" w:rsidRPr="00F951D5" w:rsidRDefault="009E505E" w:rsidP="009E505E">
      <w:pPr>
        <w:snapToGrid w:val="0"/>
        <w:spacing w:line="264" w:lineRule="auto"/>
        <w:jc w:val="both"/>
        <w:rPr>
          <w:rFonts w:ascii="Georgia" w:hAnsi="Georgia"/>
          <w:noProof/>
          <w:sz w:val="20"/>
          <w:szCs w:val="20"/>
        </w:rPr>
      </w:pPr>
    </w:p>
    <w:p w14:paraId="66E543B1" w14:textId="6ED6E874"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STANISLAS DE GERMAY</w:t>
      </w:r>
    </w:p>
    <w:p w14:paraId="0462C4C8" w14:textId="1E44AFEC"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En matière de transmission d</w:t>
      </w:r>
      <w:r w:rsidR="00E31064" w:rsidRPr="00F951D5">
        <w:rPr>
          <w:rFonts w:ascii="Georgia" w:hAnsi="Georgia"/>
          <w:sz w:val="20"/>
          <w:szCs w:val="20"/>
        </w:rPr>
        <w:t>’</w:t>
      </w:r>
      <w:r w:rsidRPr="00F951D5">
        <w:rPr>
          <w:rFonts w:ascii="Georgia" w:hAnsi="Georgia"/>
          <w:sz w:val="20"/>
          <w:szCs w:val="20"/>
        </w:rPr>
        <w:t xml:space="preserve">entreprise, votre domaine est passionnant, notamment pour son lien avec le solidaire et les territoires. Quels modèles économiques utilisez-vous pour aider les salariés à reprendre leur entreprise ? Comment les aidez-vous à financer leur </w:t>
      </w:r>
      <w:r w:rsidRPr="00F951D5">
        <w:rPr>
          <w:rFonts w:ascii="Georgia" w:hAnsi="Georgia"/>
          <w:sz w:val="20"/>
          <w:szCs w:val="20"/>
        </w:rPr>
        <w:lastRenderedPageBreak/>
        <w:t>participation ?</w:t>
      </w:r>
    </w:p>
    <w:p w14:paraId="48512F60" w14:textId="77777777" w:rsidR="009E505E" w:rsidRPr="00F951D5" w:rsidRDefault="009E505E" w:rsidP="009E505E">
      <w:pPr>
        <w:snapToGrid w:val="0"/>
        <w:spacing w:line="264" w:lineRule="auto"/>
        <w:jc w:val="both"/>
        <w:rPr>
          <w:rFonts w:ascii="Georgia" w:hAnsi="Georgia"/>
          <w:sz w:val="20"/>
          <w:szCs w:val="20"/>
        </w:rPr>
      </w:pPr>
    </w:p>
    <w:p w14:paraId="5FFBF667" w14:textId="77777777" w:rsidR="005B1EB5" w:rsidRPr="00F951D5" w:rsidRDefault="005B1EB5" w:rsidP="009E505E">
      <w:pPr>
        <w:snapToGrid w:val="0"/>
        <w:spacing w:line="264" w:lineRule="auto"/>
        <w:jc w:val="both"/>
        <w:rPr>
          <w:rFonts w:ascii="Georgia" w:hAnsi="Georgia"/>
          <w:b/>
          <w:bCs/>
          <w:color w:val="31849B" w:themeColor="accent5" w:themeShade="BF"/>
          <w:sz w:val="20"/>
          <w:szCs w:val="20"/>
        </w:rPr>
      </w:pPr>
    </w:p>
    <w:p w14:paraId="5C23DA36" w14:textId="62AB4827"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PIERRE-LOUIS D</w:t>
      </w:r>
      <w:r w:rsidR="00E31064" w:rsidRPr="00F951D5">
        <w:rPr>
          <w:rFonts w:ascii="Georgia" w:hAnsi="Georgia"/>
          <w:b/>
          <w:bCs/>
          <w:color w:val="31849B" w:themeColor="accent5" w:themeShade="BF"/>
          <w:sz w:val="20"/>
          <w:szCs w:val="20"/>
        </w:rPr>
        <w:t>’</w:t>
      </w:r>
      <w:r w:rsidRPr="00F951D5">
        <w:rPr>
          <w:rFonts w:ascii="Georgia" w:hAnsi="Georgia"/>
          <w:b/>
          <w:bCs/>
          <w:color w:val="31849B" w:themeColor="accent5" w:themeShade="BF"/>
          <w:sz w:val="20"/>
          <w:szCs w:val="20"/>
        </w:rPr>
        <w:t>ARGENLIEU</w:t>
      </w:r>
    </w:p>
    <w:p w14:paraId="6677343D" w14:textId="1861F703"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Nous combinons deux mécanismes. D</w:t>
      </w:r>
      <w:r w:rsidR="00E31064" w:rsidRPr="00F951D5">
        <w:rPr>
          <w:rFonts w:ascii="Georgia" w:hAnsi="Georgia"/>
          <w:sz w:val="20"/>
          <w:szCs w:val="20"/>
        </w:rPr>
        <w:t>’</w:t>
      </w:r>
      <w:r w:rsidRPr="00F951D5">
        <w:rPr>
          <w:rFonts w:ascii="Georgia" w:hAnsi="Georgia"/>
          <w:sz w:val="20"/>
          <w:szCs w:val="20"/>
        </w:rPr>
        <w:t>abord, un plan d</w:t>
      </w:r>
      <w:r w:rsidR="00E31064" w:rsidRPr="00F951D5">
        <w:rPr>
          <w:rFonts w:ascii="Georgia" w:hAnsi="Georgia"/>
          <w:sz w:val="20"/>
          <w:szCs w:val="20"/>
        </w:rPr>
        <w:t>’</w:t>
      </w:r>
      <w:r w:rsidRPr="00F951D5">
        <w:rPr>
          <w:rFonts w:ascii="Georgia" w:hAnsi="Georgia"/>
          <w:sz w:val="20"/>
          <w:szCs w:val="20"/>
        </w:rPr>
        <w:t>épargne entreprise (PEE) : les salariés qui le souhaitent peuvent investir, par exemple, 100 euros. L</w:t>
      </w:r>
      <w:r w:rsidR="00E31064" w:rsidRPr="00F951D5">
        <w:rPr>
          <w:rFonts w:ascii="Georgia" w:hAnsi="Georgia"/>
          <w:sz w:val="20"/>
          <w:szCs w:val="20"/>
        </w:rPr>
        <w:t>’</w:t>
      </w:r>
      <w:r w:rsidRPr="00F951D5">
        <w:rPr>
          <w:rFonts w:ascii="Georgia" w:hAnsi="Georgia"/>
          <w:sz w:val="20"/>
          <w:szCs w:val="20"/>
        </w:rPr>
        <w:t>entreprise abonde ensuite jusqu</w:t>
      </w:r>
      <w:r w:rsidR="00E31064" w:rsidRPr="00F951D5">
        <w:rPr>
          <w:rFonts w:ascii="Georgia" w:hAnsi="Georgia"/>
          <w:sz w:val="20"/>
          <w:szCs w:val="20"/>
        </w:rPr>
        <w:t>’</w:t>
      </w:r>
      <w:r w:rsidRPr="00F951D5">
        <w:rPr>
          <w:rFonts w:ascii="Georgia" w:hAnsi="Georgia"/>
          <w:sz w:val="20"/>
          <w:szCs w:val="20"/>
        </w:rPr>
        <w:t>à 300 % du montant investi. Si un salarié place 100 euros, l</w:t>
      </w:r>
      <w:r w:rsidR="00E31064" w:rsidRPr="00F951D5">
        <w:rPr>
          <w:rFonts w:ascii="Georgia" w:hAnsi="Georgia"/>
          <w:sz w:val="20"/>
          <w:szCs w:val="20"/>
        </w:rPr>
        <w:t>’</w:t>
      </w:r>
      <w:r w:rsidRPr="00F951D5">
        <w:rPr>
          <w:rFonts w:ascii="Georgia" w:hAnsi="Georgia"/>
          <w:sz w:val="20"/>
          <w:szCs w:val="20"/>
        </w:rPr>
        <w:t>entreprise ajoute 100 euros, ce qui lui permet de détenir 50 % du capital investi. Ce mécanisme reste minoritaire dans la transmission, car la capacité d</w:t>
      </w:r>
      <w:r w:rsidR="00E31064" w:rsidRPr="00F951D5">
        <w:rPr>
          <w:rFonts w:ascii="Georgia" w:hAnsi="Georgia"/>
          <w:sz w:val="20"/>
          <w:szCs w:val="20"/>
        </w:rPr>
        <w:t>’</w:t>
      </w:r>
      <w:r w:rsidRPr="00F951D5">
        <w:rPr>
          <w:rFonts w:ascii="Georgia" w:hAnsi="Georgia"/>
          <w:sz w:val="20"/>
          <w:szCs w:val="20"/>
        </w:rPr>
        <w:t>épargne des salariés ne couvre pas la valorisation totale de l</w:t>
      </w:r>
      <w:r w:rsidR="00E31064" w:rsidRPr="00F951D5">
        <w:rPr>
          <w:rFonts w:ascii="Georgia" w:hAnsi="Georgia"/>
          <w:sz w:val="20"/>
          <w:szCs w:val="20"/>
        </w:rPr>
        <w:t>’</w:t>
      </w:r>
      <w:r w:rsidRPr="00F951D5">
        <w:rPr>
          <w:rFonts w:ascii="Georgia" w:hAnsi="Georgia"/>
          <w:sz w:val="20"/>
          <w:szCs w:val="20"/>
        </w:rPr>
        <w:t>entreprise.</w:t>
      </w:r>
    </w:p>
    <w:p w14:paraId="061BF436" w14:textId="1BA0C673" w:rsidR="009E505E" w:rsidRPr="00F951D5" w:rsidRDefault="00380019" w:rsidP="009E505E">
      <w:pPr>
        <w:snapToGrid w:val="0"/>
        <w:spacing w:line="264" w:lineRule="auto"/>
        <w:jc w:val="both"/>
        <w:rPr>
          <w:rFonts w:ascii="Georgia" w:hAnsi="Georgia"/>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312512" behindDoc="0" locked="0" layoutInCell="1" allowOverlap="1" wp14:anchorId="1EAA43D1" wp14:editId="04F86A58">
                <wp:simplePos x="0" y="0"/>
                <wp:positionH relativeFrom="column">
                  <wp:posOffset>-2147570</wp:posOffset>
                </wp:positionH>
                <wp:positionV relativeFrom="paragraph">
                  <wp:posOffset>-1858010</wp:posOffset>
                </wp:positionV>
                <wp:extent cx="2021840" cy="3657600"/>
                <wp:effectExtent l="0" t="0" r="0" b="0"/>
                <wp:wrapTight wrapText="bothSides">
                  <wp:wrapPolygon edited="0">
                    <wp:start x="0" y="0"/>
                    <wp:lineTo x="0" y="0"/>
                    <wp:lineTo x="0" y="0"/>
                  </wp:wrapPolygon>
                </wp:wrapTight>
                <wp:docPr id="2077257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EC555" w14:textId="77777777" w:rsidR="00380019" w:rsidRPr="0072774B" w:rsidRDefault="00380019" w:rsidP="00380019">
                            <w:pPr>
                              <w:pStyle w:val="Citation"/>
                              <w:rPr>
                                <w:rFonts w:ascii="Minion Pro" w:hAnsi="Minion Pro"/>
                              </w:rPr>
                            </w:pPr>
                          </w:p>
                          <w:p w14:paraId="1B94FEE2" w14:textId="699FA20B" w:rsidR="00380019" w:rsidRPr="0072774B" w:rsidRDefault="00380019" w:rsidP="00380019">
                            <w:pPr>
                              <w:pStyle w:val="Paragraphedeliste"/>
                            </w:pPr>
                            <w:r w:rsidRPr="0072774B">
                              <w:t>“</w:t>
                            </w:r>
                            <w:r>
                              <w:t>L</w:t>
                            </w:r>
                            <w:r w:rsidR="00E31064">
                              <w:t>’</w:t>
                            </w:r>
                            <w:r w:rsidRPr="00D93C4A">
                              <w:t xml:space="preserve">épargne solidaire contribue à la cohésion </w:t>
                            </w:r>
                            <w:r w:rsidRPr="00380019">
                              <w:t>sociale</w:t>
                            </w:r>
                            <w:r w:rsidRPr="00D93C4A">
                              <w:t xml:space="preserve"> en soutenant le logement des plus fragiles ou le retour à l</w:t>
                            </w:r>
                            <w:r w:rsidR="00E31064">
                              <w:t>’</w:t>
                            </w:r>
                            <w:r w:rsidRPr="00D93C4A">
                              <w:t>emploi. Ce n</w:t>
                            </w:r>
                            <w:r w:rsidR="00E31064">
                              <w:t>’</w:t>
                            </w:r>
                            <w:r w:rsidRPr="00D93C4A">
                              <w:t>est pas la souveraineté au sens militaire, mais c</w:t>
                            </w:r>
                            <w:r w:rsidR="00E31064">
                              <w:t>’</w:t>
                            </w:r>
                            <w:r w:rsidRPr="00D93C4A">
                              <w:t>est un ciment essentiel pour une société équilibrée</w:t>
                            </w:r>
                            <w:r w:rsidRPr="0072774B">
                              <w:t>”</w:t>
                            </w:r>
                          </w:p>
                          <w:p w14:paraId="3E02F600" w14:textId="77777777" w:rsidR="00380019" w:rsidRPr="0072774B" w:rsidRDefault="00380019" w:rsidP="00380019">
                            <w:pPr>
                              <w:pStyle w:val="Citation"/>
                              <w:rPr>
                                <w:rFonts w:ascii="Minion Pro" w:hAnsi="Minion Pro"/>
                                <w:i w:val="0"/>
                                <w:smallCaps/>
                                <w:sz w:val="22"/>
                                <w:highlight w:val="green"/>
                              </w:rPr>
                            </w:pPr>
                          </w:p>
                          <w:p w14:paraId="12A425EF" w14:textId="1D2D53C7" w:rsidR="00380019" w:rsidRPr="0072774B" w:rsidRDefault="00380019" w:rsidP="00380019">
                            <w:pPr>
                              <w:pStyle w:val="Citation"/>
                              <w:rPr>
                                <w:rFonts w:ascii="Minion Pro" w:hAnsi="Minion Pro"/>
                                <w:iCs w:val="0"/>
                                <w:smallCaps/>
                                <w:sz w:val="22"/>
                              </w:rPr>
                            </w:pPr>
                            <w:r>
                              <w:rPr>
                                <w:rFonts w:ascii="Minion Pro" w:hAnsi="Minion Pro"/>
                                <w:iCs w:val="0"/>
                                <w:smallCaps/>
                                <w:sz w:val="22"/>
                              </w:rPr>
                              <w:t>Fabien Leonhardt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EAA43D1" id="_x0000_s1049" type="#_x0000_t202" style="position:absolute;left:0;text-align:left;margin-left:-169.1pt;margin-top:-146.3pt;width:159.2pt;height:4in;z-index:2533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" filled="f" stroked="f">
                <v:path arrowok="t"/>
                <v:textbox inset=",7.2pt,,7.2pt">
                  <w:txbxContent>
                    <w:p w14:paraId="136EC555" w14:textId="77777777" w:rsidR="00380019" w:rsidRPr="0072774B" w:rsidRDefault="00380019" w:rsidP="00380019">
                      <w:pPr>
                        <w:pStyle w:val="Citation"/>
                        <w:rPr>
                          <w:rFonts w:ascii="Minion Pro" w:hAnsi="Minion Pro"/>
                        </w:rPr>
                      </w:pPr>
                    </w:p>
                    <w:p w14:paraId="1B94FEE2" w14:textId="699FA20B" w:rsidR="00380019" w:rsidRPr="0072774B" w:rsidRDefault="00380019" w:rsidP="00380019">
                      <w:pPr>
                        <w:pStyle w:val="Paragraphedeliste"/>
                      </w:pPr>
                      <w:r w:rsidRPr="0072774B">
                        <w:t>“</w:t>
                      </w:r>
                      <w:r>
                        <w:t>L</w:t>
                      </w:r>
                      <w:r w:rsidR="00E31064">
                        <w:t>’</w:t>
                      </w:r>
                      <w:r w:rsidRPr="00D93C4A">
                        <w:t xml:space="preserve">épargne solidaire contribue à la cohésion </w:t>
                      </w:r>
                      <w:r w:rsidRPr="00380019">
                        <w:t>sociale</w:t>
                      </w:r>
                      <w:r w:rsidRPr="00D93C4A">
                        <w:t xml:space="preserve"> en soutenant le logement des plus fragiles ou le retour à l</w:t>
                      </w:r>
                      <w:r w:rsidR="00E31064">
                        <w:t>’</w:t>
                      </w:r>
                      <w:r w:rsidRPr="00D93C4A">
                        <w:t>emploi. Ce n</w:t>
                      </w:r>
                      <w:r w:rsidR="00E31064">
                        <w:t>’</w:t>
                      </w:r>
                      <w:r w:rsidRPr="00D93C4A">
                        <w:t>est pas la souveraineté au sens militaire, mais c</w:t>
                      </w:r>
                      <w:r w:rsidR="00E31064">
                        <w:t>’</w:t>
                      </w:r>
                      <w:r w:rsidRPr="00D93C4A">
                        <w:t>est un ciment essentiel pour une société équilibrée</w:t>
                      </w:r>
                      <w:r w:rsidRPr="0072774B">
                        <w:t>”</w:t>
                      </w:r>
                    </w:p>
                    <w:p w14:paraId="3E02F600" w14:textId="77777777" w:rsidR="00380019" w:rsidRPr="0072774B" w:rsidRDefault="00380019" w:rsidP="00380019">
                      <w:pPr>
                        <w:pStyle w:val="Citation"/>
                        <w:rPr>
                          <w:rFonts w:ascii="Minion Pro" w:hAnsi="Minion Pro"/>
                          <w:i w:val="0"/>
                          <w:smallCaps/>
                          <w:sz w:val="22"/>
                          <w:highlight w:val="green"/>
                        </w:rPr>
                      </w:pPr>
                    </w:p>
                    <w:p w14:paraId="12A425EF" w14:textId="1D2D53C7" w:rsidR="00380019" w:rsidRPr="0072774B" w:rsidRDefault="00380019" w:rsidP="00380019">
                      <w:pPr>
                        <w:pStyle w:val="Citation"/>
                        <w:rPr>
                          <w:rFonts w:ascii="Minion Pro" w:hAnsi="Minion Pro"/>
                          <w:iCs w:val="0"/>
                          <w:smallCaps/>
                          <w:sz w:val="22"/>
                        </w:rPr>
                      </w:pPr>
                      <w:r>
                        <w:rPr>
                          <w:rFonts w:ascii="Minion Pro" w:hAnsi="Minion Pro"/>
                          <w:iCs w:val="0"/>
                          <w:smallCaps/>
                          <w:sz w:val="22"/>
                        </w:rPr>
                        <w:t>Fabien Leonhardt</w:t>
                      </w:r>
                    </w:p>
                  </w:txbxContent>
                </v:textbox>
                <w10:wrap type="tight"/>
              </v:shape>
            </w:pict>
          </mc:Fallback>
        </mc:AlternateContent>
      </w:r>
      <w:r w:rsidR="009E505E" w:rsidRPr="00F951D5">
        <w:rPr>
          <w:rFonts w:ascii="Georgia" w:hAnsi="Georgia"/>
          <w:sz w:val="20"/>
          <w:szCs w:val="20"/>
        </w:rPr>
        <w:t>Ensuite, nous rachetons 100 % du capital via une combinaison de fonds propres et de dettes senior. Nous nous engageons à revendre progressivement nos actions à l</w:t>
      </w:r>
      <w:r w:rsidR="00E31064" w:rsidRPr="00F951D5">
        <w:rPr>
          <w:rFonts w:ascii="Georgia" w:hAnsi="Georgia"/>
          <w:sz w:val="20"/>
          <w:szCs w:val="20"/>
        </w:rPr>
        <w:t>’</w:t>
      </w:r>
      <w:r w:rsidR="009E505E" w:rsidRPr="00F951D5">
        <w:rPr>
          <w:rFonts w:ascii="Georgia" w:hAnsi="Georgia"/>
          <w:sz w:val="20"/>
          <w:szCs w:val="20"/>
        </w:rPr>
        <w:t>entreprise, qui les paie avec sa trésorerie excédentaire. Une fois détentrice de ces actions, elle peut les redistribuer aux salariés, au prorata de leur ancienneté et de leur poste. C</w:t>
      </w:r>
      <w:r w:rsidR="00E31064" w:rsidRPr="00F951D5">
        <w:rPr>
          <w:rFonts w:ascii="Georgia" w:hAnsi="Georgia"/>
          <w:sz w:val="20"/>
          <w:szCs w:val="20"/>
        </w:rPr>
        <w:t>’</w:t>
      </w:r>
      <w:r w:rsidR="009E505E" w:rsidRPr="00F951D5">
        <w:rPr>
          <w:rFonts w:ascii="Georgia" w:hAnsi="Georgia"/>
          <w:sz w:val="20"/>
          <w:szCs w:val="20"/>
        </w:rPr>
        <w:t>est une forme de super abondement qui permet de transférer la propriété de l</w:t>
      </w:r>
      <w:r w:rsidR="00E31064" w:rsidRPr="00F951D5">
        <w:rPr>
          <w:rFonts w:ascii="Georgia" w:hAnsi="Georgia"/>
          <w:sz w:val="20"/>
          <w:szCs w:val="20"/>
        </w:rPr>
        <w:t>’</w:t>
      </w:r>
      <w:r w:rsidR="009E505E" w:rsidRPr="00F951D5">
        <w:rPr>
          <w:rFonts w:ascii="Georgia" w:hAnsi="Georgia"/>
          <w:sz w:val="20"/>
          <w:szCs w:val="20"/>
        </w:rPr>
        <w:t>entreprise.</w:t>
      </w:r>
    </w:p>
    <w:p w14:paraId="44D7C013" w14:textId="77777777" w:rsidR="009E505E" w:rsidRPr="00F951D5" w:rsidRDefault="009E505E" w:rsidP="009E505E">
      <w:pPr>
        <w:snapToGrid w:val="0"/>
        <w:spacing w:line="264" w:lineRule="auto"/>
        <w:jc w:val="both"/>
        <w:rPr>
          <w:rFonts w:ascii="Georgia" w:hAnsi="Georgia"/>
          <w:sz w:val="20"/>
          <w:szCs w:val="20"/>
        </w:rPr>
      </w:pPr>
    </w:p>
    <w:p w14:paraId="79746C3E" w14:textId="3FFBF760"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STANISLAS DE GERMAY</w:t>
      </w:r>
    </w:p>
    <w:p w14:paraId="0269824F" w14:textId="5959461A"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L</w:t>
      </w:r>
      <w:r w:rsidR="00E31064" w:rsidRPr="00F951D5">
        <w:rPr>
          <w:rFonts w:ascii="Georgia" w:hAnsi="Georgia"/>
          <w:sz w:val="20"/>
          <w:szCs w:val="20"/>
        </w:rPr>
        <w:t>’</w:t>
      </w:r>
      <w:r w:rsidRPr="00F951D5">
        <w:rPr>
          <w:rFonts w:ascii="Georgia" w:hAnsi="Georgia"/>
          <w:sz w:val="20"/>
          <w:szCs w:val="20"/>
        </w:rPr>
        <w:t>anticipation est clé. Les outils existants nécessitent un temps d</w:t>
      </w:r>
      <w:r w:rsidR="00E31064" w:rsidRPr="00F951D5">
        <w:rPr>
          <w:rFonts w:ascii="Georgia" w:hAnsi="Georgia"/>
          <w:sz w:val="20"/>
          <w:szCs w:val="20"/>
        </w:rPr>
        <w:t>’</w:t>
      </w:r>
      <w:r w:rsidRPr="00F951D5">
        <w:rPr>
          <w:rFonts w:ascii="Georgia" w:hAnsi="Georgia"/>
          <w:sz w:val="20"/>
          <w:szCs w:val="20"/>
        </w:rPr>
        <w:t>épargne de 10 000 à 6 millions d</w:t>
      </w:r>
      <w:r w:rsidR="00E31064" w:rsidRPr="00F951D5">
        <w:rPr>
          <w:rFonts w:ascii="Georgia" w:hAnsi="Georgia"/>
          <w:sz w:val="20"/>
          <w:szCs w:val="20"/>
        </w:rPr>
        <w:t>’</w:t>
      </w:r>
      <w:r w:rsidRPr="00F951D5">
        <w:rPr>
          <w:rFonts w:ascii="Georgia" w:hAnsi="Georgia"/>
          <w:sz w:val="20"/>
          <w:szCs w:val="20"/>
        </w:rPr>
        <w:t>euros. Si un dirigeant nous sollicite à 70 ans, la manœuvre sera complexe.</w:t>
      </w:r>
    </w:p>
    <w:p w14:paraId="24B8C6E0" w14:textId="77777777" w:rsidR="009E505E" w:rsidRPr="00F951D5" w:rsidRDefault="009E505E" w:rsidP="009E505E">
      <w:pPr>
        <w:snapToGrid w:val="0"/>
        <w:spacing w:line="264" w:lineRule="auto"/>
        <w:jc w:val="both"/>
        <w:rPr>
          <w:rFonts w:ascii="Georgia" w:hAnsi="Georgia"/>
          <w:noProof/>
          <w:sz w:val="20"/>
          <w:szCs w:val="20"/>
        </w:rPr>
      </w:pPr>
    </w:p>
    <w:p w14:paraId="5FB23F5D" w14:textId="371C11E1"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PIERRE-LOUIS D</w:t>
      </w:r>
      <w:r w:rsidR="00E31064" w:rsidRPr="00F951D5">
        <w:rPr>
          <w:rFonts w:ascii="Georgia" w:hAnsi="Georgia"/>
          <w:b/>
          <w:bCs/>
          <w:color w:val="31849B" w:themeColor="accent5" w:themeShade="BF"/>
          <w:sz w:val="20"/>
          <w:szCs w:val="20"/>
        </w:rPr>
        <w:t>’</w:t>
      </w:r>
      <w:r w:rsidRPr="00F951D5">
        <w:rPr>
          <w:rFonts w:ascii="Georgia" w:hAnsi="Georgia"/>
          <w:b/>
          <w:bCs/>
          <w:color w:val="31849B" w:themeColor="accent5" w:themeShade="BF"/>
          <w:sz w:val="20"/>
          <w:szCs w:val="20"/>
        </w:rPr>
        <w:t>ARGENLIEU</w:t>
      </w:r>
    </w:p>
    <w:p w14:paraId="5435C846" w14:textId="4FA34B8D"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À 50 ans, c</w:t>
      </w:r>
      <w:r w:rsidR="00E31064" w:rsidRPr="00F951D5">
        <w:rPr>
          <w:rFonts w:ascii="Georgia" w:hAnsi="Georgia"/>
          <w:sz w:val="20"/>
          <w:szCs w:val="20"/>
        </w:rPr>
        <w:t>’</w:t>
      </w:r>
      <w:r w:rsidRPr="00F951D5">
        <w:rPr>
          <w:rFonts w:ascii="Georgia" w:hAnsi="Georgia"/>
          <w:sz w:val="20"/>
          <w:szCs w:val="20"/>
        </w:rPr>
        <w:t>est déjà souvent trop tard. Après 65 ans, le risque d</w:t>
      </w:r>
      <w:r w:rsidR="00E31064" w:rsidRPr="00F951D5">
        <w:rPr>
          <w:rFonts w:ascii="Georgia" w:hAnsi="Georgia"/>
          <w:sz w:val="20"/>
          <w:szCs w:val="20"/>
        </w:rPr>
        <w:t>’</w:t>
      </w:r>
      <w:r w:rsidRPr="00F951D5">
        <w:rPr>
          <w:rFonts w:ascii="Georgia" w:hAnsi="Georgia"/>
          <w:sz w:val="20"/>
          <w:szCs w:val="20"/>
        </w:rPr>
        <w:t>échec de la transmission est élevé, même en fin de processus. L</w:t>
      </w:r>
      <w:r w:rsidR="00E31064" w:rsidRPr="00F951D5">
        <w:rPr>
          <w:rFonts w:ascii="Georgia" w:hAnsi="Georgia"/>
          <w:sz w:val="20"/>
          <w:szCs w:val="20"/>
        </w:rPr>
        <w:t>’</w:t>
      </w:r>
      <w:r w:rsidRPr="00F951D5">
        <w:rPr>
          <w:rFonts w:ascii="Georgia" w:hAnsi="Georgia"/>
          <w:sz w:val="20"/>
          <w:szCs w:val="20"/>
        </w:rPr>
        <w:t>enjeu d</w:t>
      </w:r>
      <w:r w:rsidR="00E31064" w:rsidRPr="00F951D5">
        <w:rPr>
          <w:rFonts w:ascii="Georgia" w:hAnsi="Georgia"/>
          <w:sz w:val="20"/>
          <w:szCs w:val="20"/>
        </w:rPr>
        <w:t>’</w:t>
      </w:r>
      <w:r w:rsidRPr="00F951D5">
        <w:rPr>
          <w:rFonts w:ascii="Georgia" w:hAnsi="Georgia"/>
          <w:sz w:val="20"/>
          <w:szCs w:val="20"/>
        </w:rPr>
        <w:t>anticipation est donc crucial.</w:t>
      </w:r>
    </w:p>
    <w:p w14:paraId="2E50F814" w14:textId="77777777" w:rsidR="009E505E" w:rsidRPr="00F951D5" w:rsidRDefault="009E505E" w:rsidP="009E505E">
      <w:pPr>
        <w:snapToGrid w:val="0"/>
        <w:spacing w:line="264" w:lineRule="auto"/>
        <w:jc w:val="both"/>
        <w:rPr>
          <w:rFonts w:ascii="Georgia" w:hAnsi="Georgia"/>
          <w:noProof/>
          <w:sz w:val="20"/>
          <w:szCs w:val="20"/>
        </w:rPr>
      </w:pPr>
    </w:p>
    <w:p w14:paraId="7349D827" w14:textId="46A7EC9B"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STANISLAS DE GERMAY</w:t>
      </w:r>
    </w:p>
    <w:p w14:paraId="72F6358B" w14:textId="2A7BE5FD"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Nous avons évoqué nos deux sujets dans un cadre local. Pouvez-vous nous éclairer sur la notion de souveraineté ? Comment l</w:t>
      </w:r>
      <w:r w:rsidR="00E31064" w:rsidRPr="00F951D5">
        <w:rPr>
          <w:rFonts w:ascii="Georgia" w:hAnsi="Georgia"/>
          <w:sz w:val="20"/>
          <w:szCs w:val="20"/>
        </w:rPr>
        <w:t>’</w:t>
      </w:r>
      <w:r w:rsidRPr="00F951D5">
        <w:rPr>
          <w:rFonts w:ascii="Georgia" w:hAnsi="Georgia"/>
          <w:sz w:val="20"/>
          <w:szCs w:val="20"/>
        </w:rPr>
        <w:t>épargne salariale et l</w:t>
      </w:r>
      <w:r w:rsidR="00E31064" w:rsidRPr="00F951D5">
        <w:rPr>
          <w:rFonts w:ascii="Georgia" w:hAnsi="Georgia"/>
          <w:sz w:val="20"/>
          <w:szCs w:val="20"/>
        </w:rPr>
        <w:t>’</w:t>
      </w:r>
      <w:r w:rsidRPr="00F951D5">
        <w:rPr>
          <w:rFonts w:ascii="Georgia" w:hAnsi="Georgia"/>
          <w:sz w:val="20"/>
          <w:szCs w:val="20"/>
        </w:rPr>
        <w:t>actionnariat salarié peuvent-ils renforcer la souveraineté économique et industrielle ?</w:t>
      </w:r>
    </w:p>
    <w:p w14:paraId="6A710C8E" w14:textId="77777777" w:rsidR="009E505E" w:rsidRPr="00F951D5" w:rsidRDefault="009E505E" w:rsidP="009E505E">
      <w:pPr>
        <w:snapToGrid w:val="0"/>
        <w:spacing w:line="264" w:lineRule="auto"/>
        <w:jc w:val="both"/>
        <w:rPr>
          <w:rFonts w:ascii="Georgia" w:hAnsi="Georgia"/>
          <w:noProof/>
          <w:sz w:val="20"/>
          <w:szCs w:val="20"/>
        </w:rPr>
      </w:pPr>
    </w:p>
    <w:p w14:paraId="0DFB958E" w14:textId="30D09EDC"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PIERRE-LOUIS D</w:t>
      </w:r>
      <w:r w:rsidR="00E31064" w:rsidRPr="00F951D5">
        <w:rPr>
          <w:rFonts w:ascii="Georgia" w:hAnsi="Georgia"/>
          <w:b/>
          <w:bCs/>
          <w:color w:val="31849B" w:themeColor="accent5" w:themeShade="BF"/>
          <w:sz w:val="20"/>
          <w:szCs w:val="20"/>
        </w:rPr>
        <w:t>’</w:t>
      </w:r>
      <w:r w:rsidRPr="00F951D5">
        <w:rPr>
          <w:rFonts w:ascii="Georgia" w:hAnsi="Georgia"/>
          <w:b/>
          <w:bCs/>
          <w:color w:val="31849B" w:themeColor="accent5" w:themeShade="BF"/>
          <w:sz w:val="20"/>
          <w:szCs w:val="20"/>
        </w:rPr>
        <w:t>ARGENLIEU</w:t>
      </w:r>
    </w:p>
    <w:p w14:paraId="07A526A1" w14:textId="5527B610"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 xml:space="preserve">Nous sommes partenaires de la BITD (base industrielle et technologique de </w:t>
      </w:r>
      <w:r w:rsidRPr="00F951D5">
        <w:rPr>
          <w:rFonts w:ascii="Georgia" w:hAnsi="Georgia"/>
          <w:sz w:val="20"/>
          <w:szCs w:val="20"/>
        </w:rPr>
        <w:t>défense) liée à l</w:t>
      </w:r>
      <w:r w:rsidR="00E31064" w:rsidRPr="00F951D5">
        <w:rPr>
          <w:rFonts w:ascii="Georgia" w:hAnsi="Georgia"/>
          <w:sz w:val="20"/>
          <w:szCs w:val="20"/>
        </w:rPr>
        <w:t>’</w:t>
      </w:r>
      <w:r w:rsidRPr="00F951D5">
        <w:rPr>
          <w:rFonts w:ascii="Georgia" w:hAnsi="Georgia"/>
          <w:sz w:val="20"/>
          <w:szCs w:val="20"/>
        </w:rPr>
        <w:t>industrie de l</w:t>
      </w:r>
      <w:r w:rsidR="00E31064" w:rsidRPr="00F951D5">
        <w:rPr>
          <w:rFonts w:ascii="Georgia" w:hAnsi="Georgia"/>
          <w:sz w:val="20"/>
          <w:szCs w:val="20"/>
        </w:rPr>
        <w:t>’</w:t>
      </w:r>
      <w:r w:rsidRPr="00F951D5">
        <w:rPr>
          <w:rFonts w:ascii="Georgia" w:hAnsi="Georgia"/>
          <w:sz w:val="20"/>
          <w:szCs w:val="20"/>
        </w:rPr>
        <w:t>armement en France. La souveraineté pose la question de la propriété des entreprises. L</w:t>
      </w:r>
      <w:r w:rsidR="00E31064" w:rsidRPr="00F951D5">
        <w:rPr>
          <w:rFonts w:ascii="Georgia" w:hAnsi="Georgia"/>
          <w:sz w:val="20"/>
          <w:szCs w:val="20"/>
        </w:rPr>
        <w:t>’</w:t>
      </w:r>
      <w:r w:rsidRPr="00F951D5">
        <w:rPr>
          <w:rFonts w:ascii="Georgia" w:hAnsi="Georgia"/>
          <w:sz w:val="20"/>
          <w:szCs w:val="20"/>
        </w:rPr>
        <w:t>actionnariat salarié y répond : une entreprise détenue massivement par ses salariés a une adresse fixe et ne déménagera pas. Elle est ancrée durablement dans son territoire.</w:t>
      </w:r>
    </w:p>
    <w:p w14:paraId="65C7B13F" w14:textId="182FA479"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La vague de transmissions dont on parle est une priorité pour Bercy, car elle concerne des savoir-faire, des emplois locaux et un impact social majeur. Flécher l</w:t>
      </w:r>
      <w:r w:rsidR="00E31064" w:rsidRPr="00F951D5">
        <w:rPr>
          <w:rFonts w:ascii="Georgia" w:hAnsi="Georgia"/>
          <w:sz w:val="20"/>
          <w:szCs w:val="20"/>
        </w:rPr>
        <w:t>’</w:t>
      </w:r>
      <w:r w:rsidRPr="00F951D5">
        <w:rPr>
          <w:rFonts w:ascii="Georgia" w:hAnsi="Georgia"/>
          <w:sz w:val="20"/>
          <w:szCs w:val="20"/>
        </w:rPr>
        <w:t>épargne vers ces investissements permet de la maintenir en France, plutôt que de la voir partir vers SpaceX ou des fonds américains. Enfin, l</w:t>
      </w:r>
      <w:r w:rsidR="00E31064" w:rsidRPr="00F951D5">
        <w:rPr>
          <w:rFonts w:ascii="Georgia" w:hAnsi="Georgia"/>
          <w:sz w:val="20"/>
          <w:szCs w:val="20"/>
        </w:rPr>
        <w:t>’</w:t>
      </w:r>
      <w:r w:rsidRPr="00F951D5">
        <w:rPr>
          <w:rFonts w:ascii="Georgia" w:hAnsi="Georgia"/>
          <w:sz w:val="20"/>
          <w:szCs w:val="20"/>
        </w:rPr>
        <w:t>actionnariat salarié large est un outil de résilience face aux crises, car le risque est partagé.</w:t>
      </w:r>
    </w:p>
    <w:p w14:paraId="49F273CC" w14:textId="77777777" w:rsidR="009E505E" w:rsidRPr="00F951D5" w:rsidRDefault="009E505E" w:rsidP="009E505E">
      <w:pPr>
        <w:snapToGrid w:val="0"/>
        <w:spacing w:line="264" w:lineRule="auto"/>
        <w:jc w:val="both"/>
        <w:rPr>
          <w:rFonts w:ascii="Georgia" w:hAnsi="Georgia"/>
          <w:sz w:val="20"/>
          <w:szCs w:val="20"/>
        </w:rPr>
      </w:pPr>
    </w:p>
    <w:p w14:paraId="38E7B805" w14:textId="77C5274A"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FABIEN LEONHARDT</w:t>
      </w:r>
    </w:p>
    <w:p w14:paraId="2C8B7481" w14:textId="465302FA"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En France, l</w:t>
      </w:r>
      <w:r w:rsidR="00E31064" w:rsidRPr="00F951D5">
        <w:rPr>
          <w:rFonts w:ascii="Georgia" w:hAnsi="Georgia"/>
          <w:sz w:val="20"/>
          <w:szCs w:val="20"/>
        </w:rPr>
        <w:t>’</w:t>
      </w:r>
      <w:r w:rsidRPr="00F951D5">
        <w:rPr>
          <w:rFonts w:ascii="Georgia" w:hAnsi="Georgia"/>
          <w:sz w:val="20"/>
          <w:szCs w:val="20"/>
        </w:rPr>
        <w:t>épargne solidaire provient exclusivement d</w:t>
      </w:r>
      <w:r w:rsidR="00E31064" w:rsidRPr="00F951D5">
        <w:rPr>
          <w:rFonts w:ascii="Georgia" w:hAnsi="Georgia"/>
          <w:sz w:val="20"/>
          <w:szCs w:val="20"/>
        </w:rPr>
        <w:t>’</w:t>
      </w:r>
      <w:r w:rsidRPr="00F951D5">
        <w:rPr>
          <w:rFonts w:ascii="Georgia" w:hAnsi="Georgia"/>
          <w:sz w:val="20"/>
          <w:szCs w:val="20"/>
        </w:rPr>
        <w:t>épargnants français. Sans nationalisme, elle finance des actifs locaux. Le label ESUS, délivré par Bercy, impose d</w:t>
      </w:r>
      <w:r w:rsidR="00E31064" w:rsidRPr="00F951D5">
        <w:rPr>
          <w:rFonts w:ascii="Georgia" w:hAnsi="Georgia"/>
          <w:sz w:val="20"/>
          <w:szCs w:val="20"/>
        </w:rPr>
        <w:t>’</w:t>
      </w:r>
      <w:r w:rsidRPr="00F951D5">
        <w:rPr>
          <w:rFonts w:ascii="Georgia" w:hAnsi="Georgia"/>
          <w:sz w:val="20"/>
          <w:szCs w:val="20"/>
        </w:rPr>
        <w:t>être actif en France. Cela garantit que cette épargne ne finance pas des opérations lointaines ou des acteurs agressifs pratiquant des plans sociaux ailleurs.</w:t>
      </w:r>
    </w:p>
    <w:p w14:paraId="7D0146C9" w14:textId="6C823A69"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C</w:t>
      </w:r>
      <w:r w:rsidR="00E31064" w:rsidRPr="00F951D5">
        <w:rPr>
          <w:rFonts w:ascii="Georgia" w:hAnsi="Georgia"/>
          <w:sz w:val="20"/>
          <w:szCs w:val="20"/>
        </w:rPr>
        <w:t>’</w:t>
      </w:r>
      <w:r w:rsidRPr="00F951D5">
        <w:rPr>
          <w:rFonts w:ascii="Georgia" w:hAnsi="Georgia"/>
          <w:sz w:val="20"/>
          <w:szCs w:val="20"/>
        </w:rPr>
        <w:t>est une forme de souveraineté économique pour éviter que l</w:t>
      </w:r>
      <w:r w:rsidR="00E31064" w:rsidRPr="00F951D5">
        <w:rPr>
          <w:rFonts w:ascii="Georgia" w:hAnsi="Georgia"/>
          <w:sz w:val="20"/>
          <w:szCs w:val="20"/>
        </w:rPr>
        <w:t>’</w:t>
      </w:r>
      <w:r w:rsidRPr="00F951D5">
        <w:rPr>
          <w:rFonts w:ascii="Georgia" w:hAnsi="Georgia"/>
          <w:sz w:val="20"/>
          <w:szCs w:val="20"/>
        </w:rPr>
        <w:t>épargne française ne soit aspirée par des introductions en Bourse comme celles d</w:t>
      </w:r>
      <w:r w:rsidR="00E31064" w:rsidRPr="00F951D5">
        <w:rPr>
          <w:rFonts w:ascii="Georgia" w:hAnsi="Georgia"/>
          <w:sz w:val="20"/>
          <w:szCs w:val="20"/>
        </w:rPr>
        <w:t>’</w:t>
      </w:r>
      <w:r w:rsidRPr="00F951D5">
        <w:rPr>
          <w:rFonts w:ascii="Georgia" w:hAnsi="Georgia"/>
          <w:sz w:val="20"/>
          <w:szCs w:val="20"/>
        </w:rPr>
        <w:t>Elon Musk. Les autres grands pays européens s</w:t>
      </w:r>
      <w:r w:rsidR="00E31064" w:rsidRPr="00F951D5">
        <w:rPr>
          <w:rFonts w:ascii="Georgia" w:hAnsi="Georgia"/>
          <w:sz w:val="20"/>
          <w:szCs w:val="20"/>
        </w:rPr>
        <w:t>’</w:t>
      </w:r>
      <w:r w:rsidRPr="00F951D5">
        <w:rPr>
          <w:rFonts w:ascii="Georgia" w:hAnsi="Georgia"/>
          <w:sz w:val="20"/>
          <w:szCs w:val="20"/>
        </w:rPr>
        <w:t>intéressent à ce modèle, car ils souhaitent que leur épargne finance leur économie locale.</w:t>
      </w:r>
    </w:p>
    <w:p w14:paraId="350589A0" w14:textId="013194A7"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Par ailleurs, l</w:t>
      </w:r>
      <w:r w:rsidR="00E31064" w:rsidRPr="00F951D5">
        <w:rPr>
          <w:rFonts w:ascii="Georgia" w:hAnsi="Georgia"/>
          <w:sz w:val="20"/>
          <w:szCs w:val="20"/>
        </w:rPr>
        <w:t>’</w:t>
      </w:r>
      <w:r w:rsidRPr="00F951D5">
        <w:rPr>
          <w:rFonts w:ascii="Georgia" w:hAnsi="Georgia"/>
          <w:sz w:val="20"/>
          <w:szCs w:val="20"/>
        </w:rPr>
        <w:t>épargne solidaire contribue à la cohésion sociale en soutenant le logement des plus fragiles ou le retour à l</w:t>
      </w:r>
      <w:r w:rsidR="00E31064" w:rsidRPr="00F951D5">
        <w:rPr>
          <w:rFonts w:ascii="Georgia" w:hAnsi="Georgia"/>
          <w:sz w:val="20"/>
          <w:szCs w:val="20"/>
        </w:rPr>
        <w:t>’</w:t>
      </w:r>
      <w:r w:rsidRPr="00F951D5">
        <w:rPr>
          <w:rFonts w:ascii="Georgia" w:hAnsi="Georgia"/>
          <w:sz w:val="20"/>
          <w:szCs w:val="20"/>
        </w:rPr>
        <w:t>emploi. Ce n</w:t>
      </w:r>
      <w:r w:rsidR="00E31064" w:rsidRPr="00F951D5">
        <w:rPr>
          <w:rFonts w:ascii="Georgia" w:hAnsi="Georgia"/>
          <w:sz w:val="20"/>
          <w:szCs w:val="20"/>
        </w:rPr>
        <w:t>’</w:t>
      </w:r>
      <w:r w:rsidRPr="00F951D5">
        <w:rPr>
          <w:rFonts w:ascii="Georgia" w:hAnsi="Georgia"/>
          <w:sz w:val="20"/>
          <w:szCs w:val="20"/>
        </w:rPr>
        <w:t>est pas la souveraineté au sens militaire, mais c</w:t>
      </w:r>
      <w:r w:rsidR="00E31064" w:rsidRPr="00F951D5">
        <w:rPr>
          <w:rFonts w:ascii="Georgia" w:hAnsi="Georgia"/>
          <w:sz w:val="20"/>
          <w:szCs w:val="20"/>
        </w:rPr>
        <w:t>’</w:t>
      </w:r>
      <w:r w:rsidRPr="00F951D5">
        <w:rPr>
          <w:rFonts w:ascii="Georgia" w:hAnsi="Georgia"/>
          <w:sz w:val="20"/>
          <w:szCs w:val="20"/>
        </w:rPr>
        <w:t>est un ciment essentiel pour une société équilibrée.</w:t>
      </w:r>
    </w:p>
    <w:p w14:paraId="58A2C963" w14:textId="77777777" w:rsidR="009E505E" w:rsidRPr="00F951D5" w:rsidRDefault="009E505E" w:rsidP="009E505E">
      <w:pPr>
        <w:snapToGrid w:val="0"/>
        <w:spacing w:line="264" w:lineRule="auto"/>
        <w:jc w:val="both"/>
        <w:rPr>
          <w:rFonts w:ascii="Georgia" w:hAnsi="Georgia"/>
          <w:sz w:val="20"/>
          <w:szCs w:val="20"/>
        </w:rPr>
      </w:pPr>
    </w:p>
    <w:p w14:paraId="307D9BAA" w14:textId="6F0729D8"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STANISLAS DE GERMAY</w:t>
      </w:r>
    </w:p>
    <w:p w14:paraId="5DC988BF" w14:textId="77777777"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Comment valoriser davantage la partie solidaire des fonds "90/10" ?</w:t>
      </w:r>
    </w:p>
    <w:p w14:paraId="4E6BC8DE" w14:textId="77777777" w:rsidR="009E505E" w:rsidRPr="00F951D5" w:rsidRDefault="009E505E" w:rsidP="009E505E">
      <w:pPr>
        <w:snapToGrid w:val="0"/>
        <w:spacing w:line="264" w:lineRule="auto"/>
        <w:jc w:val="both"/>
        <w:rPr>
          <w:rFonts w:ascii="Georgia" w:hAnsi="Georgia"/>
          <w:sz w:val="20"/>
          <w:szCs w:val="20"/>
        </w:rPr>
      </w:pPr>
    </w:p>
    <w:p w14:paraId="178FE5E0" w14:textId="354189A4"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FABIEN LEONHARDT</w:t>
      </w:r>
    </w:p>
    <w:p w14:paraId="067277BA" w14:textId="11C3A48D"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Pour nos fonds, la partie cotée est investie dans des entreprises créatrices d</w:t>
      </w:r>
      <w:r w:rsidR="00E31064" w:rsidRPr="00F951D5">
        <w:rPr>
          <w:rFonts w:ascii="Georgia" w:hAnsi="Georgia"/>
          <w:sz w:val="20"/>
          <w:szCs w:val="20"/>
        </w:rPr>
        <w:t>’</w:t>
      </w:r>
      <w:r w:rsidRPr="00F951D5">
        <w:rPr>
          <w:rFonts w:ascii="Georgia" w:hAnsi="Georgia"/>
          <w:sz w:val="20"/>
          <w:szCs w:val="20"/>
        </w:rPr>
        <w:t>emplois en France. Nous évitons de contraster l</w:t>
      </w:r>
      <w:r w:rsidR="00E31064" w:rsidRPr="00F951D5">
        <w:rPr>
          <w:rFonts w:ascii="Georgia" w:hAnsi="Georgia"/>
          <w:sz w:val="20"/>
          <w:szCs w:val="20"/>
        </w:rPr>
        <w:t>’</w:t>
      </w:r>
      <w:r w:rsidRPr="00F951D5">
        <w:rPr>
          <w:rFonts w:ascii="Georgia" w:hAnsi="Georgia"/>
          <w:sz w:val="20"/>
          <w:szCs w:val="20"/>
        </w:rPr>
        <w:t xml:space="preserve">impact social de la part solidaire avec des investissements dans des entreprises pratiquant des plans sociaux. </w:t>
      </w:r>
      <w:r w:rsidRPr="00F951D5">
        <w:rPr>
          <w:rFonts w:ascii="Georgia" w:hAnsi="Georgia"/>
          <w:sz w:val="20"/>
          <w:szCs w:val="20"/>
        </w:rPr>
        <w:lastRenderedPageBreak/>
        <w:t xml:space="preserve">Nous allons au-delà des critères du label </w:t>
      </w:r>
      <w:proofErr w:type="spellStart"/>
      <w:r w:rsidRPr="00F951D5">
        <w:rPr>
          <w:rFonts w:ascii="Georgia" w:hAnsi="Georgia"/>
          <w:sz w:val="20"/>
          <w:szCs w:val="20"/>
        </w:rPr>
        <w:t>Finansol</w:t>
      </w:r>
      <w:proofErr w:type="spellEnd"/>
      <w:r w:rsidRPr="00F951D5">
        <w:rPr>
          <w:rFonts w:ascii="Georgia" w:hAnsi="Georgia"/>
          <w:sz w:val="20"/>
          <w:szCs w:val="20"/>
        </w:rPr>
        <w:t>, aligné sur l</w:t>
      </w:r>
      <w:r w:rsidR="00E31064" w:rsidRPr="00F951D5">
        <w:rPr>
          <w:rFonts w:ascii="Georgia" w:hAnsi="Georgia"/>
          <w:sz w:val="20"/>
          <w:szCs w:val="20"/>
        </w:rPr>
        <w:t>’</w:t>
      </w:r>
      <w:r w:rsidRPr="00F951D5">
        <w:rPr>
          <w:rFonts w:ascii="Georgia" w:hAnsi="Georgia"/>
          <w:sz w:val="20"/>
          <w:szCs w:val="20"/>
        </w:rPr>
        <w:t>ISR. Un fonds ISR peut inclure des entreprises qui licencient sans problème.</w:t>
      </w:r>
    </w:p>
    <w:p w14:paraId="7067DAA2" w14:textId="3D932A6E"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Notre approche a été un succès, mais elle nous impose aussi des contraintes : nous exclure des secteurs destructeurs d</w:t>
      </w:r>
      <w:r w:rsidR="00E31064" w:rsidRPr="00F951D5">
        <w:rPr>
          <w:rFonts w:ascii="Georgia" w:hAnsi="Georgia"/>
          <w:sz w:val="20"/>
          <w:szCs w:val="20"/>
        </w:rPr>
        <w:t>’</w:t>
      </w:r>
      <w:r w:rsidRPr="00F951D5">
        <w:rPr>
          <w:rFonts w:ascii="Georgia" w:hAnsi="Georgia"/>
          <w:sz w:val="20"/>
          <w:szCs w:val="20"/>
        </w:rPr>
        <w:t>emploi en France. Nous faisons évoluer cette stratégie pour nous adapter, tout en conservant une colonne vertébrale : la cohérence entre nos investissements cotés et non cotés.</w:t>
      </w:r>
    </w:p>
    <w:p w14:paraId="3273E5E0" w14:textId="77777777" w:rsidR="009E505E" w:rsidRPr="00F951D5" w:rsidRDefault="009E505E" w:rsidP="009E505E">
      <w:pPr>
        <w:snapToGrid w:val="0"/>
        <w:spacing w:line="264" w:lineRule="auto"/>
        <w:jc w:val="both"/>
        <w:rPr>
          <w:rFonts w:ascii="Georgia" w:hAnsi="Georgia"/>
          <w:sz w:val="20"/>
          <w:szCs w:val="20"/>
        </w:rPr>
      </w:pPr>
    </w:p>
    <w:p w14:paraId="5B3B5E4E" w14:textId="07FB9139" w:rsidR="009E505E" w:rsidRPr="00F951D5" w:rsidRDefault="00380019" w:rsidP="009E505E">
      <w:pPr>
        <w:snapToGrid w:val="0"/>
        <w:spacing w:line="264" w:lineRule="auto"/>
        <w:jc w:val="both"/>
        <w:rPr>
          <w:rFonts w:ascii="Georgia" w:hAnsi="Georgia"/>
          <w:color w:val="31849B" w:themeColor="accent5" w:themeShade="BF"/>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314560" behindDoc="0" locked="0" layoutInCell="1" allowOverlap="1" wp14:anchorId="58FEE856" wp14:editId="462400A9">
                <wp:simplePos x="0" y="0"/>
                <wp:positionH relativeFrom="column">
                  <wp:posOffset>-2147570</wp:posOffset>
                </wp:positionH>
                <wp:positionV relativeFrom="paragraph">
                  <wp:posOffset>-905510</wp:posOffset>
                </wp:positionV>
                <wp:extent cx="2021840" cy="3657600"/>
                <wp:effectExtent l="0" t="0" r="0" b="0"/>
                <wp:wrapTight wrapText="bothSides">
                  <wp:wrapPolygon edited="0">
                    <wp:start x="0" y="0"/>
                    <wp:lineTo x="0" y="0"/>
                    <wp:lineTo x="0" y="0"/>
                  </wp:wrapPolygon>
                </wp:wrapTight>
                <wp:docPr id="229230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94444" w14:textId="77777777" w:rsidR="00380019" w:rsidRPr="0072774B" w:rsidRDefault="00380019" w:rsidP="00380019">
                            <w:pPr>
                              <w:pStyle w:val="Citation"/>
                              <w:rPr>
                                <w:rFonts w:ascii="Minion Pro" w:hAnsi="Minion Pro"/>
                              </w:rPr>
                            </w:pPr>
                          </w:p>
                          <w:p w14:paraId="2A6CCC2E" w14:textId="73007EA4" w:rsidR="00380019" w:rsidRPr="0072774B" w:rsidRDefault="00380019" w:rsidP="00380019">
                            <w:pPr>
                              <w:pStyle w:val="Paragraphedeliste"/>
                            </w:pPr>
                            <w:r w:rsidRPr="0072774B">
                              <w:t>“</w:t>
                            </w:r>
                            <w:r w:rsidRPr="00D93C4A">
                              <w:t>Chaque loi favorable à l</w:t>
                            </w:r>
                            <w:r w:rsidR="00E31064">
                              <w:t>’</w:t>
                            </w:r>
                            <w:r w:rsidRPr="00D93C4A">
                              <w:t>épargne salariale solidaire (loi Fillon, loi Pacte, loi de modernisation de l</w:t>
                            </w:r>
                            <w:r w:rsidR="00E31064">
                              <w:t>’</w:t>
                            </w:r>
                            <w:r w:rsidRPr="00D93C4A">
                              <w:t>économie) a boosté les encours</w:t>
                            </w:r>
                            <w:r>
                              <w:t>.</w:t>
                            </w:r>
                            <w:r w:rsidRPr="0072774B">
                              <w:t>”</w:t>
                            </w:r>
                          </w:p>
                          <w:p w14:paraId="2AE1D4A2" w14:textId="77777777" w:rsidR="00380019" w:rsidRPr="0072774B" w:rsidRDefault="00380019" w:rsidP="00380019">
                            <w:pPr>
                              <w:pStyle w:val="Citation"/>
                              <w:rPr>
                                <w:rFonts w:ascii="Minion Pro" w:hAnsi="Minion Pro"/>
                                <w:i w:val="0"/>
                                <w:smallCaps/>
                                <w:sz w:val="22"/>
                                <w:highlight w:val="green"/>
                              </w:rPr>
                            </w:pPr>
                          </w:p>
                          <w:p w14:paraId="34A70F1D" w14:textId="7FD8D4F4" w:rsidR="00380019" w:rsidRPr="0072774B" w:rsidRDefault="00380019" w:rsidP="00380019">
                            <w:pPr>
                              <w:pStyle w:val="Citation"/>
                              <w:rPr>
                                <w:rFonts w:ascii="Minion Pro" w:hAnsi="Minion Pro"/>
                                <w:iCs w:val="0"/>
                                <w:smallCaps/>
                                <w:sz w:val="22"/>
                              </w:rPr>
                            </w:pPr>
                            <w:r>
                              <w:rPr>
                                <w:rFonts w:ascii="Minion Pro" w:hAnsi="Minion Pro"/>
                                <w:iCs w:val="0"/>
                                <w:smallCaps/>
                                <w:sz w:val="22"/>
                              </w:rPr>
                              <w:t>Diane Marolleau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8FEE856" id="_x0000_s1050" type="#_x0000_t202" style="position:absolute;left:0;text-align:left;margin-left:-169.1pt;margin-top:-71.3pt;width:159.2pt;height:4in;z-index:2533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" filled="f" stroked="f">
                <v:path arrowok="t"/>
                <v:textbox inset=",7.2pt,,7.2pt">
                  <w:txbxContent>
                    <w:p w14:paraId="5D694444" w14:textId="77777777" w:rsidR="00380019" w:rsidRPr="0072774B" w:rsidRDefault="00380019" w:rsidP="00380019">
                      <w:pPr>
                        <w:pStyle w:val="Citation"/>
                        <w:rPr>
                          <w:rFonts w:ascii="Minion Pro" w:hAnsi="Minion Pro"/>
                        </w:rPr>
                      </w:pPr>
                    </w:p>
                    <w:p w14:paraId="2A6CCC2E" w14:textId="73007EA4" w:rsidR="00380019" w:rsidRPr="0072774B" w:rsidRDefault="00380019" w:rsidP="00380019">
                      <w:pPr>
                        <w:pStyle w:val="Paragraphedeliste"/>
                      </w:pPr>
                      <w:r w:rsidRPr="0072774B">
                        <w:t>“</w:t>
                      </w:r>
                      <w:r w:rsidRPr="00D93C4A">
                        <w:t>Chaque loi favorable à l</w:t>
                      </w:r>
                      <w:r w:rsidR="00E31064">
                        <w:t>’</w:t>
                      </w:r>
                      <w:r w:rsidRPr="00D93C4A">
                        <w:t>épargne salariale solidaire (loi Fillon, loi Pacte, loi de modernisation de l</w:t>
                      </w:r>
                      <w:r w:rsidR="00E31064">
                        <w:t>’</w:t>
                      </w:r>
                      <w:r w:rsidRPr="00D93C4A">
                        <w:t>économie) a boosté les encours</w:t>
                      </w:r>
                      <w:r>
                        <w:t>.</w:t>
                      </w:r>
                      <w:r w:rsidRPr="0072774B">
                        <w:t>”</w:t>
                      </w:r>
                    </w:p>
                    <w:p w14:paraId="2AE1D4A2" w14:textId="77777777" w:rsidR="00380019" w:rsidRPr="0072774B" w:rsidRDefault="00380019" w:rsidP="00380019">
                      <w:pPr>
                        <w:pStyle w:val="Citation"/>
                        <w:rPr>
                          <w:rFonts w:ascii="Minion Pro" w:hAnsi="Minion Pro"/>
                          <w:i w:val="0"/>
                          <w:smallCaps/>
                          <w:sz w:val="22"/>
                          <w:highlight w:val="green"/>
                        </w:rPr>
                      </w:pPr>
                    </w:p>
                    <w:p w14:paraId="34A70F1D" w14:textId="7FD8D4F4" w:rsidR="00380019" w:rsidRPr="0072774B" w:rsidRDefault="00380019" w:rsidP="00380019">
                      <w:pPr>
                        <w:pStyle w:val="Citation"/>
                        <w:rPr>
                          <w:rFonts w:ascii="Minion Pro" w:hAnsi="Minion Pro"/>
                          <w:iCs w:val="0"/>
                          <w:smallCaps/>
                          <w:sz w:val="22"/>
                        </w:rPr>
                      </w:pPr>
                      <w:r>
                        <w:rPr>
                          <w:rFonts w:ascii="Minion Pro" w:hAnsi="Minion Pro"/>
                          <w:iCs w:val="0"/>
                          <w:smallCaps/>
                          <w:sz w:val="22"/>
                        </w:rPr>
                        <w:t>Diane Marolleau</w:t>
                      </w:r>
                    </w:p>
                  </w:txbxContent>
                </v:textbox>
                <w10:wrap type="tight"/>
              </v:shape>
            </w:pict>
          </mc:Fallback>
        </mc:AlternateContent>
      </w:r>
      <w:r w:rsidR="009E505E" w:rsidRPr="00F951D5">
        <w:rPr>
          <w:rFonts w:ascii="Georgia" w:hAnsi="Georgia"/>
          <w:b/>
          <w:bCs/>
          <w:color w:val="31849B" w:themeColor="accent5" w:themeShade="BF"/>
          <w:sz w:val="20"/>
          <w:szCs w:val="20"/>
        </w:rPr>
        <w:t>STANISLAS DE GERMAY</w:t>
      </w:r>
    </w:p>
    <w:p w14:paraId="0F9DADEE" w14:textId="213F24D5"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Avez-vous des souhaits d</w:t>
      </w:r>
      <w:r w:rsidR="00E31064" w:rsidRPr="00F951D5">
        <w:rPr>
          <w:rFonts w:ascii="Georgia" w:hAnsi="Georgia"/>
          <w:sz w:val="20"/>
          <w:szCs w:val="20"/>
        </w:rPr>
        <w:t>’</w:t>
      </w:r>
      <w:r w:rsidRPr="00F951D5">
        <w:rPr>
          <w:rFonts w:ascii="Georgia" w:hAnsi="Georgia"/>
          <w:sz w:val="20"/>
          <w:szCs w:val="20"/>
        </w:rPr>
        <w:t>évolution législative ou réglementaire ?</w:t>
      </w:r>
    </w:p>
    <w:p w14:paraId="6346254B" w14:textId="77777777" w:rsidR="009E505E" w:rsidRPr="00F951D5" w:rsidRDefault="009E505E" w:rsidP="009E505E">
      <w:pPr>
        <w:snapToGrid w:val="0"/>
        <w:spacing w:line="264" w:lineRule="auto"/>
        <w:jc w:val="both"/>
        <w:rPr>
          <w:rFonts w:ascii="Georgia" w:hAnsi="Georgia"/>
          <w:sz w:val="20"/>
          <w:szCs w:val="20"/>
        </w:rPr>
      </w:pPr>
    </w:p>
    <w:p w14:paraId="2F2643E7" w14:textId="5B8D9D09"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DIANE MAROLLEAU</w:t>
      </w:r>
    </w:p>
    <w:p w14:paraId="6A07B07C" w14:textId="06995CD1"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Chaque loi favorable à l</w:t>
      </w:r>
      <w:r w:rsidR="00E31064" w:rsidRPr="00F951D5">
        <w:rPr>
          <w:rFonts w:ascii="Georgia" w:hAnsi="Georgia"/>
          <w:sz w:val="20"/>
          <w:szCs w:val="20"/>
        </w:rPr>
        <w:t>’</w:t>
      </w:r>
      <w:r w:rsidRPr="00F951D5">
        <w:rPr>
          <w:rFonts w:ascii="Georgia" w:hAnsi="Georgia"/>
          <w:sz w:val="20"/>
          <w:szCs w:val="20"/>
        </w:rPr>
        <w:t>épargne salariale solidaire (loi Fillon, loi Pacte, loi de modernisation de l</w:t>
      </w:r>
      <w:r w:rsidR="00E31064" w:rsidRPr="00F951D5">
        <w:rPr>
          <w:rFonts w:ascii="Georgia" w:hAnsi="Georgia"/>
          <w:sz w:val="20"/>
          <w:szCs w:val="20"/>
        </w:rPr>
        <w:t>’</w:t>
      </w:r>
      <w:r w:rsidRPr="00F951D5">
        <w:rPr>
          <w:rFonts w:ascii="Georgia" w:hAnsi="Georgia"/>
          <w:sz w:val="20"/>
          <w:szCs w:val="20"/>
        </w:rPr>
        <w:t>économie) a boosté les encours. Aujourd</w:t>
      </w:r>
      <w:r w:rsidR="00E31064" w:rsidRPr="00F951D5">
        <w:rPr>
          <w:rFonts w:ascii="Georgia" w:hAnsi="Georgia"/>
          <w:sz w:val="20"/>
          <w:szCs w:val="20"/>
        </w:rPr>
        <w:t>’</w:t>
      </w:r>
      <w:r w:rsidRPr="00F951D5">
        <w:rPr>
          <w:rFonts w:ascii="Georgia" w:hAnsi="Georgia"/>
          <w:sz w:val="20"/>
          <w:szCs w:val="20"/>
        </w:rPr>
        <w:t>hui, l</w:t>
      </w:r>
      <w:r w:rsidR="00E31064" w:rsidRPr="00F951D5">
        <w:rPr>
          <w:rFonts w:ascii="Georgia" w:hAnsi="Georgia"/>
          <w:sz w:val="20"/>
          <w:szCs w:val="20"/>
        </w:rPr>
        <w:t>’</w:t>
      </w:r>
      <w:r w:rsidRPr="00F951D5">
        <w:rPr>
          <w:rFonts w:ascii="Georgia" w:hAnsi="Georgia"/>
          <w:sz w:val="20"/>
          <w:szCs w:val="20"/>
        </w:rPr>
        <w:t>épargne salariale solidaire représente plus de la moitié des 16,3 milliards d</w:t>
      </w:r>
      <w:r w:rsidR="00E31064" w:rsidRPr="00F951D5">
        <w:rPr>
          <w:rFonts w:ascii="Georgia" w:hAnsi="Georgia"/>
          <w:sz w:val="20"/>
          <w:szCs w:val="20"/>
        </w:rPr>
        <w:t>’</w:t>
      </w:r>
      <w:r w:rsidRPr="00F951D5">
        <w:rPr>
          <w:rFonts w:ascii="Georgia" w:hAnsi="Georgia"/>
          <w:sz w:val="20"/>
          <w:szCs w:val="20"/>
        </w:rPr>
        <w:t>encours de la finance solidaire en France. Il ne s</w:t>
      </w:r>
      <w:r w:rsidR="00E31064" w:rsidRPr="00F951D5">
        <w:rPr>
          <w:rFonts w:ascii="Georgia" w:hAnsi="Georgia"/>
          <w:sz w:val="20"/>
          <w:szCs w:val="20"/>
        </w:rPr>
        <w:t>’</w:t>
      </w:r>
      <w:r w:rsidRPr="00F951D5">
        <w:rPr>
          <w:rFonts w:ascii="Georgia" w:hAnsi="Georgia"/>
          <w:sz w:val="20"/>
          <w:szCs w:val="20"/>
        </w:rPr>
        <w:t>agit pas forcément de réglementer davantage, mais mieux, pour favoriser ce système.</w:t>
      </w:r>
    </w:p>
    <w:p w14:paraId="440A6E65" w14:textId="76A97221"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Il faut aussi veiller à la baisse des subventions, qui impacte les réseaux associatifs. Cela pourrait entraîner des suppressions d</w:t>
      </w:r>
      <w:r w:rsidR="00E31064" w:rsidRPr="00F951D5">
        <w:rPr>
          <w:rFonts w:ascii="Georgia" w:hAnsi="Georgia"/>
          <w:sz w:val="20"/>
          <w:szCs w:val="20"/>
        </w:rPr>
        <w:t>’</w:t>
      </w:r>
      <w:r w:rsidRPr="00F951D5">
        <w:rPr>
          <w:rFonts w:ascii="Georgia" w:hAnsi="Georgia"/>
          <w:sz w:val="20"/>
          <w:szCs w:val="20"/>
        </w:rPr>
        <w:t>emplois ou l</w:t>
      </w:r>
      <w:r w:rsidR="00E31064" w:rsidRPr="00F951D5">
        <w:rPr>
          <w:rFonts w:ascii="Georgia" w:hAnsi="Georgia"/>
          <w:sz w:val="20"/>
          <w:szCs w:val="20"/>
        </w:rPr>
        <w:t>’</w:t>
      </w:r>
      <w:r w:rsidRPr="00F951D5">
        <w:rPr>
          <w:rFonts w:ascii="Georgia" w:hAnsi="Georgia"/>
          <w:sz w:val="20"/>
          <w:szCs w:val="20"/>
        </w:rPr>
        <w:t>arrêt d</w:t>
      </w:r>
      <w:r w:rsidR="00E31064" w:rsidRPr="00F951D5">
        <w:rPr>
          <w:rFonts w:ascii="Georgia" w:hAnsi="Georgia"/>
          <w:sz w:val="20"/>
          <w:szCs w:val="20"/>
        </w:rPr>
        <w:t>’</w:t>
      </w:r>
      <w:r w:rsidRPr="00F951D5">
        <w:rPr>
          <w:rFonts w:ascii="Georgia" w:hAnsi="Georgia"/>
          <w:sz w:val="20"/>
          <w:szCs w:val="20"/>
        </w:rPr>
        <w:t>actions et affecter 70 millions de bénéficiaires, ce qui serait désastreux pour l</w:t>
      </w:r>
      <w:r w:rsidR="00E31064" w:rsidRPr="00F951D5">
        <w:rPr>
          <w:rFonts w:ascii="Georgia" w:hAnsi="Georgia"/>
          <w:sz w:val="20"/>
          <w:szCs w:val="20"/>
        </w:rPr>
        <w:t>’</w:t>
      </w:r>
      <w:r w:rsidRPr="00F951D5">
        <w:rPr>
          <w:rFonts w:ascii="Georgia" w:hAnsi="Georgia"/>
          <w:sz w:val="20"/>
          <w:szCs w:val="20"/>
        </w:rPr>
        <w:t>économie.</w:t>
      </w:r>
    </w:p>
    <w:p w14:paraId="7434D00C" w14:textId="77777777" w:rsidR="009E505E" w:rsidRPr="00F951D5" w:rsidRDefault="009E505E" w:rsidP="009E505E">
      <w:pPr>
        <w:snapToGrid w:val="0"/>
        <w:spacing w:line="264" w:lineRule="auto"/>
        <w:jc w:val="both"/>
        <w:rPr>
          <w:rFonts w:ascii="Georgia" w:hAnsi="Georgia"/>
          <w:sz w:val="20"/>
          <w:szCs w:val="20"/>
        </w:rPr>
      </w:pPr>
    </w:p>
    <w:p w14:paraId="5F3A015D" w14:textId="6C5D99AF"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PIERRE-LOUIS D</w:t>
      </w:r>
      <w:r w:rsidR="00E31064" w:rsidRPr="00F951D5">
        <w:rPr>
          <w:rFonts w:ascii="Georgia" w:hAnsi="Georgia"/>
          <w:b/>
          <w:bCs/>
          <w:color w:val="31849B" w:themeColor="accent5" w:themeShade="BF"/>
          <w:sz w:val="20"/>
          <w:szCs w:val="20"/>
        </w:rPr>
        <w:t>’</w:t>
      </w:r>
      <w:r w:rsidRPr="00F951D5">
        <w:rPr>
          <w:rFonts w:ascii="Georgia" w:hAnsi="Georgia"/>
          <w:b/>
          <w:bCs/>
          <w:color w:val="31849B" w:themeColor="accent5" w:themeShade="BF"/>
          <w:sz w:val="20"/>
          <w:szCs w:val="20"/>
        </w:rPr>
        <w:t>ARGENLIEU</w:t>
      </w:r>
    </w:p>
    <w:p w14:paraId="4F534379" w14:textId="5322C72F"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En prévision des prochaines élections, j</w:t>
      </w:r>
      <w:r w:rsidR="00E31064" w:rsidRPr="00F951D5">
        <w:rPr>
          <w:rFonts w:ascii="Georgia" w:hAnsi="Georgia"/>
          <w:sz w:val="20"/>
          <w:szCs w:val="20"/>
        </w:rPr>
        <w:t>’</w:t>
      </w:r>
      <w:r w:rsidRPr="00F951D5">
        <w:rPr>
          <w:rFonts w:ascii="Georgia" w:hAnsi="Georgia"/>
          <w:sz w:val="20"/>
          <w:szCs w:val="20"/>
        </w:rPr>
        <w:t>aimerais un candidat prônant le bon sens. Nous traitons avec des TPE et PME, où l</w:t>
      </w:r>
      <w:r w:rsidR="00E31064" w:rsidRPr="00F951D5">
        <w:rPr>
          <w:rFonts w:ascii="Georgia" w:hAnsi="Georgia"/>
          <w:sz w:val="20"/>
          <w:szCs w:val="20"/>
        </w:rPr>
        <w:t>’</w:t>
      </w:r>
      <w:r w:rsidRPr="00F951D5">
        <w:rPr>
          <w:rFonts w:ascii="Georgia" w:hAnsi="Georgia"/>
          <w:sz w:val="20"/>
          <w:szCs w:val="20"/>
        </w:rPr>
        <w:t>anticipation de la transmission est cruciale. Or, un terreau fiscal instable complique tout. Les changements fréquents, comme ceux sur l</w:t>
      </w:r>
      <w:r w:rsidR="00E31064" w:rsidRPr="00F951D5">
        <w:rPr>
          <w:rFonts w:ascii="Georgia" w:hAnsi="Georgia"/>
          <w:sz w:val="20"/>
          <w:szCs w:val="20"/>
        </w:rPr>
        <w:t>’</w:t>
      </w:r>
      <w:r w:rsidRPr="00F951D5">
        <w:rPr>
          <w:rFonts w:ascii="Georgia" w:hAnsi="Georgia"/>
          <w:sz w:val="20"/>
          <w:szCs w:val="20"/>
        </w:rPr>
        <w:t>usufruit ou l</w:t>
      </w:r>
      <w:r w:rsidR="00E31064" w:rsidRPr="00F951D5">
        <w:rPr>
          <w:rFonts w:ascii="Georgia" w:hAnsi="Georgia"/>
          <w:sz w:val="20"/>
          <w:szCs w:val="20"/>
        </w:rPr>
        <w:t>’</w:t>
      </w:r>
      <w:r w:rsidRPr="00F951D5">
        <w:rPr>
          <w:rFonts w:ascii="Georgia" w:hAnsi="Georgia"/>
          <w:sz w:val="20"/>
          <w:szCs w:val="20"/>
        </w:rPr>
        <w:t>usufruit salarié, posent problème.</w:t>
      </w:r>
    </w:p>
    <w:p w14:paraId="48504802" w14:textId="556EC828"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 xml:space="preserve">Il faut donc du bon sens, de la stabilité et une réflexion plus axée sur les TPE-PME </w:t>
      </w:r>
      <w:r w:rsidRPr="00F951D5">
        <w:rPr>
          <w:rFonts w:ascii="Georgia" w:hAnsi="Georgia"/>
          <w:sz w:val="20"/>
          <w:szCs w:val="20"/>
        </w:rPr>
        <w:t>que sur les grands groupes. En France, 42 à 43 % de la valeur ajoutée proviennent des petites entreprises, souvent oubliées des dispositifs légaux et fiscaux. Par exemple, mettre en place un FCPE coûte au minimum 30 000 euros par an. Pour une PME ayant 300 000 euros de résultat opérationnel, c</w:t>
      </w:r>
      <w:r w:rsidR="00E31064" w:rsidRPr="00F951D5">
        <w:rPr>
          <w:rFonts w:ascii="Georgia" w:hAnsi="Georgia"/>
          <w:sz w:val="20"/>
          <w:szCs w:val="20"/>
        </w:rPr>
        <w:t>’</w:t>
      </w:r>
      <w:r w:rsidRPr="00F951D5">
        <w:rPr>
          <w:rFonts w:ascii="Georgia" w:hAnsi="Georgia"/>
          <w:sz w:val="20"/>
          <w:szCs w:val="20"/>
        </w:rPr>
        <w:t>est impossible.</w:t>
      </w:r>
    </w:p>
    <w:p w14:paraId="697BED06" w14:textId="77777777" w:rsidR="009E505E" w:rsidRPr="00F951D5" w:rsidRDefault="009E505E" w:rsidP="009E505E">
      <w:pPr>
        <w:snapToGrid w:val="0"/>
        <w:spacing w:line="264" w:lineRule="auto"/>
        <w:jc w:val="both"/>
        <w:rPr>
          <w:rFonts w:ascii="Georgia" w:hAnsi="Georgia"/>
          <w:sz w:val="20"/>
          <w:szCs w:val="20"/>
        </w:rPr>
      </w:pPr>
    </w:p>
    <w:p w14:paraId="4AE74067" w14:textId="669F5619"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STANISLAS DE GERMAY</w:t>
      </w:r>
    </w:p>
    <w:p w14:paraId="249E9ACB" w14:textId="53A9428B"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Pour les salariés, la fiscalité fonctionne bien, mais elle change trop souvent. Les consultants peinent à l</w:t>
      </w:r>
      <w:r w:rsidR="00E31064" w:rsidRPr="00F951D5">
        <w:rPr>
          <w:rFonts w:ascii="Georgia" w:hAnsi="Georgia"/>
          <w:sz w:val="20"/>
          <w:szCs w:val="20"/>
        </w:rPr>
        <w:t>’</w:t>
      </w:r>
      <w:r w:rsidRPr="00F951D5">
        <w:rPr>
          <w:rFonts w:ascii="Georgia" w:hAnsi="Georgia"/>
          <w:sz w:val="20"/>
          <w:szCs w:val="20"/>
        </w:rPr>
        <w:t>expliquer en moins de trois pages. Il est urgent de la stabiliser.</w:t>
      </w:r>
    </w:p>
    <w:p w14:paraId="73A51C62" w14:textId="742694A2"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Côté dirigeants, il faut inciter davantage. Les pays où l</w:t>
      </w:r>
      <w:r w:rsidR="00E31064" w:rsidRPr="00F951D5">
        <w:rPr>
          <w:rFonts w:ascii="Georgia" w:hAnsi="Georgia"/>
          <w:sz w:val="20"/>
          <w:szCs w:val="20"/>
        </w:rPr>
        <w:t>’</w:t>
      </w:r>
      <w:r w:rsidRPr="00F951D5">
        <w:rPr>
          <w:rFonts w:ascii="Georgia" w:hAnsi="Georgia"/>
          <w:sz w:val="20"/>
          <w:szCs w:val="20"/>
        </w:rPr>
        <w:t>actionnariat salarié est le plus développé sont ceux où les initiatives viennent des dirigeants. Je propose une mesure simple : exonérer la cession d</w:t>
      </w:r>
      <w:r w:rsidR="00E31064" w:rsidRPr="00F951D5">
        <w:rPr>
          <w:rFonts w:ascii="Georgia" w:hAnsi="Georgia"/>
          <w:sz w:val="20"/>
          <w:szCs w:val="20"/>
        </w:rPr>
        <w:t>’</w:t>
      </w:r>
      <w:r w:rsidRPr="00F951D5">
        <w:rPr>
          <w:rFonts w:ascii="Georgia" w:hAnsi="Georgia"/>
          <w:sz w:val="20"/>
          <w:szCs w:val="20"/>
        </w:rPr>
        <w:t>actions aux salariés via un PEE. Aujourd</w:t>
      </w:r>
      <w:r w:rsidR="00E31064" w:rsidRPr="00F951D5">
        <w:rPr>
          <w:rFonts w:ascii="Georgia" w:hAnsi="Georgia"/>
          <w:sz w:val="20"/>
          <w:szCs w:val="20"/>
        </w:rPr>
        <w:t>’</w:t>
      </w:r>
      <w:r w:rsidRPr="00F951D5">
        <w:rPr>
          <w:rFonts w:ascii="Georgia" w:hAnsi="Georgia"/>
          <w:sz w:val="20"/>
          <w:szCs w:val="20"/>
        </w:rPr>
        <w:t>hui, si vous cédez 5 % de votre entreprise, vous bénéficiez d</w:t>
      </w:r>
      <w:r w:rsidR="00E31064" w:rsidRPr="00F951D5">
        <w:rPr>
          <w:rFonts w:ascii="Georgia" w:hAnsi="Georgia"/>
          <w:sz w:val="20"/>
          <w:szCs w:val="20"/>
        </w:rPr>
        <w:t>’</w:t>
      </w:r>
      <w:r w:rsidRPr="00F951D5">
        <w:rPr>
          <w:rFonts w:ascii="Georgia" w:hAnsi="Georgia"/>
          <w:sz w:val="20"/>
          <w:szCs w:val="20"/>
        </w:rPr>
        <w:t>une exonération. Pourquoi ne pas l</w:t>
      </w:r>
      <w:r w:rsidR="00E31064" w:rsidRPr="00F951D5">
        <w:rPr>
          <w:rFonts w:ascii="Georgia" w:hAnsi="Georgia"/>
          <w:sz w:val="20"/>
          <w:szCs w:val="20"/>
        </w:rPr>
        <w:t>’</w:t>
      </w:r>
      <w:r w:rsidRPr="00F951D5">
        <w:rPr>
          <w:rFonts w:ascii="Georgia" w:hAnsi="Georgia"/>
          <w:sz w:val="20"/>
          <w:szCs w:val="20"/>
        </w:rPr>
        <w:t>étendre à 100 % ?</w:t>
      </w:r>
    </w:p>
    <w:p w14:paraId="5FF15F62" w14:textId="77777777" w:rsidR="009E505E" w:rsidRPr="00F951D5" w:rsidRDefault="009E505E" w:rsidP="009E505E">
      <w:pPr>
        <w:snapToGrid w:val="0"/>
        <w:spacing w:line="264" w:lineRule="auto"/>
        <w:jc w:val="both"/>
        <w:rPr>
          <w:rFonts w:ascii="Georgia" w:hAnsi="Georgia"/>
          <w:sz w:val="20"/>
          <w:szCs w:val="20"/>
        </w:rPr>
      </w:pPr>
    </w:p>
    <w:p w14:paraId="203ED61D" w14:textId="179B41E4"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PIERRE-LOUIS D</w:t>
      </w:r>
      <w:r w:rsidR="00E31064" w:rsidRPr="00F951D5">
        <w:rPr>
          <w:rFonts w:ascii="Georgia" w:hAnsi="Georgia"/>
          <w:b/>
          <w:bCs/>
          <w:color w:val="31849B" w:themeColor="accent5" w:themeShade="BF"/>
          <w:sz w:val="20"/>
          <w:szCs w:val="20"/>
        </w:rPr>
        <w:t>’</w:t>
      </w:r>
      <w:r w:rsidRPr="00F951D5">
        <w:rPr>
          <w:rFonts w:ascii="Georgia" w:hAnsi="Georgia"/>
          <w:b/>
          <w:bCs/>
          <w:color w:val="31849B" w:themeColor="accent5" w:themeShade="BF"/>
          <w:sz w:val="20"/>
          <w:szCs w:val="20"/>
        </w:rPr>
        <w:t>ARGENLIEU</w:t>
      </w:r>
    </w:p>
    <w:p w14:paraId="25A8C96A" w14:textId="34983FC1" w:rsidR="009E505E" w:rsidRPr="00F951D5" w:rsidRDefault="009E505E" w:rsidP="009E505E">
      <w:pPr>
        <w:snapToGrid w:val="0"/>
        <w:spacing w:line="264" w:lineRule="auto"/>
        <w:jc w:val="both"/>
        <w:rPr>
          <w:rFonts w:ascii="Georgia" w:hAnsi="Georgia"/>
          <w:sz w:val="20"/>
          <w:szCs w:val="20"/>
        </w:rPr>
      </w:pPr>
      <w:r w:rsidRPr="00F951D5">
        <w:rPr>
          <w:rFonts w:ascii="Georgia" w:hAnsi="Georgia"/>
          <w:sz w:val="20"/>
          <w:szCs w:val="20"/>
        </w:rPr>
        <w:t>Il faut aussi faciliter le financement pour les repreneurs. Beaucoup sont bloqués par les cautions personnelles exigées. Des garanties publiques sur les prêts à la reprise, sans subventionner les taux, pourraient aider. Aujourd</w:t>
      </w:r>
      <w:r w:rsidR="00E31064" w:rsidRPr="00F951D5">
        <w:rPr>
          <w:rFonts w:ascii="Georgia" w:hAnsi="Georgia"/>
          <w:sz w:val="20"/>
          <w:szCs w:val="20"/>
        </w:rPr>
        <w:t>’</w:t>
      </w:r>
      <w:r w:rsidRPr="00F951D5">
        <w:rPr>
          <w:rFonts w:ascii="Georgia" w:hAnsi="Georgia"/>
          <w:sz w:val="20"/>
          <w:szCs w:val="20"/>
        </w:rPr>
        <w:t>hui, pour racheter une entreprise de 2 à 4 millions d</w:t>
      </w:r>
      <w:r w:rsidR="00E31064" w:rsidRPr="00F951D5">
        <w:rPr>
          <w:rFonts w:ascii="Georgia" w:hAnsi="Georgia"/>
          <w:sz w:val="20"/>
          <w:szCs w:val="20"/>
        </w:rPr>
        <w:t>’</w:t>
      </w:r>
      <w:r w:rsidRPr="00F951D5">
        <w:rPr>
          <w:rFonts w:ascii="Georgia" w:hAnsi="Georgia"/>
          <w:sz w:val="20"/>
          <w:szCs w:val="20"/>
        </w:rPr>
        <w:t>euros de chiffre d</w:t>
      </w:r>
      <w:r w:rsidR="00E31064" w:rsidRPr="00F951D5">
        <w:rPr>
          <w:rFonts w:ascii="Georgia" w:hAnsi="Georgia"/>
          <w:sz w:val="20"/>
          <w:szCs w:val="20"/>
        </w:rPr>
        <w:t>’</w:t>
      </w:r>
      <w:r w:rsidRPr="00F951D5">
        <w:rPr>
          <w:rFonts w:ascii="Georgia" w:hAnsi="Georgia"/>
          <w:sz w:val="20"/>
          <w:szCs w:val="20"/>
        </w:rPr>
        <w:t>affaires, il faut créer une holding. Les banques locales renvoient alors vers des équipes de financement structuré qui ne traitent que des dossiers de plus de 2 millions d</w:t>
      </w:r>
      <w:r w:rsidR="00E31064" w:rsidRPr="00F951D5">
        <w:rPr>
          <w:rFonts w:ascii="Georgia" w:hAnsi="Georgia"/>
          <w:sz w:val="20"/>
          <w:szCs w:val="20"/>
        </w:rPr>
        <w:t>’</w:t>
      </w:r>
      <w:r w:rsidRPr="00F951D5">
        <w:rPr>
          <w:rFonts w:ascii="Georgia" w:hAnsi="Georgia"/>
          <w:sz w:val="20"/>
          <w:szCs w:val="20"/>
        </w:rPr>
        <w:t>euros de marge. Il y a un gisement de financement sous-exploité.</w:t>
      </w:r>
    </w:p>
    <w:p w14:paraId="5743A7CC" w14:textId="77777777" w:rsidR="009E505E" w:rsidRPr="00F951D5" w:rsidRDefault="009E505E" w:rsidP="009E505E">
      <w:pPr>
        <w:snapToGrid w:val="0"/>
        <w:spacing w:line="264" w:lineRule="auto"/>
        <w:jc w:val="both"/>
        <w:rPr>
          <w:rFonts w:ascii="Georgia" w:hAnsi="Georgia"/>
          <w:sz w:val="20"/>
          <w:szCs w:val="20"/>
        </w:rPr>
      </w:pPr>
    </w:p>
    <w:p w14:paraId="5989111A" w14:textId="49510B86" w:rsidR="009E505E" w:rsidRPr="00F951D5" w:rsidRDefault="009E505E" w:rsidP="009E505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STANISLAS DE GERMAY</w:t>
      </w:r>
    </w:p>
    <w:p w14:paraId="7A620409" w14:textId="77777777" w:rsidR="009E505E" w:rsidRPr="00F951D5" w:rsidRDefault="009E505E" w:rsidP="009E505E">
      <w:pPr>
        <w:snapToGrid w:val="0"/>
        <w:spacing w:line="264" w:lineRule="auto"/>
        <w:jc w:val="both"/>
        <w:rPr>
          <w:rFonts w:ascii="Georgia" w:hAnsi="Georgia"/>
          <w:sz w:val="20"/>
          <w:szCs w:val="20"/>
        </w:rPr>
      </w:pPr>
      <w:r w:rsidRPr="00F951D5">
        <w:rPr>
          <w:rFonts w:ascii="Georgia" w:eastAsia="Calibri" w:hAnsi="Georgia"/>
          <w:sz w:val="20"/>
          <w:szCs w:val="20"/>
        </w:rPr>
        <w:t>Merci à tous</w:t>
      </w:r>
      <w:r w:rsidRPr="00F951D5">
        <w:rPr>
          <w:rFonts w:ascii="Georgia" w:eastAsia="Calibri" w:hAnsi="Georgia" w:cs="Calibri"/>
          <w:sz w:val="20"/>
          <w:szCs w:val="20"/>
        </w:rPr>
        <w:t>.</w:t>
      </w:r>
    </w:p>
    <w:p w14:paraId="2353F404" w14:textId="77777777" w:rsidR="00E34B2C" w:rsidRPr="00F951D5" w:rsidRDefault="00E34B2C" w:rsidP="00E34B2C">
      <w:pPr>
        <w:pStyle w:val="NormalWeb"/>
        <w:snapToGrid w:val="0"/>
        <w:spacing w:before="0" w:beforeAutospacing="0" w:after="0" w:afterAutospacing="0" w:line="276" w:lineRule="auto"/>
        <w:jc w:val="both"/>
        <w:rPr>
          <w:rFonts w:ascii="Minion Pro" w:hAnsi="Minion Pro"/>
          <w:spacing w:val="-2"/>
          <w:sz w:val="22"/>
          <w:szCs w:val="22"/>
        </w:rPr>
      </w:pPr>
    </w:p>
    <w:p w14:paraId="66C4FDAA" w14:textId="77777777" w:rsidR="00E34B2C" w:rsidRPr="00F951D5" w:rsidRDefault="00E34B2C" w:rsidP="00E34B2C">
      <w:pPr>
        <w:pStyle w:val="PARAGRAPHE"/>
        <w:rPr>
          <w:rFonts w:ascii="Minion Pro" w:hAnsi="Minion Pro"/>
        </w:rPr>
        <w:sectPr w:rsidR="00E34B2C" w:rsidRPr="00F951D5" w:rsidSect="00E34B2C">
          <w:headerReference w:type="even" r:id="rId104"/>
          <w:headerReference w:type="default" r:id="rId105"/>
          <w:footerReference w:type="default" r:id="rId106"/>
          <w:headerReference w:type="first" r:id="rId107"/>
          <w:type w:val="continuous"/>
          <w:pgSz w:w="11906" w:h="16838"/>
          <w:pgMar w:top="1134" w:right="851" w:bottom="1418" w:left="3544" w:header="284" w:footer="567" w:gutter="0"/>
          <w:cols w:num="2" w:space="429"/>
          <w:docGrid w:linePitch="360"/>
        </w:sectPr>
      </w:pPr>
    </w:p>
    <w:p w14:paraId="719CA9C3" w14:textId="77777777" w:rsidR="005C6F9D" w:rsidRPr="00F951D5" w:rsidRDefault="005C6F9D" w:rsidP="005C6F9D">
      <w:pPr>
        <w:jc w:val="both"/>
        <w:rPr>
          <w:rFonts w:ascii="Minion Pro" w:hAnsi="Minion Pro"/>
          <w:i/>
          <w:iCs/>
          <w:color w:val="7F7F7F" w:themeColor="text1" w:themeTint="80"/>
          <w:spacing w:val="-4"/>
        </w:rPr>
      </w:pPr>
    </w:p>
    <w:p w14:paraId="22298E62" w14:textId="77777777" w:rsidR="005C6F9D" w:rsidRPr="00F951D5" w:rsidRDefault="005C6F9D" w:rsidP="005C6F9D">
      <w:pPr>
        <w:pStyle w:val="PARAGRAPHE"/>
        <w:rPr>
          <w:rFonts w:ascii="Minion Pro" w:hAnsi="Minion Pro"/>
        </w:rPr>
        <w:sectPr w:rsidR="005C6F9D" w:rsidRPr="00F951D5" w:rsidSect="005C6F9D">
          <w:headerReference w:type="even" r:id="rId108"/>
          <w:headerReference w:type="default" r:id="rId109"/>
          <w:footerReference w:type="default" r:id="rId110"/>
          <w:headerReference w:type="first" r:id="rId111"/>
          <w:type w:val="continuous"/>
          <w:pgSz w:w="11906" w:h="16838"/>
          <w:pgMar w:top="1134" w:right="851" w:bottom="1418" w:left="3544" w:header="284" w:footer="567" w:gutter="0"/>
          <w:cols w:num="2" w:space="431"/>
          <w:docGrid w:linePitch="360"/>
        </w:sectPr>
      </w:pPr>
    </w:p>
    <w:p w14:paraId="2F4818B3" w14:textId="77777777" w:rsidR="005C6F9D" w:rsidRPr="00F951D5" w:rsidRDefault="005C6F9D" w:rsidP="005C6F9D">
      <w:pPr>
        <w:pStyle w:val="PARAGRAPHE"/>
        <w:rPr>
          <w:rFonts w:ascii="Minion Pro" w:hAnsi="Minion Pro"/>
        </w:rPr>
      </w:pPr>
    </w:p>
    <w:p w14:paraId="7BE84F5C" w14:textId="77777777" w:rsidR="005C6F9D" w:rsidRPr="00F951D5" w:rsidRDefault="005C6F9D" w:rsidP="005C6F9D">
      <w:pPr>
        <w:pStyle w:val="PARAGRAPHE"/>
        <w:rPr>
          <w:rFonts w:ascii="Minion Pro" w:hAnsi="Minion Pro"/>
        </w:rPr>
      </w:pPr>
    </w:p>
    <w:p w14:paraId="6877F9B8" w14:textId="77777777" w:rsidR="00895C2C" w:rsidRPr="00F951D5" w:rsidRDefault="00895C2C">
      <w:pPr>
        <w:widowControl/>
        <w:spacing w:after="200"/>
        <w:rPr>
          <w:rFonts w:ascii="DINPro-Medium" w:hAnsi="DINPro-Medium" w:cs="Helvetica"/>
          <w:color w:val="31849B" w:themeColor="accent5" w:themeShade="BF"/>
          <w:sz w:val="96"/>
          <w:szCs w:val="72"/>
        </w:rPr>
      </w:pPr>
      <w:r w:rsidRPr="00F951D5">
        <w:br w:type="page"/>
      </w:r>
    </w:p>
    <w:p w14:paraId="6A9DBB19" w14:textId="71627038" w:rsidR="004D1F29" w:rsidRPr="00F951D5" w:rsidRDefault="004D1F29" w:rsidP="004D1F29">
      <w:pPr>
        <w:pStyle w:val="Titre10"/>
        <w:rPr>
          <w:rFonts w:ascii="Helvetica Neue" w:hAnsi="Helvetica Neue"/>
          <w:b/>
          <w:bCs/>
        </w:rPr>
      </w:pPr>
      <w:r w:rsidRPr="00F951D5">
        <w:rPr>
          <w:rFonts w:ascii="Helvetica Neue" w:hAnsi="Helvetica Neue"/>
          <w:b/>
          <w:bCs/>
        </w:rPr>
        <w:lastRenderedPageBreak/>
        <w:t>Atelier 2</w:t>
      </w:r>
    </w:p>
    <w:p w14:paraId="401F8C44" w14:textId="29B56030" w:rsidR="004D1F29" w:rsidRPr="00F951D5" w:rsidRDefault="00380019" w:rsidP="00A70F5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Helvetica Neue" w:hAnsi="Helvetica Neue" w:cs="Helvetica"/>
          <w:b/>
          <w:bCs/>
          <w:color w:val="A6A6A6" w:themeColor="background1" w:themeShade="A6"/>
          <w:sz w:val="56"/>
          <w:szCs w:val="56"/>
        </w:rPr>
      </w:pPr>
      <w:r w:rsidRPr="00F951D5">
        <w:rPr>
          <w:rFonts w:ascii="Helvetica Neue" w:hAnsi="Helvetica Neue" w:cs="Helvetica"/>
          <w:b/>
          <w:bCs/>
          <w:color w:val="A6A6A6" w:themeColor="background1" w:themeShade="A6"/>
          <w:sz w:val="56"/>
          <w:szCs w:val="56"/>
        </w:rPr>
        <w:t xml:space="preserve">Pour une épargne salariale comprise </w:t>
      </w:r>
      <w:r w:rsidRPr="00F951D5">
        <w:rPr>
          <w:rFonts w:ascii="Helvetica Neue" w:hAnsi="Helvetica Neue" w:cs="Helvetica"/>
          <w:b/>
          <w:bCs/>
          <w:color w:val="A6A6A6" w:themeColor="background1" w:themeShade="A6"/>
          <w:sz w:val="56"/>
          <w:szCs w:val="56"/>
        </w:rPr>
        <w:br/>
        <w:t>et reconnue</w:t>
      </w:r>
    </w:p>
    <w:p w14:paraId="54F4DF59" w14:textId="1C3AA74A" w:rsidR="00A70F51" w:rsidRPr="00F951D5" w:rsidRDefault="00A70F51" w:rsidP="004D1F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Neue" w:hAnsi="Helvetica Neue" w:cs="Helvetica"/>
          <w:b/>
          <w:bCs/>
          <w:i/>
          <w:iCs/>
          <w:color w:val="A6A6A6" w:themeColor="background1" w:themeShade="A6"/>
          <w:sz w:val="40"/>
          <w:szCs w:val="40"/>
        </w:rPr>
      </w:pPr>
      <w:r w:rsidRPr="00F951D5">
        <w:rPr>
          <w:rFonts w:ascii="Helvetica Neue" w:hAnsi="Helvetica Neue" w:cs="Helvetica"/>
          <w:b/>
          <w:bCs/>
          <w:i/>
          <w:iCs/>
          <w:color w:val="A6A6A6" w:themeColor="background1" w:themeShade="A6"/>
          <w:sz w:val="40"/>
          <w:szCs w:val="40"/>
        </w:rPr>
        <w:t xml:space="preserve">Éducation financière – Accompagnement </w:t>
      </w:r>
      <w:r w:rsidRPr="00F951D5">
        <w:rPr>
          <w:rFonts w:ascii="Helvetica Neue" w:hAnsi="Helvetica Neue" w:cs="Helvetica"/>
          <w:b/>
          <w:bCs/>
          <w:i/>
          <w:iCs/>
          <w:color w:val="A6A6A6" w:themeColor="background1" w:themeShade="A6"/>
          <w:sz w:val="40"/>
          <w:szCs w:val="40"/>
        </w:rPr>
        <w:br/>
        <w:t>des épargnants</w:t>
      </w:r>
    </w:p>
    <w:p w14:paraId="1554F2E9" w14:textId="77777777" w:rsidR="004D1F29" w:rsidRPr="00F951D5" w:rsidRDefault="004D1F29" w:rsidP="004D1F29">
      <w:pPr>
        <w:widowControl/>
        <w:shd w:val="clear" w:color="auto" w:fill="FFFFFF"/>
        <w:spacing w:before="100" w:beforeAutospacing="1" w:after="100" w:afterAutospacing="1" w:line="240" w:lineRule="auto"/>
        <w:rPr>
          <w:rFonts w:ascii="Helvetica Neue" w:eastAsia="Times New Roman" w:hAnsi="Helvetica Neue" w:cs="Times New Roman"/>
          <w:b/>
          <w:bCs/>
          <w:color w:val="A6A6A6" w:themeColor="background1" w:themeShade="A6"/>
          <w:sz w:val="56"/>
          <w:szCs w:val="56"/>
          <w:lang w:eastAsia="fr-FR"/>
        </w:rPr>
      </w:pPr>
    </w:p>
    <w:p w14:paraId="76F77ED3" w14:textId="77777777" w:rsidR="004D1F29" w:rsidRPr="00F951D5" w:rsidRDefault="004D1F29" w:rsidP="004D1F29">
      <w:pPr>
        <w:pStyle w:val="Titre20"/>
        <w:sectPr w:rsidR="004D1F29" w:rsidRPr="00F951D5" w:rsidSect="004D1F29">
          <w:headerReference w:type="even" r:id="rId112"/>
          <w:headerReference w:type="default" r:id="rId113"/>
          <w:footerReference w:type="even" r:id="rId114"/>
          <w:footerReference w:type="default" r:id="rId115"/>
          <w:headerReference w:type="first" r:id="rId116"/>
          <w:footerReference w:type="first" r:id="rId117"/>
          <w:type w:val="continuous"/>
          <w:pgSz w:w="11906" w:h="16838"/>
          <w:pgMar w:top="1134" w:right="851" w:bottom="1418" w:left="567" w:header="284" w:footer="567" w:gutter="0"/>
          <w:cols w:space="431"/>
          <w:docGrid w:linePitch="360"/>
        </w:sectPr>
      </w:pPr>
    </w:p>
    <w:p w14:paraId="0FC96EF9" w14:textId="77777777" w:rsidR="004D1F29" w:rsidRPr="00F951D5" w:rsidRDefault="004D1F29" w:rsidP="004D1F29">
      <w:pPr>
        <w:suppressAutoHyphens/>
        <w:jc w:val="both"/>
        <w:outlineLvl w:val="0"/>
        <w:rPr>
          <w:rFonts w:ascii="Georgia" w:hAnsi="Georgia" w:cs="Didot"/>
          <w:b/>
          <w:bCs/>
          <w:caps/>
          <w:color w:val="31849B" w:themeColor="accent5" w:themeShade="BF"/>
          <w:spacing w:val="-4"/>
          <w:sz w:val="20"/>
          <w:szCs w:val="20"/>
          <w:lang w:eastAsia="fr-FR"/>
        </w:rPr>
      </w:pPr>
      <w:r w:rsidRPr="00F951D5">
        <w:rPr>
          <w:rFonts w:ascii="Georgia" w:hAnsi="Georgia" w:cs="Didot"/>
          <w:b/>
          <w:bCs/>
          <w:caps/>
          <w:color w:val="31849B" w:themeColor="accent5" w:themeShade="BF"/>
          <w:spacing w:val="-4"/>
          <w:sz w:val="20"/>
          <w:szCs w:val="20"/>
          <w:lang w:eastAsia="fr-FR"/>
        </w:rPr>
        <w:t>AnimatEUR</w:t>
      </w:r>
    </w:p>
    <w:p w14:paraId="3DB305C6" w14:textId="77777777" w:rsidR="004D1F29" w:rsidRPr="00F951D5" w:rsidRDefault="004D1F29" w:rsidP="004D1F29">
      <w:pPr>
        <w:suppressAutoHyphens/>
        <w:jc w:val="both"/>
        <w:rPr>
          <w:rFonts w:ascii="Georgia" w:hAnsi="Georgia" w:cstheme="minorHAnsi"/>
          <w:color w:val="000000" w:themeColor="text1"/>
          <w:spacing w:val="-4"/>
          <w:sz w:val="20"/>
          <w:szCs w:val="20"/>
          <w:lang w:eastAsia="fr-FR"/>
        </w:rPr>
      </w:pPr>
    </w:p>
    <w:p w14:paraId="26BAEC06" w14:textId="77777777" w:rsidR="00A70F51" w:rsidRPr="00F951D5" w:rsidRDefault="00A70F51" w:rsidP="00A70F51">
      <w:pPr>
        <w:pStyle w:val="NormalWeb"/>
        <w:shd w:val="clear" w:color="auto" w:fill="FFFFFF"/>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Alexis de Rozières</w:t>
      </w:r>
    </w:p>
    <w:p w14:paraId="6BFD7247" w14:textId="5FA2AA92" w:rsidR="00A70F51" w:rsidRPr="00F951D5" w:rsidRDefault="00A70F51" w:rsidP="00A70F51">
      <w:pPr>
        <w:pStyle w:val="NormalWeb"/>
        <w:shd w:val="clear" w:color="auto" w:fill="FFFFFF"/>
        <w:spacing w:before="0" w:beforeAutospacing="0" w:after="0" w:afterAutospacing="0" w:line="264" w:lineRule="auto"/>
        <w:rPr>
          <w:rFonts w:ascii="Georgia" w:eastAsiaTheme="minorHAnsi" w:hAnsi="Georgia" w:cs="Helvetica"/>
          <w:sz w:val="20"/>
          <w:szCs w:val="20"/>
          <w:lang w:eastAsia="en-US"/>
        </w:rPr>
      </w:pPr>
      <w:r w:rsidRPr="00F951D5">
        <w:rPr>
          <w:rFonts w:ascii="Georgia" w:eastAsiaTheme="minorHAnsi" w:hAnsi="Georgia" w:cs="Helvetica"/>
          <w:sz w:val="20"/>
          <w:szCs w:val="20"/>
          <w:lang w:eastAsia="en-US"/>
        </w:rPr>
        <w:t>Vice-président de la commission Épargne salariale et retraite, Association Française de la Gestion d</w:t>
      </w:r>
      <w:r w:rsidR="00E31064" w:rsidRPr="00F951D5">
        <w:rPr>
          <w:rFonts w:ascii="Georgia" w:eastAsiaTheme="minorHAnsi" w:hAnsi="Georgia" w:cs="Helvetica"/>
          <w:sz w:val="20"/>
          <w:szCs w:val="20"/>
          <w:lang w:eastAsia="en-US"/>
        </w:rPr>
        <w:t>’</w:t>
      </w:r>
      <w:r w:rsidRPr="00F951D5">
        <w:rPr>
          <w:rFonts w:ascii="Georgia" w:eastAsiaTheme="minorHAnsi" w:hAnsi="Georgia" w:cs="Helvetica"/>
          <w:sz w:val="20"/>
          <w:szCs w:val="20"/>
          <w:lang w:eastAsia="en-US"/>
        </w:rPr>
        <w:t>actifs (AFG)</w:t>
      </w:r>
    </w:p>
    <w:p w14:paraId="1B05554F" w14:textId="77777777" w:rsidR="004D1F29" w:rsidRPr="00F951D5" w:rsidRDefault="004D1F29" w:rsidP="004D1F29">
      <w:pPr>
        <w:suppressAutoHyphens/>
        <w:rPr>
          <w:rFonts w:ascii="Georgia" w:hAnsi="Georgia" w:cstheme="minorHAnsi"/>
          <w:color w:val="000000" w:themeColor="text1"/>
          <w:spacing w:val="-4"/>
          <w:sz w:val="20"/>
          <w:szCs w:val="20"/>
          <w:lang w:eastAsia="fr-FR"/>
        </w:rPr>
      </w:pPr>
    </w:p>
    <w:p w14:paraId="36A6701F" w14:textId="77777777" w:rsidR="004D1F29" w:rsidRPr="00F951D5" w:rsidRDefault="004D1F29" w:rsidP="004D1F29">
      <w:pPr>
        <w:suppressAutoHyphens/>
        <w:rPr>
          <w:rFonts w:ascii="Georgia" w:hAnsi="Georgia" w:cstheme="minorHAnsi"/>
          <w:color w:val="000000" w:themeColor="text1"/>
          <w:spacing w:val="-4"/>
          <w:sz w:val="20"/>
          <w:szCs w:val="20"/>
          <w:lang w:eastAsia="fr-FR"/>
        </w:rPr>
      </w:pPr>
    </w:p>
    <w:p w14:paraId="2A28267C" w14:textId="77777777" w:rsidR="004D1F29" w:rsidRPr="00F951D5" w:rsidRDefault="004D1F29" w:rsidP="004D1F29">
      <w:pPr>
        <w:suppressAutoHyphens/>
        <w:rPr>
          <w:rFonts w:ascii="Georgia" w:hAnsi="Georgia" w:cstheme="minorHAnsi"/>
          <w:b/>
          <w:color w:val="000000" w:themeColor="text1"/>
          <w:spacing w:val="-4"/>
          <w:sz w:val="20"/>
          <w:szCs w:val="20"/>
          <w:lang w:eastAsia="fr-FR"/>
        </w:rPr>
      </w:pPr>
      <w:r w:rsidRPr="00F951D5">
        <w:rPr>
          <w:rFonts w:ascii="Georgia" w:hAnsi="Georgia" w:cstheme="minorHAnsi"/>
          <w:b/>
          <w:noProof/>
          <w:color w:val="000000" w:themeColor="text1"/>
          <w:spacing w:val="-4"/>
          <w:sz w:val="20"/>
          <w:szCs w:val="20"/>
          <w:lang w:eastAsia="fr-FR"/>
        </w:rPr>
        <mc:AlternateContent>
          <mc:Choice Requires="wps">
            <w:drawing>
              <wp:anchor distT="4294967295" distB="4294967295" distL="114300" distR="114300" simplePos="0" relativeHeight="253165056" behindDoc="0" locked="0" layoutInCell="1" allowOverlap="1" wp14:anchorId="4A61BA47" wp14:editId="22341AF3">
                <wp:simplePos x="0" y="0"/>
                <wp:positionH relativeFrom="column">
                  <wp:posOffset>4445</wp:posOffset>
                </wp:positionH>
                <wp:positionV relativeFrom="paragraph">
                  <wp:posOffset>15239</wp:posOffset>
                </wp:positionV>
                <wp:extent cx="4766945" cy="0"/>
                <wp:effectExtent l="0" t="0" r="0" b="0"/>
                <wp:wrapNone/>
                <wp:docPr id="1944781531" name="Connecteur droit avec flèche 1944781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6945" cy="0"/>
                        </a:xfrm>
                        <a:prstGeom prst="straightConnector1">
                          <a:avLst/>
                        </a:prstGeom>
                        <a:noFill/>
                        <a:ln w="635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
            <w:pict>
              <v:shape w14:anchorId="7259F0A9" id="Connecteur droit avec flèche 1944781531" o:spid="_x0000_s1026" type="#_x0000_t32" style="position:absolute;margin-left:.35pt;margin-top:1.2pt;width:375.35pt;height:0;z-index:2531650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" strokecolor="black [3213]" strokeweight=".5pt">
                <o:lock v:ext="edit" shapetype="f"/>
              </v:shape>
            </w:pict>
          </mc:Fallback>
        </mc:AlternateContent>
      </w:r>
    </w:p>
    <w:p w14:paraId="615938FD" w14:textId="77777777" w:rsidR="004D1F29" w:rsidRPr="00F951D5" w:rsidRDefault="004D1F29" w:rsidP="004D1F29">
      <w:pPr>
        <w:suppressAutoHyphens/>
        <w:rPr>
          <w:rFonts w:ascii="Georgia" w:hAnsi="Georgia" w:cstheme="minorHAnsi"/>
          <w:b/>
          <w:bCs/>
          <w:caps/>
          <w:color w:val="000000" w:themeColor="text1"/>
          <w:spacing w:val="-4"/>
          <w:sz w:val="20"/>
          <w:szCs w:val="20"/>
          <w:lang w:eastAsia="fr-FR"/>
        </w:rPr>
      </w:pPr>
    </w:p>
    <w:p w14:paraId="36EC28DD" w14:textId="77777777" w:rsidR="004D1F29" w:rsidRPr="00F951D5" w:rsidRDefault="004D1F29" w:rsidP="004D1F29">
      <w:pPr>
        <w:suppressAutoHyphens/>
        <w:rPr>
          <w:rFonts w:ascii="Georgia" w:hAnsi="Georgia" w:cstheme="minorHAnsi"/>
          <w:b/>
          <w:bCs/>
          <w:caps/>
          <w:color w:val="31849B" w:themeColor="accent5" w:themeShade="BF"/>
          <w:spacing w:val="-4"/>
          <w:sz w:val="20"/>
          <w:szCs w:val="20"/>
          <w:lang w:eastAsia="fr-FR"/>
        </w:rPr>
      </w:pPr>
      <w:r w:rsidRPr="00F951D5">
        <w:rPr>
          <w:rFonts w:ascii="Georgia" w:hAnsi="Georgia" w:cstheme="minorHAnsi"/>
          <w:b/>
          <w:bCs/>
          <w:caps/>
          <w:color w:val="31849B" w:themeColor="accent5" w:themeShade="BF"/>
          <w:spacing w:val="-4"/>
          <w:sz w:val="20"/>
          <w:szCs w:val="20"/>
          <w:lang w:eastAsia="fr-FR"/>
        </w:rPr>
        <w:t>Intervenants</w:t>
      </w:r>
    </w:p>
    <w:p w14:paraId="04F7CC47" w14:textId="77777777" w:rsidR="00A70F51" w:rsidRPr="00F951D5" w:rsidRDefault="00A70F51" w:rsidP="00A70F51">
      <w:pPr>
        <w:pStyle w:val="NormalWeb"/>
        <w:shd w:val="clear" w:color="auto" w:fill="FFFFFF"/>
        <w:spacing w:before="0" w:beforeAutospacing="0" w:after="0" w:afterAutospacing="0" w:line="264" w:lineRule="auto"/>
        <w:rPr>
          <w:rFonts w:ascii="Georgia" w:eastAsiaTheme="minorHAnsi" w:hAnsi="Georgia" w:cs="Helvetica"/>
          <w:sz w:val="20"/>
          <w:szCs w:val="20"/>
          <w:lang w:eastAsia="en-US"/>
        </w:rPr>
      </w:pPr>
    </w:p>
    <w:p w14:paraId="09F17B53" w14:textId="77777777" w:rsidR="00A70F51" w:rsidRPr="00F951D5" w:rsidRDefault="00A70F51" w:rsidP="00A70F51">
      <w:pPr>
        <w:pStyle w:val="NormalWeb"/>
        <w:shd w:val="clear" w:color="auto" w:fill="FFFFFF"/>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Marie Brière</w:t>
      </w:r>
    </w:p>
    <w:p w14:paraId="2B096BB1" w14:textId="1014CCF0" w:rsidR="00A70F51" w:rsidRPr="00F951D5" w:rsidRDefault="00A70F51" w:rsidP="00A70F51">
      <w:pPr>
        <w:pStyle w:val="NormalWeb"/>
        <w:shd w:val="clear" w:color="auto" w:fill="FFFFFF"/>
        <w:spacing w:before="0" w:beforeAutospacing="0" w:after="0" w:afterAutospacing="0" w:line="264" w:lineRule="auto"/>
        <w:rPr>
          <w:rFonts w:ascii="Georgia" w:eastAsiaTheme="minorHAnsi" w:hAnsi="Georgia" w:cs="Helvetica"/>
          <w:sz w:val="20"/>
          <w:szCs w:val="20"/>
          <w:lang w:eastAsia="en-US"/>
        </w:rPr>
      </w:pPr>
      <w:r w:rsidRPr="00F951D5">
        <w:rPr>
          <w:rFonts w:ascii="Georgia" w:eastAsiaTheme="minorHAnsi" w:hAnsi="Georgia" w:cs="Helvetica"/>
          <w:sz w:val="20"/>
          <w:szCs w:val="20"/>
          <w:lang w:eastAsia="en-US"/>
        </w:rPr>
        <w:t>Responsable de la recherche investisseurs et des partenariats académiques, Amundi Institute</w:t>
      </w:r>
    </w:p>
    <w:p w14:paraId="63E65A97" w14:textId="77777777" w:rsidR="00A70F51" w:rsidRPr="00F951D5" w:rsidRDefault="00A70F51" w:rsidP="00A70F51">
      <w:pPr>
        <w:pStyle w:val="NormalWeb"/>
        <w:shd w:val="clear" w:color="auto" w:fill="FFFFFF"/>
        <w:spacing w:before="0" w:beforeAutospacing="0" w:after="0" w:afterAutospacing="0" w:line="264" w:lineRule="auto"/>
        <w:rPr>
          <w:rFonts w:ascii="Georgia" w:eastAsiaTheme="minorHAnsi" w:hAnsi="Georgia" w:cs="Helvetica"/>
          <w:sz w:val="20"/>
          <w:szCs w:val="20"/>
          <w:lang w:eastAsia="en-US"/>
        </w:rPr>
      </w:pPr>
    </w:p>
    <w:p w14:paraId="0F645E46" w14:textId="23CC87F6" w:rsidR="00A70F51" w:rsidRPr="00F951D5" w:rsidRDefault="00A70F51" w:rsidP="00A70F51">
      <w:pPr>
        <w:pStyle w:val="NormalWeb"/>
        <w:shd w:val="clear" w:color="auto" w:fill="FFFFFF"/>
        <w:spacing w:before="0" w:beforeAutospacing="0" w:after="0" w:afterAutospacing="0" w:line="264" w:lineRule="auto"/>
        <w:rPr>
          <w:rFonts w:ascii="Georgia" w:eastAsiaTheme="minorHAnsi" w:hAnsi="Georgia" w:cs="Helvetica"/>
          <w:sz w:val="20"/>
          <w:szCs w:val="20"/>
          <w:lang w:eastAsia="en-US"/>
        </w:rPr>
      </w:pPr>
      <w:r w:rsidRPr="00F951D5">
        <w:rPr>
          <w:rFonts w:ascii="Georgia" w:eastAsiaTheme="minorHAnsi" w:hAnsi="Georgia" w:cs="Helvetica"/>
          <w:b/>
          <w:bCs/>
          <w:sz w:val="20"/>
          <w:szCs w:val="20"/>
          <w:lang w:eastAsia="en-US"/>
        </w:rPr>
        <w:t>Olivier Paon</w:t>
      </w:r>
      <w:r w:rsidRPr="00F951D5">
        <w:rPr>
          <w:rFonts w:ascii="Georgia" w:eastAsiaTheme="minorHAnsi" w:hAnsi="Georgia" w:cs="Helvetica"/>
          <w:b/>
          <w:bCs/>
          <w:sz w:val="20"/>
          <w:szCs w:val="20"/>
          <w:lang w:eastAsia="en-US"/>
        </w:rPr>
        <w:br/>
      </w:r>
      <w:r w:rsidRPr="00F951D5">
        <w:rPr>
          <w:rFonts w:ascii="Georgia" w:eastAsiaTheme="minorHAnsi" w:hAnsi="Georgia" w:cs="Helvetica"/>
          <w:sz w:val="20"/>
          <w:szCs w:val="20"/>
          <w:lang w:eastAsia="en-US"/>
        </w:rPr>
        <w:t xml:space="preserve">Président de la Fédération Française </w:t>
      </w:r>
      <w:r w:rsidRPr="00F951D5">
        <w:rPr>
          <w:rFonts w:ascii="Georgia" w:eastAsiaTheme="minorHAnsi" w:hAnsi="Georgia" w:cs="Helvetica"/>
          <w:sz w:val="20"/>
          <w:szCs w:val="20"/>
          <w:lang w:eastAsia="en-US"/>
        </w:rPr>
        <w:br/>
        <w:t>de l</w:t>
      </w:r>
      <w:r w:rsidR="00E31064" w:rsidRPr="00F951D5">
        <w:rPr>
          <w:rFonts w:ascii="Georgia" w:eastAsiaTheme="minorHAnsi" w:hAnsi="Georgia" w:cs="Helvetica"/>
          <w:sz w:val="20"/>
          <w:szCs w:val="20"/>
          <w:lang w:eastAsia="en-US"/>
        </w:rPr>
        <w:t>’</w:t>
      </w:r>
      <w:r w:rsidRPr="00F951D5">
        <w:rPr>
          <w:rFonts w:ascii="Georgia" w:eastAsiaTheme="minorHAnsi" w:hAnsi="Georgia" w:cs="Helvetica"/>
          <w:sz w:val="20"/>
          <w:szCs w:val="20"/>
          <w:lang w:eastAsia="en-US"/>
        </w:rPr>
        <w:t>Actionnariat Salarié (FAS)</w:t>
      </w:r>
    </w:p>
    <w:p w14:paraId="427EA3F2" w14:textId="77777777" w:rsidR="00A70F51" w:rsidRPr="00F951D5" w:rsidRDefault="00A70F51" w:rsidP="00A70F51">
      <w:pPr>
        <w:pStyle w:val="NormalWeb"/>
        <w:shd w:val="clear" w:color="auto" w:fill="FFFFFF"/>
        <w:spacing w:before="0" w:beforeAutospacing="0" w:after="0" w:afterAutospacing="0" w:line="264" w:lineRule="auto"/>
        <w:rPr>
          <w:rFonts w:ascii="Georgia" w:eastAsiaTheme="minorHAnsi" w:hAnsi="Georgia" w:cs="Helvetica"/>
          <w:sz w:val="20"/>
          <w:szCs w:val="20"/>
          <w:lang w:eastAsia="en-US"/>
        </w:rPr>
      </w:pPr>
    </w:p>
    <w:p w14:paraId="345A55E3" w14:textId="77777777" w:rsidR="00A70F51" w:rsidRPr="00F951D5" w:rsidRDefault="00A70F51" w:rsidP="00A70F51">
      <w:pPr>
        <w:pStyle w:val="NormalWeb"/>
        <w:shd w:val="clear" w:color="auto" w:fill="FFFFFF"/>
        <w:spacing w:before="0" w:beforeAutospacing="0" w:after="0" w:afterAutospacing="0" w:line="264" w:lineRule="auto"/>
        <w:rPr>
          <w:rFonts w:ascii="Georgia" w:eastAsiaTheme="minorHAnsi" w:hAnsi="Georgia" w:cs="Helvetica"/>
          <w:b/>
          <w:bCs/>
          <w:sz w:val="20"/>
          <w:szCs w:val="20"/>
          <w:lang w:eastAsia="en-US"/>
        </w:rPr>
      </w:pPr>
      <w:r w:rsidRPr="00F951D5">
        <w:rPr>
          <w:rFonts w:ascii="Georgia" w:eastAsiaTheme="minorHAnsi" w:hAnsi="Georgia" w:cs="Helvetica"/>
          <w:b/>
          <w:bCs/>
          <w:sz w:val="20"/>
          <w:szCs w:val="20"/>
          <w:lang w:eastAsia="en-US"/>
        </w:rPr>
        <w:t>Thomas Valli</w:t>
      </w:r>
    </w:p>
    <w:p w14:paraId="089DA322" w14:textId="1642F702" w:rsidR="00A70F51" w:rsidRPr="00F951D5" w:rsidRDefault="00A70F51" w:rsidP="00A70F51">
      <w:pPr>
        <w:pStyle w:val="NormalWeb"/>
        <w:shd w:val="clear" w:color="auto" w:fill="FFFFFF"/>
        <w:spacing w:before="0" w:beforeAutospacing="0" w:after="0" w:afterAutospacing="0" w:line="264" w:lineRule="auto"/>
        <w:rPr>
          <w:rFonts w:ascii="Georgia" w:eastAsiaTheme="minorHAnsi" w:hAnsi="Georgia" w:cs="Helvetica"/>
          <w:sz w:val="20"/>
          <w:szCs w:val="20"/>
          <w:lang w:eastAsia="en-US"/>
        </w:rPr>
      </w:pPr>
      <w:r w:rsidRPr="00F951D5">
        <w:rPr>
          <w:rFonts w:ascii="Georgia" w:eastAsiaTheme="minorHAnsi" w:hAnsi="Georgia" w:cs="Helvetica"/>
          <w:sz w:val="20"/>
          <w:szCs w:val="20"/>
          <w:lang w:eastAsia="en-US"/>
        </w:rPr>
        <w:t xml:space="preserve">Directeur des études économiques, </w:t>
      </w:r>
      <w:r w:rsidR="005B1EB5" w:rsidRPr="00F951D5">
        <w:rPr>
          <w:rFonts w:ascii="Georgia" w:eastAsiaTheme="minorHAnsi" w:hAnsi="Georgia" w:cs="Helvetica"/>
          <w:sz w:val="20"/>
          <w:szCs w:val="20"/>
          <w:lang w:eastAsia="en-US"/>
        </w:rPr>
        <w:br/>
      </w:r>
      <w:r w:rsidRPr="00F951D5">
        <w:rPr>
          <w:rFonts w:ascii="Georgia" w:eastAsiaTheme="minorHAnsi" w:hAnsi="Georgia" w:cs="Helvetica"/>
          <w:sz w:val="20"/>
          <w:szCs w:val="20"/>
          <w:lang w:eastAsia="en-US"/>
        </w:rPr>
        <w:t>Association Française de la Gestion d</w:t>
      </w:r>
      <w:r w:rsidR="00E31064" w:rsidRPr="00F951D5">
        <w:rPr>
          <w:rFonts w:ascii="Georgia" w:eastAsiaTheme="minorHAnsi" w:hAnsi="Georgia" w:cs="Helvetica"/>
          <w:sz w:val="20"/>
          <w:szCs w:val="20"/>
          <w:lang w:eastAsia="en-US"/>
        </w:rPr>
        <w:t>’</w:t>
      </w:r>
      <w:r w:rsidRPr="00F951D5">
        <w:rPr>
          <w:rFonts w:ascii="Georgia" w:eastAsiaTheme="minorHAnsi" w:hAnsi="Georgia" w:cs="Helvetica"/>
          <w:sz w:val="20"/>
          <w:szCs w:val="20"/>
          <w:lang w:eastAsia="en-US"/>
        </w:rPr>
        <w:t>actifs (AFG)</w:t>
      </w:r>
    </w:p>
    <w:p w14:paraId="60E17CBE" w14:textId="77777777" w:rsidR="00A70F51" w:rsidRPr="00F951D5" w:rsidRDefault="00A70F51" w:rsidP="00A70F51">
      <w:pPr>
        <w:pStyle w:val="NormalWeb"/>
        <w:shd w:val="clear" w:color="auto" w:fill="FFFFFF"/>
        <w:spacing w:before="0" w:beforeAutospacing="0" w:after="0" w:afterAutospacing="0" w:line="264" w:lineRule="auto"/>
        <w:rPr>
          <w:rFonts w:ascii="Georgia" w:eastAsiaTheme="minorHAnsi" w:hAnsi="Georgia" w:cs="Helvetica"/>
          <w:sz w:val="20"/>
          <w:szCs w:val="20"/>
          <w:lang w:eastAsia="en-US"/>
        </w:rPr>
      </w:pPr>
    </w:p>
    <w:p w14:paraId="198E7AEB" w14:textId="77777777" w:rsidR="004D1F29" w:rsidRPr="00F951D5" w:rsidRDefault="004D1F29" w:rsidP="00A70F51">
      <w:pPr>
        <w:pStyle w:val="NormalWeb"/>
        <w:shd w:val="clear" w:color="auto" w:fill="FFFFFF"/>
        <w:spacing w:before="0" w:beforeAutospacing="0" w:after="0" w:afterAutospacing="0" w:line="264" w:lineRule="auto"/>
        <w:rPr>
          <w:rFonts w:ascii="Georgia" w:hAnsi="Georgia"/>
          <w:sz w:val="20"/>
          <w:szCs w:val="20"/>
        </w:rPr>
      </w:pPr>
    </w:p>
    <w:p w14:paraId="62E95D2A" w14:textId="77777777" w:rsidR="00A70F51" w:rsidRPr="00F951D5" w:rsidRDefault="00A70F51" w:rsidP="00A70F51">
      <w:pPr>
        <w:pStyle w:val="NormalWeb"/>
        <w:shd w:val="clear" w:color="auto" w:fill="FFFFFF"/>
        <w:spacing w:before="0" w:beforeAutospacing="0" w:after="0" w:afterAutospacing="0" w:line="264" w:lineRule="auto"/>
        <w:rPr>
          <w:rFonts w:ascii="Georgia" w:hAnsi="Georgia"/>
          <w:sz w:val="20"/>
          <w:szCs w:val="20"/>
        </w:rPr>
      </w:pPr>
    </w:p>
    <w:p w14:paraId="2384CBC9" w14:textId="77777777" w:rsidR="00A70F51" w:rsidRPr="00F951D5" w:rsidRDefault="00A70F51" w:rsidP="00A70F51">
      <w:pPr>
        <w:pStyle w:val="NormalWeb"/>
        <w:shd w:val="clear" w:color="auto" w:fill="FFFFFF"/>
        <w:spacing w:before="0" w:beforeAutospacing="0" w:after="0" w:afterAutospacing="0" w:line="264" w:lineRule="auto"/>
        <w:rPr>
          <w:rFonts w:ascii="Georgia" w:hAnsi="Georgia"/>
          <w:sz w:val="20"/>
          <w:szCs w:val="20"/>
        </w:rPr>
      </w:pPr>
    </w:p>
    <w:p w14:paraId="3702468D" w14:textId="77777777" w:rsidR="00A70F51" w:rsidRPr="00F951D5" w:rsidRDefault="00A70F51" w:rsidP="00A70F51">
      <w:pPr>
        <w:pStyle w:val="NormalWeb"/>
        <w:shd w:val="clear" w:color="auto" w:fill="FFFFFF"/>
        <w:spacing w:before="0" w:beforeAutospacing="0" w:after="0" w:afterAutospacing="0" w:line="264" w:lineRule="auto"/>
        <w:rPr>
          <w:rFonts w:ascii="Georgia" w:hAnsi="Georgia"/>
          <w:sz w:val="20"/>
          <w:szCs w:val="20"/>
        </w:rPr>
      </w:pPr>
    </w:p>
    <w:p w14:paraId="59B2D03A" w14:textId="77777777" w:rsidR="00A70F51" w:rsidRPr="00F951D5" w:rsidRDefault="00A70F51" w:rsidP="00A70F51">
      <w:pPr>
        <w:pStyle w:val="NormalWeb"/>
        <w:shd w:val="clear" w:color="auto" w:fill="FFFFFF"/>
        <w:spacing w:before="0" w:beforeAutospacing="0" w:after="0" w:afterAutospacing="0" w:line="264" w:lineRule="auto"/>
        <w:rPr>
          <w:rFonts w:ascii="Georgia" w:hAnsi="Georgia"/>
          <w:sz w:val="20"/>
          <w:szCs w:val="20"/>
        </w:rPr>
      </w:pPr>
    </w:p>
    <w:p w14:paraId="45998CA3" w14:textId="77777777" w:rsidR="00A70F51" w:rsidRPr="00F951D5" w:rsidRDefault="00A70F51" w:rsidP="00A70F51">
      <w:pPr>
        <w:pStyle w:val="NormalWeb"/>
        <w:shd w:val="clear" w:color="auto" w:fill="FFFFFF"/>
        <w:spacing w:before="0" w:beforeAutospacing="0" w:after="0" w:afterAutospacing="0" w:line="264" w:lineRule="auto"/>
        <w:rPr>
          <w:rFonts w:ascii="Georgia" w:hAnsi="Georgia"/>
          <w:sz w:val="20"/>
          <w:szCs w:val="20"/>
        </w:rPr>
      </w:pPr>
    </w:p>
    <w:p w14:paraId="73B5DCC9" w14:textId="77777777" w:rsidR="00A70F51" w:rsidRPr="00F951D5" w:rsidRDefault="00A70F51" w:rsidP="00A70F51">
      <w:pPr>
        <w:pStyle w:val="NormalWeb"/>
        <w:shd w:val="clear" w:color="auto" w:fill="FFFFFF"/>
        <w:spacing w:before="0" w:beforeAutospacing="0" w:after="0" w:afterAutospacing="0" w:line="264" w:lineRule="auto"/>
        <w:rPr>
          <w:rFonts w:ascii="Georgia" w:hAnsi="Georgia"/>
          <w:sz w:val="20"/>
          <w:szCs w:val="20"/>
        </w:rPr>
      </w:pPr>
    </w:p>
    <w:p w14:paraId="66D31184" w14:textId="77777777" w:rsidR="00A70F51" w:rsidRPr="00F951D5" w:rsidRDefault="00A70F51" w:rsidP="00A70F51">
      <w:pPr>
        <w:pStyle w:val="NormalWeb"/>
        <w:shd w:val="clear" w:color="auto" w:fill="FFFFFF"/>
        <w:spacing w:before="0" w:beforeAutospacing="0" w:after="0" w:afterAutospacing="0" w:line="264" w:lineRule="auto"/>
        <w:rPr>
          <w:rFonts w:ascii="Georgia" w:hAnsi="Georgia"/>
          <w:sz w:val="20"/>
          <w:szCs w:val="20"/>
        </w:rPr>
      </w:pPr>
    </w:p>
    <w:p w14:paraId="11D41280" w14:textId="77777777" w:rsidR="00A70F51" w:rsidRPr="00F951D5" w:rsidRDefault="00A70F51" w:rsidP="00A70F51">
      <w:pPr>
        <w:pStyle w:val="NormalWeb"/>
        <w:shd w:val="clear" w:color="auto" w:fill="FFFFFF"/>
        <w:spacing w:before="0" w:beforeAutospacing="0" w:after="0" w:afterAutospacing="0" w:line="264" w:lineRule="auto"/>
        <w:rPr>
          <w:rFonts w:ascii="Georgia" w:hAnsi="Georgia"/>
          <w:sz w:val="20"/>
          <w:szCs w:val="20"/>
        </w:rPr>
      </w:pPr>
    </w:p>
    <w:p w14:paraId="0A0E4013" w14:textId="77777777" w:rsidR="004D1F29" w:rsidRPr="00F951D5" w:rsidRDefault="004D1F29" w:rsidP="004D1F29">
      <w:pPr>
        <w:pStyle w:val="NormalWeb"/>
        <w:shd w:val="clear" w:color="auto" w:fill="FFFFFF"/>
        <w:spacing w:before="0" w:beforeAutospacing="0" w:after="0" w:afterAutospacing="0" w:line="276" w:lineRule="auto"/>
        <w:rPr>
          <w:rFonts w:ascii="Georgia" w:hAnsi="Georgia"/>
          <w:sz w:val="20"/>
          <w:szCs w:val="20"/>
        </w:rPr>
      </w:pPr>
    </w:p>
    <w:p w14:paraId="2D2EDC41" w14:textId="77777777" w:rsidR="00A70F51" w:rsidRPr="00F951D5" w:rsidRDefault="00A70F51" w:rsidP="004D1F29">
      <w:pPr>
        <w:pStyle w:val="NormalWeb"/>
        <w:shd w:val="clear" w:color="auto" w:fill="FFFFFF"/>
        <w:spacing w:before="0" w:beforeAutospacing="0" w:after="0" w:afterAutospacing="0" w:line="276" w:lineRule="auto"/>
        <w:rPr>
          <w:rFonts w:ascii="Georgia" w:hAnsi="Georgia"/>
          <w:sz w:val="20"/>
          <w:szCs w:val="20"/>
        </w:rPr>
      </w:pPr>
    </w:p>
    <w:p w14:paraId="5A3E25DA" w14:textId="6028BF62" w:rsidR="00A70F51" w:rsidRPr="00F951D5" w:rsidRDefault="00A70F51" w:rsidP="00A70F51">
      <w:pPr>
        <w:pStyle w:val="NormalWeb"/>
        <w:shd w:val="clear" w:color="auto" w:fill="FFFFFF"/>
        <w:rPr>
          <w:rFonts w:ascii="Georgia" w:hAnsi="Georgia"/>
          <w:b/>
          <w:bCs/>
          <w:sz w:val="20"/>
          <w:szCs w:val="20"/>
        </w:rPr>
      </w:pPr>
      <w:r w:rsidRPr="00F951D5">
        <w:rPr>
          <w:rFonts w:ascii="Georgia" w:hAnsi="Georgia"/>
          <w:b/>
          <w:bCs/>
          <w:sz w:val="20"/>
          <w:szCs w:val="20"/>
        </w:rPr>
        <w:t>Témoignage</w:t>
      </w:r>
      <w:r w:rsidR="005B1EB5" w:rsidRPr="00F951D5">
        <w:rPr>
          <w:rFonts w:ascii="Georgia" w:hAnsi="Georgia"/>
          <w:b/>
          <w:bCs/>
          <w:sz w:val="20"/>
          <w:szCs w:val="20"/>
        </w:rPr>
        <w:t>s</w:t>
      </w:r>
      <w:r w:rsidRPr="00F951D5">
        <w:rPr>
          <w:rFonts w:ascii="Georgia" w:hAnsi="Georgia"/>
          <w:b/>
          <w:bCs/>
          <w:sz w:val="20"/>
          <w:szCs w:val="20"/>
        </w:rPr>
        <w:t xml:space="preserve"> d</w:t>
      </w:r>
      <w:r w:rsidR="00E31064" w:rsidRPr="00F951D5">
        <w:rPr>
          <w:rFonts w:ascii="Georgia" w:hAnsi="Georgia"/>
          <w:b/>
          <w:bCs/>
          <w:sz w:val="20"/>
          <w:szCs w:val="20"/>
        </w:rPr>
        <w:t>’</w:t>
      </w:r>
      <w:r w:rsidRPr="00F951D5">
        <w:rPr>
          <w:rFonts w:ascii="Georgia" w:hAnsi="Georgia"/>
          <w:b/>
          <w:bCs/>
          <w:sz w:val="20"/>
          <w:szCs w:val="20"/>
        </w:rPr>
        <w:t>entreprises :</w:t>
      </w:r>
    </w:p>
    <w:p w14:paraId="3661FA4A" w14:textId="77777777" w:rsidR="00BC5091" w:rsidRPr="00F951D5" w:rsidRDefault="00A70F51" w:rsidP="00A70F51">
      <w:pPr>
        <w:pStyle w:val="NormalWeb"/>
        <w:shd w:val="clear" w:color="auto" w:fill="FFFFFF"/>
        <w:spacing w:before="0" w:beforeAutospacing="0" w:after="0" w:afterAutospacing="0" w:line="276" w:lineRule="auto"/>
        <w:rPr>
          <w:rFonts w:ascii="Georgia" w:hAnsi="Georgia"/>
          <w:sz w:val="20"/>
          <w:szCs w:val="20"/>
        </w:rPr>
      </w:pPr>
      <w:r w:rsidRPr="00F951D5">
        <w:rPr>
          <w:rFonts w:ascii="Georgia" w:hAnsi="Georgia"/>
          <w:b/>
          <w:bCs/>
          <w:sz w:val="20"/>
          <w:szCs w:val="20"/>
        </w:rPr>
        <w:t>Jessica Kane</w:t>
      </w:r>
    </w:p>
    <w:p w14:paraId="1CEF0293" w14:textId="67CBCB43" w:rsidR="00A70F51" w:rsidRPr="00F951D5" w:rsidRDefault="00BC5091" w:rsidP="00A70F51">
      <w:pPr>
        <w:pStyle w:val="NormalWeb"/>
        <w:shd w:val="clear" w:color="auto" w:fill="FFFFFF"/>
        <w:spacing w:before="0" w:beforeAutospacing="0" w:after="0" w:afterAutospacing="0" w:line="276" w:lineRule="auto"/>
        <w:rPr>
          <w:rFonts w:ascii="Georgia" w:hAnsi="Georgia"/>
          <w:sz w:val="20"/>
          <w:szCs w:val="20"/>
        </w:rPr>
      </w:pPr>
      <w:r w:rsidRPr="00F951D5">
        <w:rPr>
          <w:rFonts w:ascii="Georgia" w:hAnsi="Georgia"/>
          <w:sz w:val="20"/>
          <w:szCs w:val="20"/>
        </w:rPr>
        <w:t>D</w:t>
      </w:r>
      <w:r w:rsidR="00A70F51" w:rsidRPr="00F951D5">
        <w:rPr>
          <w:rFonts w:ascii="Georgia" w:hAnsi="Georgia"/>
          <w:sz w:val="20"/>
          <w:szCs w:val="20"/>
        </w:rPr>
        <w:t>irectrice des ressources humaines et directrice Formation, Socotec Gestion</w:t>
      </w:r>
    </w:p>
    <w:p w14:paraId="4B36CEA1" w14:textId="77777777" w:rsidR="00A70F51" w:rsidRPr="00F951D5" w:rsidRDefault="00A70F51" w:rsidP="00A70F51">
      <w:pPr>
        <w:pStyle w:val="NormalWeb"/>
        <w:shd w:val="clear" w:color="auto" w:fill="FFFFFF"/>
        <w:spacing w:before="0" w:beforeAutospacing="0" w:after="0" w:afterAutospacing="0" w:line="276" w:lineRule="auto"/>
        <w:rPr>
          <w:rFonts w:ascii="Georgia" w:hAnsi="Georgia"/>
          <w:sz w:val="20"/>
          <w:szCs w:val="20"/>
        </w:rPr>
      </w:pPr>
    </w:p>
    <w:p w14:paraId="5FBCBCF1" w14:textId="2846E19C" w:rsidR="004D1F29" w:rsidRPr="00F951D5" w:rsidRDefault="00A70F51" w:rsidP="00A70F51">
      <w:pPr>
        <w:pStyle w:val="NormalWeb"/>
        <w:shd w:val="clear" w:color="auto" w:fill="FFFFFF"/>
        <w:spacing w:before="0" w:beforeAutospacing="0" w:after="0" w:afterAutospacing="0" w:line="276" w:lineRule="auto"/>
        <w:rPr>
          <w:rFonts w:ascii="Georgia" w:hAnsi="Georgia"/>
          <w:sz w:val="20"/>
          <w:szCs w:val="20"/>
        </w:rPr>
      </w:pPr>
      <w:r w:rsidRPr="00F951D5">
        <w:rPr>
          <w:rFonts w:ascii="Georgia" w:hAnsi="Georgia"/>
          <w:b/>
          <w:bCs/>
          <w:sz w:val="20"/>
          <w:szCs w:val="20"/>
        </w:rPr>
        <w:t>Grégory Siesse</w:t>
      </w:r>
      <w:r w:rsidR="00BC5091" w:rsidRPr="00F951D5">
        <w:rPr>
          <w:rFonts w:ascii="Georgia" w:hAnsi="Georgia"/>
          <w:sz w:val="20"/>
          <w:szCs w:val="20"/>
        </w:rPr>
        <w:br/>
        <w:t>D</w:t>
      </w:r>
      <w:r w:rsidRPr="00F951D5">
        <w:rPr>
          <w:rFonts w:ascii="Georgia" w:hAnsi="Georgia"/>
          <w:sz w:val="20"/>
          <w:szCs w:val="20"/>
        </w:rPr>
        <w:t>irecteur du développement, Eres</w:t>
      </w:r>
    </w:p>
    <w:p w14:paraId="66A9518D" w14:textId="77777777" w:rsidR="004D1F29" w:rsidRPr="00F951D5" w:rsidRDefault="004D1F29" w:rsidP="004D1F29">
      <w:pPr>
        <w:pStyle w:val="NormalWeb"/>
        <w:shd w:val="clear" w:color="auto" w:fill="FFFFFF"/>
        <w:spacing w:before="0" w:beforeAutospacing="0" w:after="0" w:afterAutospacing="0" w:line="276" w:lineRule="auto"/>
        <w:rPr>
          <w:rFonts w:ascii="Georgia" w:hAnsi="Georgia"/>
          <w:sz w:val="20"/>
          <w:szCs w:val="20"/>
        </w:rPr>
      </w:pPr>
    </w:p>
    <w:p w14:paraId="3055235B" w14:textId="77777777" w:rsidR="00A70F51" w:rsidRPr="00F951D5" w:rsidRDefault="00A70F51" w:rsidP="004D1F29">
      <w:pPr>
        <w:pStyle w:val="NormalWeb"/>
        <w:shd w:val="clear" w:color="auto" w:fill="FFFFFF"/>
        <w:spacing w:before="0" w:beforeAutospacing="0" w:after="0" w:afterAutospacing="0" w:line="276" w:lineRule="auto"/>
        <w:rPr>
          <w:rFonts w:ascii="Georgia" w:hAnsi="Georgia"/>
          <w:sz w:val="20"/>
          <w:szCs w:val="20"/>
        </w:rPr>
      </w:pPr>
    </w:p>
    <w:p w14:paraId="4A50ADF9" w14:textId="77777777" w:rsidR="00A70F51" w:rsidRPr="00F951D5" w:rsidRDefault="00A70F51" w:rsidP="004D1F29">
      <w:pPr>
        <w:pStyle w:val="NormalWeb"/>
        <w:shd w:val="clear" w:color="auto" w:fill="FFFFFF"/>
        <w:spacing w:before="0" w:beforeAutospacing="0" w:after="0" w:afterAutospacing="0" w:line="276" w:lineRule="auto"/>
        <w:rPr>
          <w:rFonts w:ascii="Georgia" w:hAnsi="Georgia"/>
          <w:sz w:val="20"/>
          <w:szCs w:val="20"/>
        </w:rPr>
      </w:pPr>
    </w:p>
    <w:p w14:paraId="3ACECC74" w14:textId="77777777" w:rsidR="00A70F51" w:rsidRPr="00F951D5" w:rsidRDefault="00A70F51" w:rsidP="004D1F29">
      <w:pPr>
        <w:pStyle w:val="NormalWeb"/>
        <w:shd w:val="clear" w:color="auto" w:fill="FFFFFF"/>
        <w:spacing w:before="0" w:beforeAutospacing="0" w:after="0" w:afterAutospacing="0" w:line="276" w:lineRule="auto"/>
        <w:rPr>
          <w:rFonts w:ascii="Minion Pro" w:hAnsi="Minion Pro"/>
          <w:sz w:val="22"/>
          <w:szCs w:val="22"/>
        </w:rPr>
      </w:pPr>
    </w:p>
    <w:p w14:paraId="68DDE074" w14:textId="77777777" w:rsidR="00A70F51" w:rsidRPr="00F951D5" w:rsidRDefault="00A70F51" w:rsidP="004D1F29">
      <w:pPr>
        <w:pStyle w:val="NormalWeb"/>
        <w:shd w:val="clear" w:color="auto" w:fill="FFFFFF"/>
        <w:spacing w:before="0" w:beforeAutospacing="0" w:after="0" w:afterAutospacing="0" w:line="276" w:lineRule="auto"/>
        <w:rPr>
          <w:rFonts w:ascii="Minion Pro" w:hAnsi="Minion Pro"/>
          <w:sz w:val="22"/>
          <w:szCs w:val="22"/>
        </w:rPr>
      </w:pPr>
    </w:p>
    <w:p w14:paraId="08AA6C90" w14:textId="77777777" w:rsidR="004D1F29" w:rsidRPr="00F951D5" w:rsidRDefault="004D1F29" w:rsidP="004D1F29">
      <w:pPr>
        <w:spacing w:after="240" w:line="264" w:lineRule="auto"/>
        <w:ind w:right="-7"/>
        <w:jc w:val="both"/>
        <w:rPr>
          <w:rFonts w:ascii="Minion Pro" w:hAnsi="Minion Pro" w:cs="Arial"/>
          <w:color w:val="000000"/>
          <w:spacing w:val="-4"/>
        </w:rPr>
      </w:pPr>
    </w:p>
    <w:p w14:paraId="0D1377BA" w14:textId="77777777" w:rsidR="004D1F29" w:rsidRPr="00F951D5" w:rsidRDefault="004D1F29" w:rsidP="004D1F29">
      <w:pPr>
        <w:spacing w:after="240" w:line="264" w:lineRule="auto"/>
        <w:ind w:right="-7"/>
        <w:jc w:val="both"/>
        <w:rPr>
          <w:rFonts w:ascii="Minion Pro" w:hAnsi="Minion Pro" w:cs="Arial"/>
          <w:color w:val="000000"/>
          <w:spacing w:val="-4"/>
        </w:rPr>
        <w:sectPr w:rsidR="004D1F29" w:rsidRPr="00F951D5" w:rsidSect="004D1F29">
          <w:footerReference w:type="default" r:id="rId118"/>
          <w:type w:val="continuous"/>
          <w:pgSz w:w="11906" w:h="16838"/>
          <w:pgMar w:top="1134" w:right="851" w:bottom="1418" w:left="3544" w:header="284" w:footer="567" w:gutter="0"/>
          <w:cols w:num="2" w:space="429"/>
          <w:docGrid w:linePitch="360"/>
        </w:sectPr>
      </w:pPr>
    </w:p>
    <w:p w14:paraId="3EE4E2E0" w14:textId="77777777" w:rsidR="004D1F29" w:rsidRPr="00F951D5" w:rsidRDefault="004D1F29" w:rsidP="004D1F29">
      <w:pPr>
        <w:suppressAutoHyphens/>
        <w:spacing w:line="288" w:lineRule="auto"/>
        <w:rPr>
          <w:rFonts w:ascii="Minion Pro" w:hAnsi="Minion Pro" w:cs="Helvetica"/>
          <w:b/>
          <w:i/>
          <w:spacing w:val="-4"/>
          <w:sz w:val="20"/>
          <w:szCs w:val="20"/>
        </w:rPr>
        <w:sectPr w:rsidR="004D1F29" w:rsidRPr="00F951D5" w:rsidSect="004D1F29">
          <w:headerReference w:type="even" r:id="rId119"/>
          <w:headerReference w:type="default" r:id="rId120"/>
          <w:footerReference w:type="default" r:id="rId121"/>
          <w:headerReference w:type="first" r:id="rId122"/>
          <w:type w:val="continuous"/>
          <w:pgSz w:w="11906" w:h="16838"/>
          <w:pgMar w:top="1134" w:right="851" w:bottom="1418" w:left="3544" w:header="284" w:footer="567" w:gutter="0"/>
          <w:cols w:num="2" w:space="429"/>
          <w:docGrid w:linePitch="360"/>
        </w:sectPr>
      </w:pPr>
    </w:p>
    <w:p w14:paraId="6DE09013" w14:textId="77777777" w:rsidR="004D1F29" w:rsidRPr="00F951D5" w:rsidRDefault="004D1F29" w:rsidP="004D1F29">
      <w:pPr>
        <w:pStyle w:val="Auteurarticle"/>
        <w:rPr>
          <w:rFonts w:ascii="DINPro-Medium" w:hAnsi="DINPro-Medium"/>
          <w:i w:val="0"/>
          <w:color w:val="000000" w:themeColor="text1"/>
        </w:rPr>
      </w:pPr>
    </w:p>
    <w:p w14:paraId="5B042DE6" w14:textId="77777777" w:rsidR="004D1F29" w:rsidRPr="00F951D5" w:rsidRDefault="004D1F29" w:rsidP="004D1F29">
      <w:pPr>
        <w:widowControl/>
        <w:spacing w:after="200"/>
        <w:rPr>
          <w:rFonts w:ascii="DINPro-Medium" w:hAnsi="DINPro-Medium"/>
          <w:color w:val="000000" w:themeColor="text1"/>
          <w:sz w:val="36"/>
          <w:szCs w:val="44"/>
        </w:rPr>
      </w:pPr>
      <w:r w:rsidRPr="00F951D5">
        <w:rPr>
          <w:rFonts w:ascii="DINPro-Medium" w:hAnsi="DINPro-Medium"/>
          <w:i/>
          <w:color w:val="000000" w:themeColor="text1"/>
        </w:rPr>
        <w:br w:type="page"/>
      </w:r>
    </w:p>
    <w:p w14:paraId="1497BBDA" w14:textId="0F80AF87" w:rsidR="004D1F29" w:rsidRPr="00F951D5" w:rsidRDefault="00A70F51" w:rsidP="004D1F29">
      <w:pPr>
        <w:rPr>
          <w:rFonts w:ascii="Helvetica Neue Medium" w:eastAsia="Times New Roman" w:hAnsi="Helvetica Neue Medium" w:cs="Calibri"/>
          <w:sz w:val="36"/>
          <w:szCs w:val="36"/>
        </w:rPr>
      </w:pPr>
      <w:r w:rsidRPr="00F951D5">
        <w:rPr>
          <w:rFonts w:ascii="Helvetica Neue Medium" w:eastAsia="Times New Roman" w:hAnsi="Helvetica Neue Medium" w:cs="Calibri"/>
          <w:sz w:val="36"/>
          <w:szCs w:val="36"/>
        </w:rPr>
        <w:lastRenderedPageBreak/>
        <w:t>Thomas Valli</w:t>
      </w:r>
    </w:p>
    <w:p w14:paraId="1C0E687F" w14:textId="67B4AD41" w:rsidR="004D1F29" w:rsidRPr="00F951D5" w:rsidRDefault="004D1F29" w:rsidP="004D1F29">
      <w:pPr>
        <w:pStyle w:val="Auteurarticle"/>
        <w:rPr>
          <w:rFonts w:ascii="DINPro-Medium" w:hAnsi="DINPro-Medium"/>
          <w:i w:val="0"/>
          <w:color w:val="000000" w:themeColor="text1"/>
        </w:rPr>
      </w:pPr>
    </w:p>
    <w:p w14:paraId="5A52135E" w14:textId="196787C2" w:rsidR="004D1F29" w:rsidRPr="00F951D5" w:rsidRDefault="00A70F51" w:rsidP="004D1F29">
      <w:pPr>
        <w:ind w:left="2693"/>
        <w:jc w:val="both"/>
        <w:rPr>
          <w:rFonts w:ascii="Minion Pro" w:hAnsi="Minion Pro" w:cs="Times New Roman"/>
          <w:i/>
          <w:iCs/>
          <w:color w:val="7F7F7F" w:themeColor="text1" w:themeTint="80"/>
          <w:spacing w:val="-6"/>
        </w:rPr>
      </w:pPr>
      <w:r w:rsidRPr="00F951D5">
        <w:rPr>
          <w:rFonts w:ascii="Calibri" w:hAnsi="Calibri" w:cs="Times New Roman"/>
          <w:bCs/>
          <w:i/>
          <w:noProof/>
          <w:spacing w:val="-4"/>
          <w:lang w:eastAsia="fr-FR"/>
        </w:rPr>
        <mc:AlternateContent>
          <mc:Choice Requires="wps">
            <w:drawing>
              <wp:anchor distT="0" distB="0" distL="114300" distR="114300" simplePos="0" relativeHeight="253168128" behindDoc="0" locked="0" layoutInCell="1" allowOverlap="1" wp14:anchorId="1CE74015" wp14:editId="69B3CBF0">
                <wp:simplePos x="0" y="0"/>
                <wp:positionH relativeFrom="column">
                  <wp:posOffset>-83892</wp:posOffset>
                </wp:positionH>
                <wp:positionV relativeFrom="paragraph">
                  <wp:posOffset>56515</wp:posOffset>
                </wp:positionV>
                <wp:extent cx="1886585" cy="3243580"/>
                <wp:effectExtent l="0" t="0" r="0" b="0"/>
                <wp:wrapTight wrapText="bothSides">
                  <wp:wrapPolygon edited="0">
                    <wp:start x="727" y="423"/>
                    <wp:lineTo x="727" y="21143"/>
                    <wp:lineTo x="20648" y="21143"/>
                    <wp:lineTo x="20793" y="423"/>
                    <wp:lineTo x="727" y="423"/>
                  </wp:wrapPolygon>
                </wp:wrapTight>
                <wp:docPr id="1363435727" name="Zone de texte 1363435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790CE9DE" w14:textId="77777777" w:rsidR="004D1F29" w:rsidRPr="00577CAC" w:rsidRDefault="004D1F29" w:rsidP="004D1F29">
                            <w:pPr>
                              <w:autoSpaceDE w:val="0"/>
                              <w:autoSpaceDN w:val="0"/>
                              <w:adjustRightInd w:val="0"/>
                              <w:spacing w:line="240" w:lineRule="auto"/>
                              <w:rPr>
                                <w:rFonts w:ascii="Myriad Pro" w:hAnsi="Myriad Pro" w:cs="Avenir-Roman"/>
                                <w:color w:val="FF0000"/>
                                <w:sz w:val="17"/>
                                <w:szCs w:val="17"/>
                              </w:rPr>
                            </w:pPr>
                          </w:p>
                          <w:p w14:paraId="7F74D6F7" w14:textId="736FF192" w:rsidR="004D1F29" w:rsidRPr="00577CAC" w:rsidRDefault="004D1F29" w:rsidP="00A70F51">
                            <w:pPr>
                              <w:pStyle w:val="Paragraphedeliste"/>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CE74015" id="Zone de texte 1363435727" o:spid="_x0000_s1051" type="#_x0000_t202" style="position:absolute;left:0;text-align:left;margin-left:-6.6pt;margin-top:4.45pt;width:148.55pt;height:255.4pt;z-index:2531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" filled="f" stroked="f">
                <v:textbox inset=",7.2pt,,7.2pt">
                  <w:txbxContent>
                    <w:p w14:paraId="790CE9DE" w14:textId="77777777" w:rsidR="004D1F29" w:rsidRPr="00577CAC" w:rsidRDefault="004D1F29" w:rsidP="004D1F29">
                      <w:pPr>
                        <w:autoSpaceDE w:val="0"/>
                        <w:autoSpaceDN w:val="0"/>
                        <w:adjustRightInd w:val="0"/>
                        <w:spacing w:line="240" w:lineRule="auto"/>
                        <w:rPr>
                          <w:rFonts w:ascii="Myriad Pro" w:hAnsi="Myriad Pro" w:cs="Avenir-Roman"/>
                          <w:color w:val="FF0000"/>
                          <w:sz w:val="17"/>
                          <w:szCs w:val="17"/>
                        </w:rPr>
                      </w:pPr>
                    </w:p>
                    <w:p w14:paraId="7F74D6F7" w14:textId="736FF192" w:rsidR="004D1F29" w:rsidRPr="00577CAC" w:rsidRDefault="004D1F29" w:rsidP="00A70F51">
                      <w:pPr>
                        <w:pStyle w:val="Paragraphedeliste"/>
                        <w:jc w:val="left"/>
                      </w:pPr>
                    </w:p>
                  </w:txbxContent>
                </v:textbox>
                <w10:wrap type="tight"/>
              </v:shape>
            </w:pict>
          </mc:Fallback>
        </mc:AlternateContent>
      </w:r>
    </w:p>
    <w:p w14:paraId="0943EF09" w14:textId="77777777" w:rsidR="00380019" w:rsidRPr="00F951D5" w:rsidRDefault="00380019" w:rsidP="004D1F29">
      <w:pPr>
        <w:ind w:left="2693"/>
        <w:jc w:val="both"/>
        <w:rPr>
          <w:rFonts w:ascii="Minion Pro" w:hAnsi="Minion Pro" w:cs="Times New Roman"/>
          <w:i/>
          <w:iCs/>
          <w:color w:val="7F7F7F" w:themeColor="text1" w:themeTint="80"/>
          <w:spacing w:val="-6"/>
        </w:rPr>
      </w:pPr>
    </w:p>
    <w:p w14:paraId="4579212D" w14:textId="77777777" w:rsidR="00380019" w:rsidRPr="00F951D5" w:rsidRDefault="00380019" w:rsidP="004D1F29">
      <w:pPr>
        <w:ind w:left="2693"/>
        <w:jc w:val="both"/>
        <w:rPr>
          <w:rFonts w:ascii="Minion Pro" w:hAnsi="Minion Pro" w:cs="Times New Roman"/>
          <w:i/>
          <w:iCs/>
          <w:color w:val="7F7F7F" w:themeColor="text1" w:themeTint="80"/>
          <w:spacing w:val="-6"/>
        </w:rPr>
      </w:pPr>
    </w:p>
    <w:p w14:paraId="73FA8FEF" w14:textId="77777777" w:rsidR="00380019" w:rsidRPr="00F951D5" w:rsidRDefault="00380019" w:rsidP="004D1F29">
      <w:pPr>
        <w:ind w:left="2693"/>
        <w:jc w:val="both"/>
        <w:rPr>
          <w:rFonts w:ascii="Minion Pro" w:hAnsi="Minion Pro" w:cs="Times New Roman"/>
          <w:i/>
          <w:iCs/>
          <w:color w:val="7F7F7F" w:themeColor="text1" w:themeTint="80"/>
          <w:spacing w:val="-6"/>
        </w:rPr>
      </w:pPr>
    </w:p>
    <w:p w14:paraId="72B0853E" w14:textId="77777777" w:rsidR="00380019" w:rsidRPr="00F951D5" w:rsidRDefault="00380019" w:rsidP="004D1F29">
      <w:pPr>
        <w:ind w:left="2693"/>
        <w:jc w:val="both"/>
        <w:rPr>
          <w:rFonts w:ascii="Minion Pro" w:hAnsi="Minion Pro" w:cs="Times New Roman"/>
          <w:i/>
          <w:iCs/>
          <w:color w:val="7F7F7F" w:themeColor="text1" w:themeTint="80"/>
          <w:spacing w:val="-6"/>
        </w:rPr>
      </w:pPr>
    </w:p>
    <w:p w14:paraId="582161AF" w14:textId="77777777" w:rsidR="00380019" w:rsidRPr="00F951D5" w:rsidRDefault="00380019" w:rsidP="004D1F29">
      <w:pPr>
        <w:ind w:left="2693"/>
        <w:jc w:val="both"/>
        <w:rPr>
          <w:rFonts w:ascii="Minion Pro" w:hAnsi="Minion Pro" w:cs="Times New Roman"/>
          <w:i/>
          <w:iCs/>
          <w:color w:val="7F7F7F" w:themeColor="text1" w:themeTint="80"/>
          <w:spacing w:val="-6"/>
        </w:rPr>
      </w:pPr>
    </w:p>
    <w:p w14:paraId="7A4C0BAD" w14:textId="77777777" w:rsidR="00380019" w:rsidRPr="00F951D5" w:rsidRDefault="00380019" w:rsidP="004D1F29">
      <w:pPr>
        <w:ind w:left="2693"/>
        <w:jc w:val="both"/>
        <w:rPr>
          <w:rFonts w:ascii="Minion Pro" w:hAnsi="Minion Pro" w:cs="Times New Roman"/>
          <w:i/>
          <w:iCs/>
          <w:color w:val="7F7F7F" w:themeColor="text1" w:themeTint="80"/>
          <w:spacing w:val="-6"/>
        </w:rPr>
      </w:pPr>
    </w:p>
    <w:p w14:paraId="48281FF3" w14:textId="77777777" w:rsidR="00A70F51" w:rsidRPr="00F951D5" w:rsidRDefault="00A70F51" w:rsidP="004D1F29">
      <w:pPr>
        <w:ind w:left="2693"/>
        <w:jc w:val="both"/>
        <w:rPr>
          <w:rFonts w:ascii="Minion Pro" w:hAnsi="Minion Pro" w:cs="Times New Roman"/>
          <w:i/>
          <w:iCs/>
          <w:color w:val="7F7F7F" w:themeColor="text1" w:themeTint="80"/>
          <w:spacing w:val="-6"/>
        </w:rPr>
      </w:pPr>
    </w:p>
    <w:p w14:paraId="31EB6D29" w14:textId="77777777" w:rsidR="00A70F51" w:rsidRPr="00F951D5" w:rsidRDefault="00A70F51" w:rsidP="004D1F29">
      <w:pPr>
        <w:ind w:left="2693"/>
        <w:jc w:val="both"/>
        <w:rPr>
          <w:rFonts w:ascii="Minion Pro" w:hAnsi="Minion Pro" w:cs="Times New Roman"/>
          <w:i/>
          <w:iCs/>
          <w:color w:val="7F7F7F" w:themeColor="text1" w:themeTint="80"/>
          <w:spacing w:val="-6"/>
        </w:rPr>
      </w:pPr>
    </w:p>
    <w:p w14:paraId="48C0C9D7" w14:textId="77777777" w:rsidR="00380019" w:rsidRPr="00F951D5" w:rsidRDefault="00380019" w:rsidP="00380019">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b/>
          <w:bCs/>
          <w:i/>
          <w:iCs/>
          <w:color w:val="A6A6A6" w:themeColor="background1" w:themeShade="A6"/>
          <w:sz w:val="20"/>
          <w:szCs w:val="20"/>
        </w:rPr>
        <w:t>Alexis de Rozières</w:t>
      </w:r>
    </w:p>
    <w:p w14:paraId="1F7671FD" w14:textId="014A9215" w:rsidR="00380019" w:rsidRPr="00F951D5" w:rsidRDefault="00380019" w:rsidP="00380019">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Bonjour à toutes et à tous. Cet atelier est consacré à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épargne salariale, comprise et reconnue, mais par qui ? Par les salariés, par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entreprise et ses partenaires sociaux, ou encore par les pouvoirs publics ? Autant de questions que nous aborderons aujourd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hui.</w:t>
      </w:r>
      <w:r w:rsidRPr="00F951D5">
        <w:rPr>
          <w:rFonts w:ascii="Georgia" w:hAnsi="Georgia"/>
          <w:i/>
          <w:iCs/>
          <w:color w:val="A6A6A6" w:themeColor="background1" w:themeShade="A6"/>
        </w:rPr>
        <w:t xml:space="preserve"> </w:t>
      </w:r>
      <w:r w:rsidRPr="00F951D5">
        <w:rPr>
          <w:rFonts w:ascii="Georgia" w:hAnsi="Georgia"/>
          <w:i/>
          <w:iCs/>
          <w:color w:val="A6A6A6" w:themeColor="background1" w:themeShade="A6"/>
          <w:sz w:val="20"/>
          <w:szCs w:val="20"/>
        </w:rPr>
        <w:t>Je propose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ouvrir cet atelier par quelques chiffres et études. Thomas, puis Marine, pourriez-vous nous éclairer sur les tendances statistiques, la croissance de ces dispositifs, ainsi que sur la compréhension et les usages des salariés ?</w:t>
      </w:r>
    </w:p>
    <w:p w14:paraId="75048074" w14:textId="77777777" w:rsidR="00380019" w:rsidRPr="00F951D5" w:rsidRDefault="00380019" w:rsidP="004D1F29">
      <w:pPr>
        <w:ind w:left="2693"/>
        <w:jc w:val="both"/>
        <w:rPr>
          <w:rFonts w:ascii="Minion Pro" w:hAnsi="Minion Pro" w:cs="Times New Roman"/>
          <w:i/>
          <w:iCs/>
          <w:color w:val="7F7F7F" w:themeColor="text1" w:themeTint="80"/>
          <w:spacing w:val="-6"/>
        </w:rPr>
      </w:pPr>
    </w:p>
    <w:p w14:paraId="19BDD7BD" w14:textId="77777777" w:rsidR="004D1F29" w:rsidRPr="00F951D5" w:rsidRDefault="004D1F29" w:rsidP="004D1F29">
      <w:pPr>
        <w:ind w:left="2693"/>
        <w:jc w:val="both"/>
        <w:rPr>
          <w:rFonts w:ascii="Minion Pro" w:hAnsi="Minion Pro" w:cs="Times New Roman"/>
          <w:i/>
          <w:iCs/>
          <w:color w:val="7F7F7F" w:themeColor="text1" w:themeTint="80"/>
          <w:spacing w:val="-6"/>
        </w:rPr>
        <w:sectPr w:rsidR="004D1F29" w:rsidRPr="00F951D5" w:rsidSect="004D1F29">
          <w:footerReference w:type="default" r:id="rId123"/>
          <w:type w:val="continuous"/>
          <w:pgSz w:w="11906" w:h="16838"/>
          <w:pgMar w:top="1134" w:right="851" w:bottom="1418" w:left="851" w:header="284" w:footer="567" w:gutter="0"/>
          <w:cols w:space="397"/>
          <w:docGrid w:linePitch="360"/>
        </w:sectPr>
      </w:pPr>
    </w:p>
    <w:p w14:paraId="7B37C5C7" w14:textId="30B65325" w:rsidR="00DC4071" w:rsidRPr="00F951D5" w:rsidRDefault="00DC4071" w:rsidP="00DC4071">
      <w:pPr>
        <w:keepNext/>
        <w:framePr w:dropCap="drop" w:lines="5" w:h="1156" w:hRule="exact" w:wrap="around" w:vAnchor="text" w:hAnchor="text" w:y="7"/>
        <w:spacing w:line="1156" w:lineRule="exact"/>
        <w:jc w:val="both"/>
        <w:rPr>
          <w:rFonts w:ascii="Minion Pro" w:hAnsi="Minion Pro" w:cs="Calibri"/>
          <w:color w:val="000000" w:themeColor="text1"/>
          <w:position w:val="5"/>
          <w:sz w:val="130"/>
        </w:rPr>
      </w:pPr>
      <w:r w:rsidRPr="00F951D5">
        <w:rPr>
          <w:rFonts w:ascii="Minion Pro" w:hAnsi="Minion Pro" w:cs="Calibri"/>
          <w:color w:val="000000" w:themeColor="text1"/>
          <w:position w:val="5"/>
          <w:sz w:val="130"/>
        </w:rPr>
        <w:t>J</w:t>
      </w:r>
    </w:p>
    <w:p w14:paraId="5C67EEFF" w14:textId="25AB5ACE" w:rsidR="00A70F51" w:rsidRPr="00F951D5" w:rsidRDefault="00A70F51" w:rsidP="00A70F51">
      <w:pPr>
        <w:snapToGrid w:val="0"/>
        <w:spacing w:line="264" w:lineRule="auto"/>
        <w:jc w:val="both"/>
        <w:rPr>
          <w:rFonts w:ascii="Georgia" w:hAnsi="Georgia"/>
          <w:sz w:val="20"/>
          <w:szCs w:val="20"/>
        </w:rPr>
      </w:pPr>
      <w:r w:rsidRPr="00F951D5">
        <w:rPr>
          <w:rFonts w:ascii="Georgia" w:hAnsi="Georgia"/>
          <w:sz w:val="20"/>
          <w:szCs w:val="20"/>
        </w:rPr>
        <w:t>e vous remercie pour l</w:t>
      </w:r>
      <w:r w:rsidR="00E31064" w:rsidRPr="00F951D5">
        <w:rPr>
          <w:rFonts w:ascii="Georgia" w:hAnsi="Georgia"/>
          <w:sz w:val="20"/>
          <w:szCs w:val="20"/>
        </w:rPr>
        <w:t>’</w:t>
      </w:r>
      <w:r w:rsidRPr="00F951D5">
        <w:rPr>
          <w:rFonts w:ascii="Georgia" w:hAnsi="Georgia"/>
          <w:sz w:val="20"/>
          <w:szCs w:val="20"/>
        </w:rPr>
        <w:t>invitation. Je m</w:t>
      </w:r>
      <w:r w:rsidR="00E31064" w:rsidRPr="00F951D5">
        <w:rPr>
          <w:rFonts w:ascii="Georgia" w:hAnsi="Georgia"/>
          <w:sz w:val="20"/>
          <w:szCs w:val="20"/>
        </w:rPr>
        <w:t>’</w:t>
      </w:r>
      <w:r w:rsidRPr="00F951D5">
        <w:rPr>
          <w:rFonts w:ascii="Georgia" w:hAnsi="Georgia"/>
          <w:sz w:val="20"/>
          <w:szCs w:val="20"/>
        </w:rPr>
        <w:t>appuie sur l</w:t>
      </w:r>
      <w:r w:rsidR="00E31064" w:rsidRPr="00F951D5">
        <w:rPr>
          <w:rFonts w:ascii="Georgia" w:hAnsi="Georgia"/>
          <w:sz w:val="20"/>
          <w:szCs w:val="20"/>
        </w:rPr>
        <w:t>’</w:t>
      </w:r>
      <w:r w:rsidRPr="00F951D5">
        <w:rPr>
          <w:rFonts w:ascii="Georgia" w:hAnsi="Georgia"/>
          <w:sz w:val="20"/>
          <w:szCs w:val="20"/>
        </w:rPr>
        <w:t>enquête semestrielle de l</w:t>
      </w:r>
      <w:r w:rsidR="00E31064" w:rsidRPr="00F951D5">
        <w:rPr>
          <w:rFonts w:ascii="Georgia" w:hAnsi="Georgia"/>
          <w:sz w:val="20"/>
          <w:szCs w:val="20"/>
        </w:rPr>
        <w:t>’</w:t>
      </w:r>
      <w:r w:rsidRPr="00F951D5">
        <w:rPr>
          <w:rFonts w:ascii="Georgia" w:hAnsi="Georgia"/>
          <w:sz w:val="20"/>
          <w:szCs w:val="20"/>
        </w:rPr>
        <w:t>AFG auprès des sociétés de gestion et des acteurs de l</w:t>
      </w:r>
      <w:r w:rsidR="00E31064" w:rsidRPr="00F951D5">
        <w:rPr>
          <w:rFonts w:ascii="Georgia" w:hAnsi="Georgia"/>
          <w:sz w:val="20"/>
          <w:szCs w:val="20"/>
        </w:rPr>
        <w:t>’</w:t>
      </w:r>
      <w:r w:rsidRPr="00F951D5">
        <w:rPr>
          <w:rFonts w:ascii="Georgia" w:hAnsi="Georgia"/>
          <w:sz w:val="20"/>
          <w:szCs w:val="20"/>
        </w:rPr>
        <w:t>épargne salariale, qui nous offre une vision précise du marché.</w:t>
      </w:r>
    </w:p>
    <w:p w14:paraId="1A48A426" w14:textId="4E332521" w:rsidR="00A70F51" w:rsidRPr="00F951D5" w:rsidRDefault="00A70F51" w:rsidP="00A70F51">
      <w:pPr>
        <w:snapToGrid w:val="0"/>
        <w:spacing w:line="264" w:lineRule="auto"/>
        <w:jc w:val="both"/>
        <w:rPr>
          <w:rFonts w:ascii="Georgia" w:hAnsi="Georgia"/>
          <w:sz w:val="20"/>
          <w:szCs w:val="20"/>
        </w:rPr>
      </w:pPr>
      <w:r w:rsidRPr="00F951D5">
        <w:rPr>
          <w:rFonts w:ascii="Georgia" w:hAnsi="Georgia"/>
          <w:sz w:val="20"/>
          <w:szCs w:val="20"/>
        </w:rPr>
        <w:t>À fin 2025, l</w:t>
      </w:r>
      <w:r w:rsidR="00E31064" w:rsidRPr="00F951D5">
        <w:rPr>
          <w:rFonts w:ascii="Georgia" w:hAnsi="Georgia"/>
          <w:sz w:val="20"/>
          <w:szCs w:val="20"/>
        </w:rPr>
        <w:t>’</w:t>
      </w:r>
      <w:r w:rsidRPr="00F951D5">
        <w:rPr>
          <w:rFonts w:ascii="Georgia" w:hAnsi="Georgia"/>
          <w:sz w:val="20"/>
          <w:szCs w:val="20"/>
        </w:rPr>
        <w:t>épargne salariale représentait 230 milliards d</w:t>
      </w:r>
      <w:r w:rsidR="00E31064" w:rsidRPr="00F951D5">
        <w:rPr>
          <w:rFonts w:ascii="Georgia" w:hAnsi="Georgia"/>
          <w:sz w:val="20"/>
          <w:szCs w:val="20"/>
        </w:rPr>
        <w:t>’</w:t>
      </w:r>
      <w:r w:rsidRPr="00F951D5">
        <w:rPr>
          <w:rFonts w:ascii="Georgia" w:hAnsi="Georgia"/>
          <w:sz w:val="20"/>
          <w:szCs w:val="20"/>
        </w:rPr>
        <w:t>euros : 39 milliards pour les Perco et 181 milliards pour les PEE, dont 85 milliards en actionnariat salarié. Ce montant progresse de 15 % sur un an, grâce à trois facteurs : des performances positives en 2025 pour la majorité des actifs, des flux importants (23 milliards de flux bruts, dont 60 % issus de l</w:t>
      </w:r>
      <w:r w:rsidR="00E31064" w:rsidRPr="00F951D5">
        <w:rPr>
          <w:rFonts w:ascii="Georgia" w:hAnsi="Georgia"/>
          <w:sz w:val="20"/>
          <w:szCs w:val="20"/>
        </w:rPr>
        <w:t>’</w:t>
      </w:r>
      <w:r w:rsidRPr="00F951D5">
        <w:rPr>
          <w:rFonts w:ascii="Georgia" w:hAnsi="Georgia"/>
          <w:sz w:val="20"/>
          <w:szCs w:val="20"/>
        </w:rPr>
        <w:t>intéressement et de la participation) et une diffusion croissante des dispositifs. Aujourd</w:t>
      </w:r>
      <w:r w:rsidR="00E31064" w:rsidRPr="00F951D5">
        <w:rPr>
          <w:rFonts w:ascii="Georgia" w:hAnsi="Georgia"/>
          <w:sz w:val="20"/>
          <w:szCs w:val="20"/>
        </w:rPr>
        <w:t>’</w:t>
      </w:r>
      <w:r w:rsidRPr="00F951D5">
        <w:rPr>
          <w:rFonts w:ascii="Georgia" w:hAnsi="Georgia"/>
          <w:sz w:val="20"/>
          <w:szCs w:val="20"/>
        </w:rPr>
        <w:t>hui, 400 000 entreprises sont équipées (dont 260 000 avec des Perco), et 20 000 nouvelles entreprises adoptent ces dispositifs chaque année.</w:t>
      </w:r>
    </w:p>
    <w:p w14:paraId="6FCE14C7" w14:textId="1DC67A9E" w:rsidR="00A70F51" w:rsidRPr="00F951D5" w:rsidRDefault="00A70F51" w:rsidP="00A70F51">
      <w:pPr>
        <w:snapToGrid w:val="0"/>
        <w:spacing w:line="264" w:lineRule="auto"/>
        <w:jc w:val="both"/>
        <w:rPr>
          <w:rFonts w:ascii="Georgia" w:hAnsi="Georgia"/>
          <w:sz w:val="20"/>
          <w:szCs w:val="20"/>
        </w:rPr>
      </w:pPr>
      <w:r w:rsidRPr="00F951D5">
        <w:rPr>
          <w:rFonts w:ascii="Georgia" w:hAnsi="Georgia"/>
          <w:sz w:val="20"/>
          <w:szCs w:val="20"/>
        </w:rPr>
        <w:t xml:space="preserve">Pourtant, des disparités persistent : 45 % des salariés ont accès à un PEE (mais seulement 15 % dans les </w:t>
      </w:r>
      <w:r w:rsidRPr="00F951D5">
        <w:rPr>
          <w:rFonts w:ascii="Georgia" w:hAnsi="Georgia"/>
          <w:sz w:val="20"/>
          <w:szCs w:val="20"/>
        </w:rPr>
        <w:t>entreprises de moins de 50 salariés), 30 % ont accès à un Perco (10 % dans les petites entreprises). L</w:t>
      </w:r>
      <w:r w:rsidR="00E31064" w:rsidRPr="00F951D5">
        <w:rPr>
          <w:rFonts w:ascii="Georgia" w:hAnsi="Georgia"/>
          <w:sz w:val="20"/>
          <w:szCs w:val="20"/>
        </w:rPr>
        <w:t>’</w:t>
      </w:r>
      <w:r w:rsidRPr="00F951D5">
        <w:rPr>
          <w:rFonts w:ascii="Georgia" w:hAnsi="Georgia"/>
          <w:sz w:val="20"/>
          <w:szCs w:val="20"/>
        </w:rPr>
        <w:t>épargne salariale, bien qu</w:t>
      </w:r>
      <w:r w:rsidR="00E31064" w:rsidRPr="00F951D5">
        <w:rPr>
          <w:rFonts w:ascii="Georgia" w:hAnsi="Georgia"/>
          <w:sz w:val="20"/>
          <w:szCs w:val="20"/>
        </w:rPr>
        <w:t>’</w:t>
      </w:r>
      <w:r w:rsidRPr="00F951D5">
        <w:rPr>
          <w:rFonts w:ascii="Georgia" w:hAnsi="Georgia"/>
          <w:sz w:val="20"/>
          <w:szCs w:val="20"/>
        </w:rPr>
        <w:t>en croissance, ne représente que 3 à 4 % du patrimoine financier en France, un taux inférieur à celui d</w:t>
      </w:r>
      <w:r w:rsidR="00E31064" w:rsidRPr="00F951D5">
        <w:rPr>
          <w:rFonts w:ascii="Georgia" w:hAnsi="Georgia"/>
          <w:sz w:val="20"/>
          <w:szCs w:val="20"/>
        </w:rPr>
        <w:t>’</w:t>
      </w:r>
      <w:r w:rsidRPr="00F951D5">
        <w:rPr>
          <w:rFonts w:ascii="Georgia" w:hAnsi="Georgia"/>
          <w:sz w:val="20"/>
          <w:szCs w:val="20"/>
        </w:rPr>
        <w:t>autres pays européens.</w:t>
      </w:r>
    </w:p>
    <w:p w14:paraId="5000015D" w14:textId="06E2810A" w:rsidR="00A70F51" w:rsidRPr="00F951D5" w:rsidRDefault="00A70F51" w:rsidP="00A70F51">
      <w:pPr>
        <w:snapToGrid w:val="0"/>
        <w:spacing w:line="264" w:lineRule="auto"/>
        <w:jc w:val="both"/>
        <w:rPr>
          <w:rFonts w:ascii="Georgia" w:hAnsi="Georgia"/>
          <w:sz w:val="20"/>
          <w:szCs w:val="20"/>
        </w:rPr>
      </w:pPr>
      <w:r w:rsidRPr="00F951D5">
        <w:rPr>
          <w:rFonts w:ascii="Georgia" w:hAnsi="Georgia"/>
          <w:sz w:val="20"/>
          <w:szCs w:val="20"/>
        </w:rPr>
        <w:t>La population concernée est particulière : 40 % des épargnants salariés ont moins de 40 ans, et la parité hommes-femmes tend vers 50-50, ce qui contraste avec d</w:t>
      </w:r>
      <w:r w:rsidR="00E31064" w:rsidRPr="00F951D5">
        <w:rPr>
          <w:rFonts w:ascii="Georgia" w:hAnsi="Georgia"/>
          <w:sz w:val="20"/>
          <w:szCs w:val="20"/>
        </w:rPr>
        <w:t>’</w:t>
      </w:r>
      <w:r w:rsidRPr="00F951D5">
        <w:rPr>
          <w:rFonts w:ascii="Georgia" w:hAnsi="Georgia"/>
          <w:sz w:val="20"/>
          <w:szCs w:val="20"/>
        </w:rPr>
        <w:t>autres produits d</w:t>
      </w:r>
      <w:r w:rsidR="00E31064" w:rsidRPr="00F951D5">
        <w:rPr>
          <w:rFonts w:ascii="Georgia" w:hAnsi="Georgia"/>
          <w:sz w:val="20"/>
          <w:szCs w:val="20"/>
        </w:rPr>
        <w:t>’</w:t>
      </w:r>
      <w:r w:rsidRPr="00F951D5">
        <w:rPr>
          <w:rFonts w:ascii="Georgia" w:hAnsi="Georgia"/>
          <w:sz w:val="20"/>
          <w:szCs w:val="20"/>
        </w:rPr>
        <w:t>épargne. Les objectifs principaux des Français restent l</w:t>
      </w:r>
      <w:r w:rsidR="00E31064" w:rsidRPr="00F951D5">
        <w:rPr>
          <w:rFonts w:ascii="Georgia" w:hAnsi="Georgia"/>
          <w:sz w:val="20"/>
          <w:szCs w:val="20"/>
        </w:rPr>
        <w:t>’</w:t>
      </w:r>
      <w:r w:rsidRPr="00F951D5">
        <w:rPr>
          <w:rFonts w:ascii="Georgia" w:hAnsi="Georgia"/>
          <w:sz w:val="20"/>
          <w:szCs w:val="20"/>
        </w:rPr>
        <w:t>épargne de précaution et la retraite, deux besoins auxquels l</w:t>
      </w:r>
      <w:r w:rsidR="00E31064" w:rsidRPr="00F951D5">
        <w:rPr>
          <w:rFonts w:ascii="Georgia" w:hAnsi="Georgia"/>
          <w:sz w:val="20"/>
          <w:szCs w:val="20"/>
        </w:rPr>
        <w:t>’</w:t>
      </w:r>
      <w:r w:rsidRPr="00F951D5">
        <w:rPr>
          <w:rFonts w:ascii="Georgia" w:hAnsi="Georgia"/>
          <w:sz w:val="20"/>
          <w:szCs w:val="20"/>
        </w:rPr>
        <w:t>épargne salariale répond efficacement, notamment grâce à la gestion pilotée. Celle-ci concerne 40 % des encours retraite en entreprise, et jusqu</w:t>
      </w:r>
      <w:r w:rsidR="00E31064" w:rsidRPr="00F951D5">
        <w:rPr>
          <w:rFonts w:ascii="Georgia" w:hAnsi="Georgia"/>
          <w:sz w:val="20"/>
          <w:szCs w:val="20"/>
        </w:rPr>
        <w:t>’</w:t>
      </w:r>
      <w:r w:rsidRPr="00F951D5">
        <w:rPr>
          <w:rFonts w:ascii="Georgia" w:hAnsi="Georgia"/>
          <w:sz w:val="20"/>
          <w:szCs w:val="20"/>
        </w:rPr>
        <w:t>à 50 % chez les jeunes, leur offrant une allocation adaptée à leur âge.</w:t>
      </w:r>
    </w:p>
    <w:p w14:paraId="3EBD9DD6" w14:textId="77777777" w:rsidR="004D1F29" w:rsidRPr="00F951D5" w:rsidRDefault="004D1F29" w:rsidP="004D1F29">
      <w:pPr>
        <w:jc w:val="both"/>
        <w:rPr>
          <w:rFonts w:ascii="Minion Pro" w:hAnsi="Minion Pro"/>
          <w:bCs/>
          <w:spacing w:val="-6"/>
        </w:rPr>
      </w:pPr>
    </w:p>
    <w:p w14:paraId="0B5CEEF7" w14:textId="77777777" w:rsidR="004D1F29" w:rsidRPr="00F951D5" w:rsidRDefault="004D1F29" w:rsidP="004D1F29">
      <w:pPr>
        <w:jc w:val="both"/>
        <w:rPr>
          <w:rFonts w:ascii="Minion Pro" w:hAnsi="Minion Pro"/>
          <w:bCs/>
          <w:spacing w:val="-6"/>
        </w:rPr>
      </w:pPr>
    </w:p>
    <w:p w14:paraId="07483381" w14:textId="77777777" w:rsidR="004D1F29" w:rsidRPr="00F951D5" w:rsidRDefault="004D1F29" w:rsidP="004D1F29">
      <w:pPr>
        <w:widowControl/>
        <w:spacing w:after="200"/>
        <w:jc w:val="both"/>
        <w:rPr>
          <w:rFonts w:ascii="Minion Pro" w:hAnsi="Minion Pro" w:cstheme="minorHAnsi"/>
          <w:bCs/>
          <w:i/>
          <w:iCs/>
          <w:color w:val="7F7F7F" w:themeColor="text1" w:themeTint="80"/>
        </w:rPr>
        <w:sectPr w:rsidR="004D1F29" w:rsidRPr="00F951D5" w:rsidSect="004D1F29">
          <w:headerReference w:type="even" r:id="rId124"/>
          <w:headerReference w:type="default" r:id="rId125"/>
          <w:footerReference w:type="default" r:id="rId126"/>
          <w:headerReference w:type="first" r:id="rId127"/>
          <w:type w:val="continuous"/>
          <w:pgSz w:w="11906" w:h="16838"/>
          <w:pgMar w:top="1134" w:right="851" w:bottom="1418" w:left="3544" w:header="284" w:footer="567" w:gutter="0"/>
          <w:cols w:num="2" w:space="429"/>
          <w:docGrid w:linePitch="360"/>
        </w:sectPr>
      </w:pPr>
    </w:p>
    <w:p w14:paraId="77EC910F" w14:textId="77777777" w:rsidR="004D1F29" w:rsidRPr="00F951D5" w:rsidRDefault="004D1F29" w:rsidP="004D1F29">
      <w:pPr>
        <w:pStyle w:val="Auteurarticle"/>
        <w:rPr>
          <w:rFonts w:ascii="DINPro-Medium" w:hAnsi="DINPro-Medium"/>
          <w:i w:val="0"/>
          <w:color w:val="000000" w:themeColor="text1"/>
          <w:spacing w:val="-4"/>
        </w:rPr>
      </w:pPr>
    </w:p>
    <w:p w14:paraId="4985EB4D" w14:textId="77777777" w:rsidR="004D1F29" w:rsidRPr="00F951D5" w:rsidRDefault="004D1F29" w:rsidP="004D1F29">
      <w:pPr>
        <w:pStyle w:val="Auteurarticle"/>
        <w:rPr>
          <w:rFonts w:ascii="DINPro-Medium" w:hAnsi="DINPro-Medium"/>
          <w:i w:val="0"/>
          <w:color w:val="000000" w:themeColor="text1"/>
          <w:spacing w:val="-4"/>
        </w:rPr>
      </w:pPr>
    </w:p>
    <w:p w14:paraId="31A0D6BE" w14:textId="77777777" w:rsidR="004D1F29" w:rsidRPr="00F951D5" w:rsidRDefault="004D1F29" w:rsidP="004D1F29">
      <w:pPr>
        <w:pStyle w:val="Auteurarticle"/>
        <w:rPr>
          <w:rFonts w:ascii="DINPro-Medium" w:hAnsi="DINPro-Medium"/>
          <w:i w:val="0"/>
          <w:color w:val="000000" w:themeColor="text1"/>
          <w:spacing w:val="-4"/>
        </w:rPr>
      </w:pPr>
    </w:p>
    <w:p w14:paraId="025B14D6" w14:textId="77777777" w:rsidR="004D1F29" w:rsidRPr="00F951D5" w:rsidRDefault="004D1F29" w:rsidP="004D1F29">
      <w:pPr>
        <w:pStyle w:val="Auteurarticle"/>
        <w:rPr>
          <w:rFonts w:ascii="DINPro-Medium" w:hAnsi="DINPro-Medium"/>
          <w:i w:val="0"/>
          <w:color w:val="000000" w:themeColor="text1"/>
          <w:spacing w:val="-4"/>
        </w:rPr>
      </w:pPr>
    </w:p>
    <w:p w14:paraId="7B3B1919" w14:textId="716B35F6" w:rsidR="004D1F29" w:rsidRPr="00F951D5" w:rsidRDefault="00A70F51" w:rsidP="004D1F29">
      <w:pPr>
        <w:pStyle w:val="Auteurarticle"/>
        <w:rPr>
          <w:rFonts w:ascii="Helvetica Neue Medium" w:hAnsi="Helvetica Neue Medium"/>
          <w:i w:val="0"/>
          <w:color w:val="000000" w:themeColor="text1"/>
          <w:spacing w:val="-4"/>
        </w:rPr>
      </w:pPr>
      <w:r w:rsidRPr="00F951D5">
        <w:rPr>
          <w:rFonts w:ascii="Helvetica Neue Medium" w:hAnsi="Helvetica Neue Medium"/>
          <w:i w:val="0"/>
          <w:color w:val="000000" w:themeColor="text1"/>
          <w:spacing w:val="-4"/>
        </w:rPr>
        <w:lastRenderedPageBreak/>
        <w:t>Marie Brière</w:t>
      </w:r>
    </w:p>
    <w:p w14:paraId="4C994A30" w14:textId="754C6573" w:rsidR="004D1F29" w:rsidRPr="00F951D5" w:rsidRDefault="004D1F29" w:rsidP="00A70F51">
      <w:pPr>
        <w:pStyle w:val="Auteurarticle"/>
        <w:rPr>
          <w:rFonts w:ascii="Minion Pro" w:hAnsi="Minion Pro"/>
          <w:b/>
          <w:bCs/>
          <w:i w:val="0"/>
          <w:spacing w:val="-4"/>
          <w:sz w:val="22"/>
          <w:szCs w:val="22"/>
          <w:lang w:eastAsia="fr-FR"/>
        </w:rPr>
      </w:pPr>
      <w:r w:rsidRPr="00F951D5">
        <w:rPr>
          <w:rFonts w:ascii="Calibri" w:hAnsi="Calibri" w:cs="Times New Roman"/>
          <w:bCs/>
          <w:i w:val="0"/>
          <w:noProof/>
          <w:spacing w:val="-4"/>
        </w:rPr>
        <mc:AlternateContent>
          <mc:Choice Requires="wps">
            <w:drawing>
              <wp:anchor distT="0" distB="0" distL="114300" distR="114300" simplePos="0" relativeHeight="253169152" behindDoc="0" locked="0" layoutInCell="1" allowOverlap="1" wp14:anchorId="1445EF8C" wp14:editId="783A72A0">
                <wp:simplePos x="0" y="0"/>
                <wp:positionH relativeFrom="column">
                  <wp:posOffset>-161002</wp:posOffset>
                </wp:positionH>
                <wp:positionV relativeFrom="paragraph">
                  <wp:posOffset>450215</wp:posOffset>
                </wp:positionV>
                <wp:extent cx="1940560" cy="2449830"/>
                <wp:effectExtent l="0" t="0" r="0" b="0"/>
                <wp:wrapTight wrapText="bothSides">
                  <wp:wrapPolygon edited="0">
                    <wp:start x="707" y="560"/>
                    <wp:lineTo x="707" y="20939"/>
                    <wp:lineTo x="20780" y="20939"/>
                    <wp:lineTo x="20780" y="560"/>
                    <wp:lineTo x="707" y="560"/>
                  </wp:wrapPolygon>
                </wp:wrapTight>
                <wp:docPr id="1500033507" name="Zone de texte 1500033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0560" cy="2449830"/>
                        </a:xfrm>
                        <a:prstGeom prst="rect">
                          <a:avLst/>
                        </a:prstGeom>
                        <a:noFill/>
                        <a:ln>
                          <a:noFill/>
                        </a:ln>
                      </wps:spPr>
                      <wps:txbx>
                        <w:txbxContent>
                          <w:p w14:paraId="19BE6CBB" w14:textId="77777777" w:rsidR="004D1F29" w:rsidRPr="00577CAC" w:rsidRDefault="004D1F29" w:rsidP="004D1F29">
                            <w:pPr>
                              <w:autoSpaceDE w:val="0"/>
                              <w:autoSpaceDN w:val="0"/>
                              <w:adjustRightInd w:val="0"/>
                              <w:spacing w:line="240" w:lineRule="auto"/>
                              <w:jc w:val="right"/>
                              <w:rPr>
                                <w:rFonts w:ascii="Myriad Pro" w:hAnsi="Myriad Pro" w:cs="Avenir-Roman"/>
                                <w:color w:val="FF0000"/>
                                <w:sz w:val="17"/>
                                <w:szCs w:val="17"/>
                              </w:rPr>
                            </w:pPr>
                          </w:p>
                          <w:p w14:paraId="395DFE8D" w14:textId="28935CB6" w:rsidR="004D1F29" w:rsidRPr="00577CAC" w:rsidRDefault="004D1F29" w:rsidP="00A70F51">
                            <w:pPr>
                              <w:widowControl/>
                              <w:spacing w:line="240" w:lineRule="aut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445EF8C" id="Zone de texte 1500033507" o:spid="_x0000_s1052" type="#_x0000_t202" style="position:absolute;margin-left:-12.7pt;margin-top:35.45pt;width:152.8pt;height:192.9pt;z-index:2531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" filled="f" stroked="f">
                <v:textbox inset=",7.2pt,,7.2pt">
                  <w:txbxContent>
                    <w:p w14:paraId="19BE6CBB" w14:textId="77777777" w:rsidR="004D1F29" w:rsidRPr="00577CAC" w:rsidRDefault="004D1F29" w:rsidP="004D1F29">
                      <w:pPr>
                        <w:autoSpaceDE w:val="0"/>
                        <w:autoSpaceDN w:val="0"/>
                        <w:adjustRightInd w:val="0"/>
                        <w:spacing w:line="240" w:lineRule="auto"/>
                        <w:jc w:val="right"/>
                        <w:rPr>
                          <w:rFonts w:ascii="Myriad Pro" w:hAnsi="Myriad Pro" w:cs="Avenir-Roman"/>
                          <w:color w:val="FF0000"/>
                          <w:sz w:val="17"/>
                          <w:szCs w:val="17"/>
                        </w:rPr>
                      </w:pPr>
                    </w:p>
                    <w:p w14:paraId="395DFE8D" w14:textId="28935CB6" w:rsidR="004D1F29" w:rsidRPr="00577CAC" w:rsidRDefault="004D1F29" w:rsidP="00A70F51">
                      <w:pPr>
                        <w:widowControl/>
                        <w:spacing w:line="240" w:lineRule="auto"/>
                      </w:pPr>
                    </w:p>
                  </w:txbxContent>
                </v:textbox>
                <w10:wrap type="tight"/>
              </v:shape>
            </w:pict>
          </mc:Fallback>
        </mc:AlternateContent>
      </w:r>
    </w:p>
    <w:p w14:paraId="49AD8B43" w14:textId="77777777" w:rsidR="00A70F51" w:rsidRPr="00F951D5" w:rsidRDefault="00A70F51" w:rsidP="00A70F51">
      <w:pPr>
        <w:pStyle w:val="Auteurarticle"/>
        <w:rPr>
          <w:rFonts w:ascii="Minion Pro" w:hAnsi="Minion Pro"/>
          <w:b/>
          <w:bCs/>
          <w:i w:val="0"/>
          <w:spacing w:val="-4"/>
          <w:sz w:val="22"/>
          <w:szCs w:val="22"/>
          <w:lang w:eastAsia="fr-FR"/>
        </w:rPr>
      </w:pPr>
    </w:p>
    <w:p w14:paraId="34EBC69A" w14:textId="77777777" w:rsidR="00A70F51" w:rsidRPr="00F951D5" w:rsidRDefault="00A70F51" w:rsidP="00A70F51">
      <w:pPr>
        <w:pStyle w:val="Auteurarticle"/>
        <w:rPr>
          <w:rFonts w:ascii="Minion Pro" w:hAnsi="Minion Pro"/>
          <w:b/>
          <w:bCs/>
          <w:i w:val="0"/>
          <w:spacing w:val="-4"/>
          <w:sz w:val="22"/>
          <w:szCs w:val="22"/>
          <w:lang w:eastAsia="fr-FR"/>
        </w:rPr>
      </w:pPr>
    </w:p>
    <w:p w14:paraId="220C1E37" w14:textId="77777777" w:rsidR="00A70F51" w:rsidRPr="00F951D5" w:rsidRDefault="00A70F51" w:rsidP="00A70F51">
      <w:pPr>
        <w:pStyle w:val="Auteurarticle"/>
        <w:rPr>
          <w:rFonts w:ascii="Minion Pro" w:hAnsi="Minion Pro"/>
          <w:b/>
          <w:bCs/>
          <w:i w:val="0"/>
          <w:spacing w:val="-4"/>
          <w:sz w:val="22"/>
          <w:szCs w:val="22"/>
          <w:lang w:eastAsia="fr-FR"/>
        </w:rPr>
      </w:pPr>
    </w:p>
    <w:p w14:paraId="1F1D9EAD" w14:textId="77777777" w:rsidR="00A70F51" w:rsidRPr="00F951D5" w:rsidRDefault="00A70F51" w:rsidP="00A70F51">
      <w:pPr>
        <w:pStyle w:val="Auteurarticle"/>
        <w:rPr>
          <w:rFonts w:ascii="Minion Pro" w:hAnsi="Minion Pro"/>
          <w:b/>
          <w:bCs/>
          <w:i w:val="0"/>
          <w:spacing w:val="-4"/>
          <w:sz w:val="22"/>
          <w:szCs w:val="22"/>
          <w:lang w:eastAsia="fr-FR"/>
        </w:rPr>
      </w:pPr>
    </w:p>
    <w:p w14:paraId="637D5C2A" w14:textId="77777777" w:rsidR="00A70F51" w:rsidRPr="00F951D5" w:rsidRDefault="00A70F51" w:rsidP="00A70F51">
      <w:pPr>
        <w:pStyle w:val="Auteurarticle"/>
        <w:rPr>
          <w:rFonts w:ascii="Minion Pro" w:hAnsi="Minion Pro"/>
          <w:b/>
          <w:bCs/>
          <w:i w:val="0"/>
          <w:spacing w:val="-4"/>
          <w:sz w:val="22"/>
          <w:szCs w:val="22"/>
          <w:lang w:eastAsia="fr-FR"/>
        </w:rPr>
      </w:pPr>
    </w:p>
    <w:p w14:paraId="1AA7D20B" w14:textId="77777777" w:rsidR="00A70F51" w:rsidRPr="00F951D5" w:rsidRDefault="00A70F51" w:rsidP="00A70F51">
      <w:pPr>
        <w:pStyle w:val="Auteurarticle"/>
        <w:rPr>
          <w:rFonts w:ascii="Minion Pro" w:hAnsi="Minion Pro"/>
          <w:b/>
          <w:bCs/>
          <w:i w:val="0"/>
          <w:spacing w:val="-4"/>
          <w:sz w:val="22"/>
          <w:szCs w:val="22"/>
          <w:lang w:eastAsia="fr-FR"/>
        </w:rPr>
      </w:pPr>
    </w:p>
    <w:p w14:paraId="16417DA0" w14:textId="77777777" w:rsidR="00A70F51" w:rsidRPr="00F951D5" w:rsidRDefault="00A70F51" w:rsidP="00A70F51">
      <w:pPr>
        <w:pStyle w:val="Auteurarticle"/>
        <w:rPr>
          <w:rFonts w:ascii="Minion Pro" w:hAnsi="Minion Pro"/>
          <w:b/>
          <w:bCs/>
          <w:i w:val="0"/>
          <w:spacing w:val="-4"/>
          <w:sz w:val="22"/>
          <w:szCs w:val="22"/>
          <w:lang w:eastAsia="fr-FR"/>
        </w:rPr>
      </w:pPr>
    </w:p>
    <w:p w14:paraId="0253FB88" w14:textId="77777777" w:rsidR="00A70F51" w:rsidRPr="00F951D5" w:rsidRDefault="00A70F51" w:rsidP="00A70F51">
      <w:pPr>
        <w:pStyle w:val="Auteurarticle"/>
        <w:rPr>
          <w:rFonts w:ascii="Minion Pro" w:hAnsi="Minion Pro"/>
          <w:b/>
          <w:bCs/>
          <w:i w:val="0"/>
          <w:spacing w:val="-4"/>
          <w:sz w:val="22"/>
          <w:szCs w:val="22"/>
          <w:lang w:eastAsia="fr-FR"/>
        </w:rPr>
      </w:pPr>
    </w:p>
    <w:p w14:paraId="769E1B77" w14:textId="77777777" w:rsidR="00A70F51" w:rsidRPr="00F951D5" w:rsidRDefault="00A70F51" w:rsidP="00A70F51">
      <w:pPr>
        <w:pStyle w:val="Auteurarticle"/>
        <w:rPr>
          <w:rFonts w:ascii="Minion Pro" w:hAnsi="Minion Pro"/>
          <w:b/>
          <w:bCs/>
          <w:i w:val="0"/>
          <w:spacing w:val="-4"/>
          <w:sz w:val="22"/>
          <w:szCs w:val="22"/>
          <w:lang w:eastAsia="fr-FR"/>
        </w:rPr>
      </w:pPr>
    </w:p>
    <w:p w14:paraId="08B39714" w14:textId="77777777" w:rsidR="00A70F51" w:rsidRPr="00F951D5" w:rsidRDefault="00A70F51" w:rsidP="00A70F51">
      <w:pPr>
        <w:pStyle w:val="Auteurarticle"/>
      </w:pPr>
    </w:p>
    <w:p w14:paraId="6F9CFE5F" w14:textId="77777777" w:rsidR="004D1F29" w:rsidRPr="00F951D5" w:rsidRDefault="004D1F29" w:rsidP="003D195D">
      <w:pPr>
        <w:jc w:val="both"/>
        <w:rPr>
          <w:rFonts w:ascii="Minion Pro" w:hAnsi="Minion Pro" w:cs="Times New Roman"/>
          <w:b/>
          <w:i/>
          <w:iCs/>
          <w:color w:val="7F7F7F" w:themeColor="text1" w:themeTint="80"/>
          <w:spacing w:val="-6"/>
        </w:rPr>
      </w:pPr>
    </w:p>
    <w:p w14:paraId="68C272A2" w14:textId="77777777" w:rsidR="00A70F51" w:rsidRPr="00F951D5" w:rsidRDefault="00A70F51" w:rsidP="00A70F51">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b/>
          <w:bCs/>
          <w:i/>
          <w:iCs/>
          <w:color w:val="A6A6A6" w:themeColor="background1" w:themeShade="A6"/>
          <w:sz w:val="20"/>
          <w:szCs w:val="20"/>
        </w:rPr>
        <w:t>Alexis de Rozières</w:t>
      </w:r>
    </w:p>
    <w:p w14:paraId="06B4A299" w14:textId="79CCFF93" w:rsidR="00A70F51" w:rsidRPr="00F951D5" w:rsidRDefault="00A70F51" w:rsidP="00A70F51">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Marie Brière, vos études apportent-elles des éclairages sur la compréhension et la reconnaissance de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épargne salariale, souvent perçue comme un outil collectif plutôt que comme un véhicule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épargne personnelle par les salariés ?</w:t>
      </w:r>
    </w:p>
    <w:p w14:paraId="19951C5B" w14:textId="77777777" w:rsidR="004D1F29" w:rsidRPr="00F951D5" w:rsidRDefault="004D1F29" w:rsidP="004D1F29">
      <w:pPr>
        <w:ind w:left="2693"/>
        <w:jc w:val="both"/>
        <w:rPr>
          <w:rFonts w:ascii="Minion Pro" w:hAnsi="Minion Pro" w:cs="Times New Roman"/>
          <w:i/>
          <w:iCs/>
          <w:color w:val="7F7F7F" w:themeColor="text1" w:themeTint="80"/>
          <w:spacing w:val="-4"/>
        </w:rPr>
      </w:pPr>
    </w:p>
    <w:p w14:paraId="086D7E1E" w14:textId="77777777" w:rsidR="004D1F29" w:rsidRPr="00F951D5" w:rsidRDefault="004D1F29" w:rsidP="004D1F29">
      <w:pPr>
        <w:ind w:left="2693"/>
        <w:jc w:val="both"/>
        <w:rPr>
          <w:rFonts w:ascii="Minion Pro" w:hAnsi="Minion Pro" w:cs="Times New Roman"/>
          <w:i/>
          <w:iCs/>
          <w:color w:val="7F7F7F" w:themeColor="text1" w:themeTint="80"/>
          <w:spacing w:val="-4"/>
        </w:rPr>
        <w:sectPr w:rsidR="004D1F29" w:rsidRPr="00F951D5" w:rsidSect="004D1F29">
          <w:footerReference w:type="default" r:id="rId128"/>
          <w:type w:val="continuous"/>
          <w:pgSz w:w="11906" w:h="16838"/>
          <w:pgMar w:top="1134" w:right="851" w:bottom="1418" w:left="851" w:header="284" w:footer="567" w:gutter="0"/>
          <w:cols w:space="397"/>
          <w:docGrid w:linePitch="360"/>
        </w:sectPr>
      </w:pPr>
    </w:p>
    <w:p w14:paraId="6B8BFB12" w14:textId="01443560" w:rsidR="004D1F29" w:rsidRPr="00F951D5" w:rsidRDefault="00A70F51" w:rsidP="00DC4071">
      <w:pPr>
        <w:keepNext/>
        <w:framePr w:dropCap="drop" w:lines="5" w:h="1184" w:hRule="exact" w:wrap="around" w:vAnchor="text" w:hAnchor="text"/>
        <w:spacing w:line="1184" w:lineRule="exact"/>
        <w:jc w:val="both"/>
        <w:rPr>
          <w:rFonts w:ascii="Minion Pro" w:hAnsi="Minion Pro" w:cs="Calibri"/>
          <w:color w:val="000000" w:themeColor="text1"/>
          <w:spacing w:val="-4"/>
          <w:position w:val="5"/>
          <w:sz w:val="134"/>
        </w:rPr>
      </w:pPr>
      <w:r w:rsidRPr="00F951D5">
        <w:rPr>
          <w:rFonts w:ascii="Minion Pro" w:hAnsi="Minion Pro" w:cs="Calibri"/>
          <w:color w:val="000000" w:themeColor="text1"/>
          <w:spacing w:val="-4"/>
          <w:position w:val="5"/>
          <w:sz w:val="134"/>
        </w:rPr>
        <w:t>J</w:t>
      </w:r>
    </w:p>
    <w:p w14:paraId="4519CBA6" w14:textId="43A209E2" w:rsidR="00A70F51" w:rsidRPr="00F951D5" w:rsidRDefault="00A70F51" w:rsidP="00A70F51">
      <w:pPr>
        <w:snapToGrid w:val="0"/>
        <w:spacing w:line="264" w:lineRule="auto"/>
        <w:jc w:val="both"/>
        <w:rPr>
          <w:rFonts w:ascii="Georgia" w:hAnsi="Georgia"/>
          <w:sz w:val="20"/>
          <w:szCs w:val="20"/>
        </w:rPr>
      </w:pPr>
      <w:r w:rsidRPr="00F951D5">
        <w:rPr>
          <w:rFonts w:ascii="Georgia" w:hAnsi="Georgia"/>
          <w:sz w:val="20"/>
          <w:szCs w:val="20"/>
        </w:rPr>
        <w:t>e m</w:t>
      </w:r>
      <w:r w:rsidR="00E31064" w:rsidRPr="00F951D5">
        <w:rPr>
          <w:rFonts w:ascii="Georgia" w:hAnsi="Georgia"/>
          <w:sz w:val="20"/>
          <w:szCs w:val="20"/>
        </w:rPr>
        <w:t>’</w:t>
      </w:r>
      <w:r w:rsidRPr="00F951D5">
        <w:rPr>
          <w:rFonts w:ascii="Georgia" w:hAnsi="Georgia"/>
          <w:sz w:val="20"/>
          <w:szCs w:val="20"/>
        </w:rPr>
        <w:t>appuie également sur les données de l</w:t>
      </w:r>
      <w:r w:rsidR="00E31064" w:rsidRPr="00F951D5">
        <w:rPr>
          <w:rFonts w:ascii="Georgia" w:hAnsi="Georgia"/>
          <w:sz w:val="20"/>
          <w:szCs w:val="20"/>
        </w:rPr>
        <w:t>’</w:t>
      </w:r>
      <w:r w:rsidRPr="00F951D5">
        <w:rPr>
          <w:rFonts w:ascii="Georgia" w:hAnsi="Georgia"/>
          <w:sz w:val="20"/>
          <w:szCs w:val="20"/>
        </w:rPr>
        <w:t>AFG, notamment l</w:t>
      </w:r>
      <w:r w:rsidR="00E31064" w:rsidRPr="00F951D5">
        <w:rPr>
          <w:rFonts w:ascii="Georgia" w:hAnsi="Georgia"/>
          <w:sz w:val="20"/>
          <w:szCs w:val="20"/>
        </w:rPr>
        <w:t>’</w:t>
      </w:r>
      <w:r w:rsidRPr="00F951D5">
        <w:rPr>
          <w:rFonts w:ascii="Georgia" w:hAnsi="Georgia"/>
          <w:sz w:val="20"/>
          <w:szCs w:val="20"/>
        </w:rPr>
        <w:t>enquête menée avec l</w:t>
      </w:r>
      <w:r w:rsidR="00E31064" w:rsidRPr="00F951D5">
        <w:rPr>
          <w:rFonts w:ascii="Georgia" w:hAnsi="Georgia"/>
          <w:sz w:val="20"/>
          <w:szCs w:val="20"/>
        </w:rPr>
        <w:t>’</w:t>
      </w:r>
      <w:r w:rsidRPr="00F951D5">
        <w:rPr>
          <w:rFonts w:ascii="Georgia" w:hAnsi="Georgia"/>
          <w:sz w:val="20"/>
          <w:szCs w:val="20"/>
        </w:rPr>
        <w:t>université Paris-Dauphine.</w:t>
      </w:r>
    </w:p>
    <w:p w14:paraId="09A67015" w14:textId="624B8E2F" w:rsidR="00A70F51" w:rsidRPr="00F951D5" w:rsidRDefault="00A70F51" w:rsidP="00A70F51">
      <w:pPr>
        <w:snapToGrid w:val="0"/>
        <w:spacing w:line="264" w:lineRule="auto"/>
        <w:jc w:val="both"/>
        <w:rPr>
          <w:rFonts w:ascii="Georgia" w:hAnsi="Georgia"/>
          <w:sz w:val="20"/>
          <w:szCs w:val="20"/>
        </w:rPr>
      </w:pPr>
      <w:r w:rsidRPr="00F951D5">
        <w:rPr>
          <w:rFonts w:ascii="Georgia" w:hAnsi="Georgia"/>
          <w:sz w:val="20"/>
          <w:szCs w:val="20"/>
        </w:rPr>
        <w:t>Les salariés connaissent globalement l</w:t>
      </w:r>
      <w:r w:rsidR="00E31064" w:rsidRPr="00F951D5">
        <w:rPr>
          <w:rFonts w:ascii="Georgia" w:hAnsi="Georgia"/>
          <w:sz w:val="20"/>
          <w:szCs w:val="20"/>
        </w:rPr>
        <w:t>’</w:t>
      </w:r>
      <w:r w:rsidRPr="00F951D5">
        <w:rPr>
          <w:rFonts w:ascii="Georgia" w:hAnsi="Georgia"/>
          <w:sz w:val="20"/>
          <w:szCs w:val="20"/>
        </w:rPr>
        <w:t>épargne salariale : 86 % la jugent très importante, et 30 % maîtrisent bien la gestion prioritaire. Cependant, des lacunes subsistent : 35 % ignorent les cas de déblocage, 40 % méconnaissent les avantages fiscaux et 56 % les types de fonds disponibles. Résultat, 61 % s</w:t>
      </w:r>
      <w:r w:rsidR="00E31064" w:rsidRPr="00F951D5">
        <w:rPr>
          <w:rFonts w:ascii="Georgia" w:hAnsi="Georgia"/>
          <w:sz w:val="20"/>
          <w:szCs w:val="20"/>
        </w:rPr>
        <w:t>’</w:t>
      </w:r>
      <w:r w:rsidRPr="00F951D5">
        <w:rPr>
          <w:rFonts w:ascii="Georgia" w:hAnsi="Georgia"/>
          <w:sz w:val="20"/>
          <w:szCs w:val="20"/>
        </w:rPr>
        <w:t>estiment autonomes pour choisir leurs placements.</w:t>
      </w:r>
    </w:p>
    <w:p w14:paraId="512681C3" w14:textId="48767D89" w:rsidR="00A70F51" w:rsidRPr="00F951D5" w:rsidRDefault="00A70F51" w:rsidP="00A70F51">
      <w:pPr>
        <w:snapToGrid w:val="0"/>
        <w:spacing w:line="264" w:lineRule="auto"/>
        <w:jc w:val="both"/>
        <w:rPr>
          <w:rFonts w:ascii="Georgia" w:hAnsi="Georgia"/>
          <w:sz w:val="20"/>
          <w:szCs w:val="20"/>
        </w:rPr>
      </w:pPr>
      <w:r w:rsidRPr="00F951D5">
        <w:rPr>
          <w:rFonts w:ascii="Georgia" w:hAnsi="Georgia"/>
          <w:sz w:val="20"/>
          <w:szCs w:val="20"/>
        </w:rPr>
        <w:t>Un enjeu persiste : l</w:t>
      </w:r>
      <w:r w:rsidR="00E31064" w:rsidRPr="00F951D5">
        <w:rPr>
          <w:rFonts w:ascii="Georgia" w:hAnsi="Georgia"/>
          <w:sz w:val="20"/>
          <w:szCs w:val="20"/>
        </w:rPr>
        <w:t>’</w:t>
      </w:r>
      <w:r w:rsidRPr="00F951D5">
        <w:rPr>
          <w:rFonts w:ascii="Georgia" w:hAnsi="Georgia"/>
          <w:sz w:val="20"/>
          <w:szCs w:val="20"/>
        </w:rPr>
        <w:t xml:space="preserve">éducation </w:t>
      </w:r>
      <w:r w:rsidRPr="00F951D5">
        <w:rPr>
          <w:rFonts w:ascii="Georgia" w:hAnsi="Georgia"/>
          <w:sz w:val="20"/>
          <w:szCs w:val="20"/>
        </w:rPr>
        <w:t>financière des femmes, moins formées que les hommes à l</w:t>
      </w:r>
      <w:r w:rsidR="00E31064" w:rsidRPr="00F951D5">
        <w:rPr>
          <w:rFonts w:ascii="Georgia" w:hAnsi="Georgia"/>
          <w:sz w:val="20"/>
          <w:szCs w:val="20"/>
        </w:rPr>
        <w:t>’</w:t>
      </w:r>
      <w:r w:rsidRPr="00F951D5">
        <w:rPr>
          <w:rFonts w:ascii="Georgia" w:hAnsi="Georgia"/>
          <w:sz w:val="20"/>
          <w:szCs w:val="20"/>
        </w:rPr>
        <w:t>échelle mondiale. Pourtant, les salariés, y compris les femmes, investissent de plus en plus en actions, notamment via l</w:t>
      </w:r>
      <w:r w:rsidR="00E31064" w:rsidRPr="00F951D5">
        <w:rPr>
          <w:rFonts w:ascii="Georgia" w:hAnsi="Georgia"/>
          <w:sz w:val="20"/>
          <w:szCs w:val="20"/>
        </w:rPr>
        <w:t>’</w:t>
      </w:r>
      <w:r w:rsidRPr="00F951D5">
        <w:rPr>
          <w:rFonts w:ascii="Georgia" w:hAnsi="Georgia"/>
          <w:sz w:val="20"/>
          <w:szCs w:val="20"/>
        </w:rPr>
        <w:t>actionnariat salarié, même si leur exposition reste inférieure à celle des hommes. Autre point marquant : les épargnants conservent souvent leur épargne salariale après la retraite, la considérant comme un outil d</w:t>
      </w:r>
      <w:r w:rsidR="00E31064" w:rsidRPr="00F951D5">
        <w:rPr>
          <w:rFonts w:ascii="Georgia" w:hAnsi="Georgia"/>
          <w:sz w:val="20"/>
          <w:szCs w:val="20"/>
        </w:rPr>
        <w:t>’</w:t>
      </w:r>
      <w:r w:rsidRPr="00F951D5">
        <w:rPr>
          <w:rFonts w:ascii="Georgia" w:hAnsi="Georgia"/>
          <w:sz w:val="20"/>
          <w:szCs w:val="20"/>
        </w:rPr>
        <w:t>épargne à très long terme, voire de transmission.</w:t>
      </w:r>
    </w:p>
    <w:p w14:paraId="2753446F" w14:textId="77777777" w:rsidR="004D1F29" w:rsidRPr="00F951D5" w:rsidRDefault="004D1F29" w:rsidP="004D1F29">
      <w:pPr>
        <w:widowControl/>
        <w:spacing w:after="200"/>
        <w:rPr>
          <w:rFonts w:ascii="Minion Pro" w:hAnsi="Minion Pro" w:cstheme="minorHAnsi"/>
          <w:color w:val="000000" w:themeColor="text1"/>
        </w:rPr>
      </w:pPr>
      <w:r w:rsidRPr="00F951D5">
        <w:rPr>
          <w:rFonts w:ascii="Minion Pro" w:hAnsi="Minion Pro" w:cstheme="minorHAnsi"/>
        </w:rPr>
        <w:br w:type="page"/>
      </w:r>
    </w:p>
    <w:p w14:paraId="40751FC1" w14:textId="77777777" w:rsidR="004D1F29" w:rsidRPr="00F951D5" w:rsidRDefault="004D1F29" w:rsidP="004D1F29">
      <w:pPr>
        <w:rPr>
          <w:rFonts w:ascii="Minion Pro" w:hAnsi="Minion Pro" w:cs="Helvetica"/>
          <w:b/>
          <w:i/>
          <w:sz w:val="20"/>
          <w:szCs w:val="20"/>
        </w:rPr>
        <w:sectPr w:rsidR="004D1F29" w:rsidRPr="00F951D5" w:rsidSect="004D1F29">
          <w:headerReference w:type="even" r:id="rId129"/>
          <w:headerReference w:type="default" r:id="rId130"/>
          <w:footerReference w:type="default" r:id="rId131"/>
          <w:headerReference w:type="first" r:id="rId132"/>
          <w:type w:val="continuous"/>
          <w:pgSz w:w="11906" w:h="16838"/>
          <w:pgMar w:top="1134" w:right="851" w:bottom="1418" w:left="3544" w:header="284" w:footer="567" w:gutter="0"/>
          <w:cols w:num="2" w:space="429"/>
          <w:docGrid w:linePitch="360"/>
        </w:sectPr>
      </w:pPr>
    </w:p>
    <w:p w14:paraId="68500940" w14:textId="4DE82F30" w:rsidR="004D1F29" w:rsidRPr="00F951D5" w:rsidRDefault="00A70F51" w:rsidP="004D1F29">
      <w:pPr>
        <w:pStyle w:val="Auteurarticle"/>
        <w:rPr>
          <w:rFonts w:ascii="Helvetica Neue Medium" w:hAnsi="Helvetica Neue Medium"/>
          <w:i w:val="0"/>
          <w:color w:val="000000" w:themeColor="text1"/>
          <w:spacing w:val="-4"/>
        </w:rPr>
      </w:pPr>
      <w:r w:rsidRPr="00F951D5">
        <w:rPr>
          <w:rFonts w:ascii="Helvetica Neue Medium" w:hAnsi="Helvetica Neue Medium"/>
          <w:i w:val="0"/>
          <w:color w:val="000000" w:themeColor="text1"/>
          <w:spacing w:val="-4"/>
        </w:rPr>
        <w:lastRenderedPageBreak/>
        <w:t>Jessica Kane</w:t>
      </w:r>
    </w:p>
    <w:p w14:paraId="10492761" w14:textId="0290B93B" w:rsidR="004D1F29" w:rsidRPr="00F951D5" w:rsidRDefault="004D1F29" w:rsidP="00A70F51">
      <w:pPr>
        <w:pStyle w:val="Auteurarticle"/>
        <w:rPr>
          <w:spacing w:val="-4"/>
        </w:rPr>
      </w:pPr>
      <w:r w:rsidRPr="00F951D5">
        <w:rPr>
          <w:rFonts w:ascii="Calibri" w:hAnsi="Calibri" w:cs="Times New Roman"/>
          <w:bCs/>
          <w:i w:val="0"/>
          <w:noProof/>
          <w:spacing w:val="-4"/>
        </w:rPr>
        <mc:AlternateContent>
          <mc:Choice Requires="wps">
            <w:drawing>
              <wp:anchor distT="0" distB="0" distL="114300" distR="114300" simplePos="0" relativeHeight="253167104" behindDoc="0" locked="0" layoutInCell="1" allowOverlap="1" wp14:anchorId="2D316557" wp14:editId="0D3698CD">
                <wp:simplePos x="0" y="0"/>
                <wp:positionH relativeFrom="column">
                  <wp:posOffset>-100618</wp:posOffset>
                </wp:positionH>
                <wp:positionV relativeFrom="paragraph">
                  <wp:posOffset>466090</wp:posOffset>
                </wp:positionV>
                <wp:extent cx="1942465" cy="2466975"/>
                <wp:effectExtent l="0" t="0" r="0" b="0"/>
                <wp:wrapTight wrapText="bothSides">
                  <wp:wrapPolygon edited="0">
                    <wp:start x="706" y="556"/>
                    <wp:lineTo x="706" y="20905"/>
                    <wp:lineTo x="20760" y="20905"/>
                    <wp:lineTo x="20760" y="556"/>
                    <wp:lineTo x="706" y="556"/>
                  </wp:wrapPolygon>
                </wp:wrapTight>
                <wp:docPr id="1686113856" name="Zone de texte 1686113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2465" cy="2466975"/>
                        </a:xfrm>
                        <a:prstGeom prst="rect">
                          <a:avLst/>
                        </a:prstGeom>
                        <a:noFill/>
                        <a:ln>
                          <a:noFill/>
                        </a:ln>
                      </wps:spPr>
                      <wps:txbx>
                        <w:txbxContent>
                          <w:p w14:paraId="58591EB6" w14:textId="77777777" w:rsidR="004D1F29" w:rsidRPr="00577CAC" w:rsidRDefault="004D1F29" w:rsidP="004D1F29">
                            <w:pPr>
                              <w:autoSpaceDE w:val="0"/>
                              <w:autoSpaceDN w:val="0"/>
                              <w:adjustRightInd w:val="0"/>
                              <w:spacing w:line="240" w:lineRule="auto"/>
                              <w:jc w:val="right"/>
                              <w:rPr>
                                <w:rFonts w:ascii="Myriad Pro" w:hAnsi="Myriad Pro" w:cs="Avenir-Roman"/>
                                <w:color w:val="FF0000"/>
                                <w:sz w:val="17"/>
                                <w:szCs w:val="17"/>
                              </w:rPr>
                            </w:pPr>
                          </w:p>
                          <w:p w14:paraId="6DFC16BD" w14:textId="38587089" w:rsidR="004D1F29" w:rsidRPr="00577CAC" w:rsidRDefault="004D1F29" w:rsidP="00A70F51">
                            <w:pPr>
                              <w:widowControl/>
                              <w:spacing w:line="240" w:lineRule="aut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D316557" id="Zone de texte 1686113856" o:spid="_x0000_s1053" type="#_x0000_t202" style="position:absolute;margin-left:-7.9pt;margin-top:36.7pt;width:152.95pt;height:194.25pt;z-index:2531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" filled="f" stroked="f">
                <v:textbox inset=",7.2pt,,7.2pt">
                  <w:txbxContent>
                    <w:p w14:paraId="58591EB6" w14:textId="77777777" w:rsidR="004D1F29" w:rsidRPr="00577CAC" w:rsidRDefault="004D1F29" w:rsidP="004D1F29">
                      <w:pPr>
                        <w:autoSpaceDE w:val="0"/>
                        <w:autoSpaceDN w:val="0"/>
                        <w:adjustRightInd w:val="0"/>
                        <w:spacing w:line="240" w:lineRule="auto"/>
                        <w:jc w:val="right"/>
                        <w:rPr>
                          <w:rFonts w:ascii="Myriad Pro" w:hAnsi="Myriad Pro" w:cs="Avenir-Roman"/>
                          <w:color w:val="FF0000"/>
                          <w:sz w:val="17"/>
                          <w:szCs w:val="17"/>
                        </w:rPr>
                      </w:pPr>
                    </w:p>
                    <w:p w14:paraId="6DFC16BD" w14:textId="38587089" w:rsidR="004D1F29" w:rsidRPr="00577CAC" w:rsidRDefault="004D1F29" w:rsidP="00A70F51">
                      <w:pPr>
                        <w:widowControl/>
                        <w:spacing w:line="240" w:lineRule="auto"/>
                      </w:pPr>
                    </w:p>
                  </w:txbxContent>
                </v:textbox>
                <w10:wrap type="tight"/>
              </v:shape>
            </w:pict>
          </mc:Fallback>
        </mc:AlternateContent>
      </w:r>
    </w:p>
    <w:p w14:paraId="61787A85" w14:textId="77777777" w:rsidR="004D1F29" w:rsidRPr="00F951D5" w:rsidRDefault="004D1F29" w:rsidP="004D1F29">
      <w:pPr>
        <w:tabs>
          <w:tab w:val="left" w:pos="2694"/>
        </w:tabs>
        <w:suppressAutoHyphens/>
        <w:ind w:left="2694"/>
        <w:jc w:val="both"/>
        <w:rPr>
          <w:rFonts w:ascii="Minion Pro" w:hAnsi="Minion Pro"/>
          <w:b/>
          <w:i/>
          <w:iCs/>
          <w:color w:val="7F7F7F"/>
          <w:spacing w:val="-4"/>
        </w:rPr>
      </w:pPr>
    </w:p>
    <w:p w14:paraId="5CD5D272" w14:textId="77777777" w:rsidR="00A70F51" w:rsidRPr="00F951D5" w:rsidRDefault="00A70F51" w:rsidP="004D1F29">
      <w:pPr>
        <w:tabs>
          <w:tab w:val="left" w:pos="2694"/>
        </w:tabs>
        <w:suppressAutoHyphens/>
        <w:ind w:left="2694"/>
        <w:jc w:val="both"/>
        <w:rPr>
          <w:rFonts w:ascii="Minion Pro" w:hAnsi="Minion Pro"/>
          <w:b/>
          <w:i/>
          <w:iCs/>
          <w:color w:val="A6A6A6" w:themeColor="background1" w:themeShade="A6"/>
          <w:spacing w:val="-4"/>
        </w:rPr>
      </w:pPr>
    </w:p>
    <w:p w14:paraId="56226FDA" w14:textId="77777777" w:rsidR="00A70F51" w:rsidRPr="00F951D5" w:rsidRDefault="00A70F51" w:rsidP="004D1F29">
      <w:pPr>
        <w:tabs>
          <w:tab w:val="left" w:pos="2694"/>
        </w:tabs>
        <w:suppressAutoHyphens/>
        <w:ind w:left="2694"/>
        <w:jc w:val="both"/>
        <w:rPr>
          <w:rFonts w:ascii="Minion Pro" w:hAnsi="Minion Pro"/>
          <w:b/>
          <w:i/>
          <w:iCs/>
          <w:color w:val="A6A6A6" w:themeColor="background1" w:themeShade="A6"/>
          <w:spacing w:val="-4"/>
        </w:rPr>
      </w:pPr>
    </w:p>
    <w:p w14:paraId="1A68A1E9" w14:textId="77777777" w:rsidR="00A70F51" w:rsidRPr="00F951D5" w:rsidRDefault="00A70F51" w:rsidP="004D1F29">
      <w:pPr>
        <w:tabs>
          <w:tab w:val="left" w:pos="2694"/>
        </w:tabs>
        <w:suppressAutoHyphens/>
        <w:ind w:left="2694"/>
        <w:jc w:val="both"/>
        <w:rPr>
          <w:rFonts w:ascii="Minion Pro" w:hAnsi="Minion Pro"/>
          <w:b/>
          <w:i/>
          <w:iCs/>
          <w:color w:val="A6A6A6" w:themeColor="background1" w:themeShade="A6"/>
          <w:spacing w:val="-4"/>
        </w:rPr>
      </w:pPr>
    </w:p>
    <w:p w14:paraId="27931467" w14:textId="77777777" w:rsidR="00A70F51" w:rsidRPr="00F951D5" w:rsidRDefault="00A70F51" w:rsidP="004D1F29">
      <w:pPr>
        <w:tabs>
          <w:tab w:val="left" w:pos="2694"/>
        </w:tabs>
        <w:suppressAutoHyphens/>
        <w:ind w:left="2694"/>
        <w:jc w:val="both"/>
        <w:rPr>
          <w:rFonts w:ascii="Minion Pro" w:hAnsi="Minion Pro"/>
          <w:b/>
          <w:i/>
          <w:iCs/>
          <w:color w:val="A6A6A6" w:themeColor="background1" w:themeShade="A6"/>
          <w:spacing w:val="-4"/>
        </w:rPr>
      </w:pPr>
    </w:p>
    <w:p w14:paraId="3980A506" w14:textId="77777777" w:rsidR="00A70F51" w:rsidRPr="00F951D5" w:rsidRDefault="00A70F51" w:rsidP="004D1F29">
      <w:pPr>
        <w:tabs>
          <w:tab w:val="left" w:pos="2694"/>
        </w:tabs>
        <w:suppressAutoHyphens/>
        <w:ind w:left="2694"/>
        <w:jc w:val="both"/>
        <w:rPr>
          <w:rFonts w:ascii="Minion Pro" w:hAnsi="Minion Pro"/>
          <w:b/>
          <w:i/>
          <w:iCs/>
          <w:color w:val="A6A6A6" w:themeColor="background1" w:themeShade="A6"/>
          <w:spacing w:val="-4"/>
        </w:rPr>
      </w:pPr>
    </w:p>
    <w:p w14:paraId="31E95AD0" w14:textId="77777777" w:rsidR="00A70F51" w:rsidRPr="00F951D5" w:rsidRDefault="00A70F51" w:rsidP="004D1F29">
      <w:pPr>
        <w:tabs>
          <w:tab w:val="left" w:pos="2694"/>
        </w:tabs>
        <w:suppressAutoHyphens/>
        <w:ind w:left="2694"/>
        <w:jc w:val="both"/>
        <w:rPr>
          <w:rFonts w:ascii="Minion Pro" w:hAnsi="Minion Pro"/>
          <w:b/>
          <w:i/>
          <w:iCs/>
          <w:color w:val="A6A6A6" w:themeColor="background1" w:themeShade="A6"/>
          <w:spacing w:val="-4"/>
        </w:rPr>
      </w:pPr>
    </w:p>
    <w:p w14:paraId="1DB5FC4B" w14:textId="77777777" w:rsidR="00A70F51" w:rsidRPr="00F951D5" w:rsidRDefault="00A70F51" w:rsidP="004D1F29">
      <w:pPr>
        <w:tabs>
          <w:tab w:val="left" w:pos="2694"/>
        </w:tabs>
        <w:suppressAutoHyphens/>
        <w:ind w:left="2694"/>
        <w:jc w:val="both"/>
        <w:rPr>
          <w:rFonts w:ascii="Minion Pro" w:hAnsi="Minion Pro"/>
          <w:b/>
          <w:i/>
          <w:iCs/>
          <w:color w:val="A6A6A6" w:themeColor="background1" w:themeShade="A6"/>
          <w:spacing w:val="-4"/>
        </w:rPr>
      </w:pPr>
    </w:p>
    <w:p w14:paraId="37A54620" w14:textId="77777777" w:rsidR="00A70F51" w:rsidRPr="00F951D5" w:rsidRDefault="00A70F51" w:rsidP="004D1F29">
      <w:pPr>
        <w:tabs>
          <w:tab w:val="left" w:pos="2694"/>
        </w:tabs>
        <w:suppressAutoHyphens/>
        <w:ind w:left="2694"/>
        <w:jc w:val="both"/>
        <w:rPr>
          <w:rFonts w:ascii="Minion Pro" w:hAnsi="Minion Pro"/>
          <w:b/>
          <w:i/>
          <w:iCs/>
          <w:color w:val="A6A6A6" w:themeColor="background1" w:themeShade="A6"/>
          <w:spacing w:val="-4"/>
        </w:rPr>
      </w:pPr>
    </w:p>
    <w:p w14:paraId="7B894FA7" w14:textId="77777777" w:rsidR="00A70F51" w:rsidRPr="00F951D5" w:rsidRDefault="00A70F51" w:rsidP="004D1F29">
      <w:pPr>
        <w:tabs>
          <w:tab w:val="left" w:pos="2694"/>
        </w:tabs>
        <w:suppressAutoHyphens/>
        <w:ind w:left="2694"/>
        <w:jc w:val="both"/>
        <w:rPr>
          <w:rFonts w:ascii="Minion Pro" w:hAnsi="Minion Pro"/>
          <w:b/>
          <w:i/>
          <w:iCs/>
          <w:color w:val="A6A6A6" w:themeColor="background1" w:themeShade="A6"/>
          <w:spacing w:val="-4"/>
        </w:rPr>
      </w:pPr>
    </w:p>
    <w:p w14:paraId="5A705C26" w14:textId="77777777" w:rsidR="00A70F51" w:rsidRPr="00F951D5" w:rsidRDefault="00A70F51" w:rsidP="004D1F29">
      <w:pPr>
        <w:tabs>
          <w:tab w:val="left" w:pos="2694"/>
        </w:tabs>
        <w:suppressAutoHyphens/>
        <w:ind w:left="2694"/>
        <w:jc w:val="both"/>
        <w:rPr>
          <w:rFonts w:ascii="Minion Pro" w:hAnsi="Minion Pro"/>
          <w:b/>
          <w:i/>
          <w:iCs/>
          <w:color w:val="A6A6A6" w:themeColor="background1" w:themeShade="A6"/>
          <w:spacing w:val="-4"/>
        </w:rPr>
      </w:pPr>
    </w:p>
    <w:p w14:paraId="6679F3A9" w14:textId="77777777" w:rsidR="00A70F51" w:rsidRPr="00F951D5" w:rsidRDefault="00A70F51" w:rsidP="00A70F51">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b/>
          <w:bCs/>
          <w:i/>
          <w:iCs/>
          <w:color w:val="A6A6A6" w:themeColor="background1" w:themeShade="A6"/>
          <w:sz w:val="20"/>
          <w:szCs w:val="20"/>
        </w:rPr>
        <w:t>Alexis de Rozières</w:t>
      </w:r>
      <w:r w:rsidRPr="00F951D5">
        <w:rPr>
          <w:rFonts w:ascii="Georgia" w:hAnsi="Georgia"/>
          <w:b/>
          <w:bCs/>
          <w:i/>
          <w:iCs/>
          <w:color w:val="A6A6A6" w:themeColor="background1" w:themeShade="A6"/>
        </w:rPr>
        <w:t xml:space="preserve"> </w:t>
      </w:r>
    </w:p>
    <w:p w14:paraId="73AD402F" w14:textId="0E9981B9" w:rsidR="00A70F51" w:rsidRPr="00F951D5" w:rsidRDefault="00A70F51" w:rsidP="00A70F51">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Passons aux témoignages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entreprises. Jessica, comment abordez-vous la formation financière chez Socotec ? La segmentation des messages est-elle au cœur de votre approche, alors que les hommes surestiment souvent leurs compétences en la matière ?</w:t>
      </w:r>
    </w:p>
    <w:p w14:paraId="22E3B4A6" w14:textId="77777777" w:rsidR="004D1F29" w:rsidRPr="00F951D5" w:rsidRDefault="004D1F29" w:rsidP="00A70F51">
      <w:pPr>
        <w:jc w:val="both"/>
        <w:rPr>
          <w:rFonts w:ascii="Minion Pro" w:hAnsi="Minion Pro"/>
          <w:b/>
          <w:i/>
          <w:iCs/>
          <w:color w:val="7F7F7F"/>
          <w:spacing w:val="-4"/>
        </w:rPr>
      </w:pPr>
    </w:p>
    <w:p w14:paraId="1F6EC5B8" w14:textId="77777777" w:rsidR="00A70F51" w:rsidRPr="00F951D5" w:rsidRDefault="00A70F51" w:rsidP="00A70F51">
      <w:pPr>
        <w:jc w:val="both"/>
        <w:rPr>
          <w:rFonts w:ascii="Minion Pro" w:hAnsi="Minion Pro" w:cs="Times New Roman"/>
          <w:i/>
          <w:iCs/>
          <w:color w:val="7F7F7F" w:themeColor="text1" w:themeTint="80"/>
          <w:spacing w:val="-4"/>
        </w:rPr>
        <w:sectPr w:rsidR="00A70F51" w:rsidRPr="00F951D5" w:rsidSect="004D1F29">
          <w:footerReference w:type="default" r:id="rId133"/>
          <w:type w:val="continuous"/>
          <w:pgSz w:w="11906" w:h="16838"/>
          <w:pgMar w:top="1134" w:right="851" w:bottom="1418" w:left="851" w:header="284" w:footer="567" w:gutter="0"/>
          <w:cols w:space="397"/>
          <w:docGrid w:linePitch="360"/>
        </w:sectPr>
      </w:pPr>
    </w:p>
    <w:p w14:paraId="77A3F6F0" w14:textId="7A9C158A" w:rsidR="004D1F29" w:rsidRPr="00F951D5" w:rsidRDefault="00A70F51" w:rsidP="004D1F29">
      <w:pPr>
        <w:keepNext/>
        <w:framePr w:dropCap="drop" w:lines="4" w:h="1122" w:hRule="exact" w:wrap="around" w:vAnchor="text" w:hAnchor="text"/>
        <w:spacing w:line="1122" w:lineRule="exact"/>
        <w:jc w:val="both"/>
        <w:rPr>
          <w:rFonts w:ascii="Minion Pro" w:hAnsi="Minion Pro" w:cs="Calibri"/>
          <w:color w:val="000000" w:themeColor="text1"/>
          <w:spacing w:val="-4"/>
          <w:position w:val="-10"/>
          <w:sz w:val="139"/>
        </w:rPr>
      </w:pPr>
      <w:r w:rsidRPr="00F951D5">
        <w:rPr>
          <w:rFonts w:ascii="Minion Pro" w:hAnsi="Minion Pro" w:cs="Calibri"/>
          <w:color w:val="000000" w:themeColor="text1"/>
          <w:spacing w:val="-4"/>
          <w:position w:val="-10"/>
          <w:sz w:val="139"/>
        </w:rPr>
        <w:t>F</w:t>
      </w:r>
    </w:p>
    <w:p w14:paraId="79E55191" w14:textId="059E2DD9" w:rsidR="00A70F51" w:rsidRPr="00F951D5" w:rsidRDefault="00A70F51" w:rsidP="00A70F51">
      <w:pPr>
        <w:snapToGrid w:val="0"/>
        <w:spacing w:line="264" w:lineRule="auto"/>
        <w:jc w:val="both"/>
        <w:rPr>
          <w:rFonts w:ascii="Georgia" w:hAnsi="Georgia"/>
          <w:sz w:val="20"/>
          <w:szCs w:val="20"/>
        </w:rPr>
      </w:pPr>
      <w:r w:rsidRPr="00F951D5">
        <w:rPr>
          <w:rFonts w:ascii="Georgia" w:hAnsi="Georgia"/>
          <w:sz w:val="20"/>
          <w:szCs w:val="20"/>
        </w:rPr>
        <w:t>ormer et informer nos collaborateurs est un enjeu majeur en France comme à l</w:t>
      </w:r>
      <w:r w:rsidR="00E31064" w:rsidRPr="00F951D5">
        <w:rPr>
          <w:rFonts w:ascii="Georgia" w:hAnsi="Georgia"/>
          <w:sz w:val="20"/>
          <w:szCs w:val="20"/>
        </w:rPr>
        <w:t>’</w:t>
      </w:r>
      <w:r w:rsidRPr="00F951D5">
        <w:rPr>
          <w:rFonts w:ascii="Georgia" w:hAnsi="Georgia"/>
          <w:sz w:val="20"/>
          <w:szCs w:val="20"/>
        </w:rPr>
        <w:t>international, où nous avons déployé nos dispositifs depuis deux ans. Notre engagement RSE et notre politique sociale nous y obligent. Pour éviter que ces outils ne creusent des inégalités, nous misons sur la pédagogie : explication claire des dispositifs, gouvernance participative, implication des salariés au-delà des représentants du personnel.</w:t>
      </w:r>
    </w:p>
    <w:p w14:paraId="6D772015" w14:textId="76A1B9F3" w:rsidR="00A70F51" w:rsidRPr="00F951D5" w:rsidRDefault="00A70F51" w:rsidP="00A70F51">
      <w:pPr>
        <w:snapToGrid w:val="0"/>
        <w:spacing w:line="264" w:lineRule="auto"/>
        <w:jc w:val="both"/>
        <w:rPr>
          <w:rFonts w:ascii="Georgia" w:hAnsi="Georgia"/>
          <w:sz w:val="20"/>
          <w:szCs w:val="20"/>
        </w:rPr>
      </w:pPr>
      <w:r w:rsidRPr="00F951D5">
        <w:rPr>
          <w:rFonts w:ascii="Georgia" w:hAnsi="Georgia"/>
          <w:sz w:val="20"/>
          <w:szCs w:val="20"/>
        </w:rPr>
        <w:t xml:space="preserve">Nous nous appuyons sur des partenaires </w:t>
      </w:r>
      <w:r w:rsidRPr="00F951D5">
        <w:rPr>
          <w:rFonts w:ascii="Georgia" w:hAnsi="Georgia"/>
          <w:sz w:val="20"/>
          <w:szCs w:val="20"/>
        </w:rPr>
        <w:t>comme Eres qui nous fournissent des supports pédagogiques adaptables à nos besoins. Lors de notre semaine annuelle de formation, les ateliers sur l</w:t>
      </w:r>
      <w:r w:rsidR="00E31064" w:rsidRPr="00F951D5">
        <w:rPr>
          <w:rFonts w:ascii="Georgia" w:hAnsi="Georgia"/>
          <w:sz w:val="20"/>
          <w:szCs w:val="20"/>
        </w:rPr>
        <w:t>’</w:t>
      </w:r>
      <w:r w:rsidRPr="00F951D5">
        <w:rPr>
          <w:rFonts w:ascii="Georgia" w:hAnsi="Georgia"/>
          <w:sz w:val="20"/>
          <w:szCs w:val="20"/>
        </w:rPr>
        <w:t>épargne salariale rencontrent un vif succès, notamment auprès des femmes. Ces initiatives permettent de personnaliser les messages et de les rendre accessibles à tous.</w:t>
      </w:r>
    </w:p>
    <w:p w14:paraId="6338DA36" w14:textId="77777777" w:rsidR="004D1F29" w:rsidRPr="00F951D5" w:rsidRDefault="004D1F29" w:rsidP="004D1F29">
      <w:pPr>
        <w:pStyle w:val="PARAGRAPHE"/>
        <w:rPr>
          <w:rFonts w:ascii="Minion Pro" w:hAnsi="Minion Pro" w:cstheme="minorHAnsi"/>
          <w:spacing w:val="-6"/>
        </w:rPr>
      </w:pPr>
    </w:p>
    <w:p w14:paraId="171823E9" w14:textId="77777777" w:rsidR="004D1F29" w:rsidRPr="00F951D5" w:rsidRDefault="004D1F29" w:rsidP="004D1F29">
      <w:pPr>
        <w:pStyle w:val="PARAGRAPHE"/>
        <w:rPr>
          <w:rFonts w:ascii="Minion Pro" w:hAnsi="Minion Pro" w:cstheme="minorHAnsi"/>
        </w:rPr>
      </w:pPr>
      <w:r w:rsidRPr="00F951D5">
        <w:rPr>
          <w:rFonts w:ascii="Minion Pro" w:hAnsi="Minion Pro" w:cstheme="minorHAnsi"/>
        </w:rPr>
        <w:br w:type="page"/>
      </w:r>
    </w:p>
    <w:p w14:paraId="14265067" w14:textId="77777777" w:rsidR="004D1F29" w:rsidRPr="00F951D5" w:rsidRDefault="004D1F29" w:rsidP="004D1F29">
      <w:pPr>
        <w:rPr>
          <w:rFonts w:ascii="Minion Pro" w:hAnsi="Minion Pro" w:cs="Helvetica"/>
          <w:b/>
          <w:i/>
          <w:sz w:val="20"/>
          <w:szCs w:val="20"/>
        </w:rPr>
        <w:sectPr w:rsidR="004D1F29" w:rsidRPr="00F951D5" w:rsidSect="004D1F29">
          <w:headerReference w:type="even" r:id="rId134"/>
          <w:headerReference w:type="default" r:id="rId135"/>
          <w:footerReference w:type="default" r:id="rId136"/>
          <w:headerReference w:type="first" r:id="rId137"/>
          <w:type w:val="continuous"/>
          <w:pgSz w:w="11906" w:h="16838"/>
          <w:pgMar w:top="1134" w:right="851" w:bottom="1418" w:left="3544" w:header="284" w:footer="567" w:gutter="0"/>
          <w:cols w:num="2" w:space="429"/>
          <w:docGrid w:linePitch="360"/>
        </w:sectPr>
      </w:pPr>
    </w:p>
    <w:p w14:paraId="46396F4E" w14:textId="52CE05C8" w:rsidR="00895C2C" w:rsidRPr="00F951D5" w:rsidRDefault="00BC5091" w:rsidP="00895C2C">
      <w:pPr>
        <w:pStyle w:val="Auteurarticle"/>
        <w:rPr>
          <w:rFonts w:ascii="Helvetica Neue Medium" w:hAnsi="Helvetica Neue Medium"/>
          <w:i w:val="0"/>
          <w:color w:val="000000" w:themeColor="text1"/>
          <w:spacing w:val="-4"/>
        </w:rPr>
      </w:pPr>
      <w:r w:rsidRPr="00F951D5">
        <w:rPr>
          <w:rFonts w:ascii="Helvetica Neue Medium" w:hAnsi="Helvetica Neue Medium"/>
          <w:i w:val="0"/>
          <w:color w:val="000000" w:themeColor="text1"/>
          <w:spacing w:val="-4"/>
        </w:rPr>
        <w:lastRenderedPageBreak/>
        <w:t>Olivier Paon</w:t>
      </w:r>
    </w:p>
    <w:p w14:paraId="6EA92052" w14:textId="63AA0FE1" w:rsidR="00895C2C" w:rsidRPr="00F951D5" w:rsidRDefault="00895C2C" w:rsidP="00BC5091">
      <w:pPr>
        <w:pStyle w:val="Auteurarticle"/>
        <w:rPr>
          <w:rFonts w:ascii="Minion Pro" w:hAnsi="Minion Pro"/>
          <w:b/>
          <w:bCs/>
          <w:i w:val="0"/>
          <w:sz w:val="22"/>
          <w:szCs w:val="22"/>
          <w:lang w:eastAsia="fr-FR"/>
        </w:rPr>
      </w:pPr>
      <w:r w:rsidRPr="00F951D5">
        <w:rPr>
          <w:rFonts w:ascii="Calibri" w:hAnsi="Calibri" w:cs="Times New Roman"/>
          <w:bCs/>
          <w:i w:val="0"/>
          <w:noProof/>
          <w:spacing w:val="-4"/>
        </w:rPr>
        <mc:AlternateContent>
          <mc:Choice Requires="wps">
            <w:drawing>
              <wp:anchor distT="0" distB="0" distL="114300" distR="114300" simplePos="0" relativeHeight="253218304" behindDoc="0" locked="0" layoutInCell="1" allowOverlap="1" wp14:anchorId="074718AF" wp14:editId="26C80D11">
                <wp:simplePos x="0" y="0"/>
                <wp:positionH relativeFrom="column">
                  <wp:posOffset>-40233</wp:posOffset>
                </wp:positionH>
                <wp:positionV relativeFrom="paragraph">
                  <wp:posOffset>466090</wp:posOffset>
                </wp:positionV>
                <wp:extent cx="1690370" cy="2458085"/>
                <wp:effectExtent l="0" t="0" r="0" b="0"/>
                <wp:wrapTight wrapText="bothSides">
                  <wp:wrapPolygon edited="0">
                    <wp:start x="811" y="558"/>
                    <wp:lineTo x="811" y="20981"/>
                    <wp:lineTo x="20610" y="20981"/>
                    <wp:lineTo x="20610" y="558"/>
                    <wp:lineTo x="811" y="558"/>
                  </wp:wrapPolygon>
                </wp:wrapTight>
                <wp:docPr id="1601415276" name="Zone de texte 1601415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0370" cy="2458085"/>
                        </a:xfrm>
                        <a:prstGeom prst="rect">
                          <a:avLst/>
                        </a:prstGeom>
                        <a:noFill/>
                        <a:ln>
                          <a:noFill/>
                        </a:ln>
                      </wps:spPr>
                      <wps:txbx>
                        <w:txbxContent>
                          <w:p w14:paraId="64325380" w14:textId="77777777" w:rsidR="00895C2C" w:rsidRPr="00577CAC" w:rsidRDefault="00895C2C" w:rsidP="00895C2C">
                            <w:pPr>
                              <w:autoSpaceDE w:val="0"/>
                              <w:autoSpaceDN w:val="0"/>
                              <w:adjustRightInd w:val="0"/>
                              <w:spacing w:line="240" w:lineRule="auto"/>
                              <w:jc w:val="right"/>
                              <w:rPr>
                                <w:rFonts w:ascii="Myriad Pro" w:hAnsi="Myriad Pro" w:cs="Avenir-Roman"/>
                                <w:color w:val="FF0000"/>
                                <w:sz w:val="17"/>
                                <w:szCs w:val="17"/>
                              </w:rPr>
                            </w:pPr>
                          </w:p>
                          <w:p w14:paraId="79BA46A3" w14:textId="33E1F703" w:rsidR="00895C2C" w:rsidRPr="00577CAC" w:rsidRDefault="00895C2C" w:rsidP="00BC5091">
                            <w:pPr>
                              <w:widowControl/>
                              <w:spacing w:line="240" w:lineRule="aut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74718AF" id="Zone de texte 1601415276" o:spid="_x0000_s1054" type="#_x0000_t202" style="position:absolute;margin-left:-3.15pt;margin-top:36.7pt;width:133.1pt;height:193.55pt;z-index:2532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" filled="f" stroked="f">
                <v:textbox inset=",7.2pt,,7.2pt">
                  <w:txbxContent>
                    <w:p w14:paraId="64325380" w14:textId="77777777" w:rsidR="00895C2C" w:rsidRPr="00577CAC" w:rsidRDefault="00895C2C" w:rsidP="00895C2C">
                      <w:pPr>
                        <w:autoSpaceDE w:val="0"/>
                        <w:autoSpaceDN w:val="0"/>
                        <w:adjustRightInd w:val="0"/>
                        <w:spacing w:line="240" w:lineRule="auto"/>
                        <w:jc w:val="right"/>
                        <w:rPr>
                          <w:rFonts w:ascii="Myriad Pro" w:hAnsi="Myriad Pro" w:cs="Avenir-Roman"/>
                          <w:color w:val="FF0000"/>
                          <w:sz w:val="17"/>
                          <w:szCs w:val="17"/>
                        </w:rPr>
                      </w:pPr>
                    </w:p>
                    <w:p w14:paraId="79BA46A3" w14:textId="33E1F703" w:rsidR="00895C2C" w:rsidRPr="00577CAC" w:rsidRDefault="00895C2C" w:rsidP="00BC5091">
                      <w:pPr>
                        <w:widowControl/>
                        <w:spacing w:line="240" w:lineRule="auto"/>
                      </w:pPr>
                    </w:p>
                  </w:txbxContent>
                </v:textbox>
                <w10:wrap type="tight"/>
              </v:shape>
            </w:pict>
          </mc:Fallback>
        </mc:AlternateContent>
      </w:r>
    </w:p>
    <w:p w14:paraId="031CF4A9" w14:textId="77777777" w:rsidR="00BC5091" w:rsidRPr="00F951D5" w:rsidRDefault="00BC5091" w:rsidP="00BC5091">
      <w:pPr>
        <w:pStyle w:val="Auteurarticle"/>
        <w:rPr>
          <w:rFonts w:ascii="Minion Pro" w:hAnsi="Minion Pro"/>
          <w:b/>
          <w:bCs/>
          <w:i w:val="0"/>
          <w:sz w:val="22"/>
          <w:szCs w:val="22"/>
          <w:lang w:eastAsia="fr-FR"/>
        </w:rPr>
      </w:pPr>
    </w:p>
    <w:p w14:paraId="77CB20D3" w14:textId="77777777" w:rsidR="00BC5091" w:rsidRPr="00F951D5" w:rsidRDefault="00BC5091" w:rsidP="00BC5091">
      <w:pPr>
        <w:pStyle w:val="Auteurarticle"/>
        <w:rPr>
          <w:rFonts w:ascii="Minion Pro" w:hAnsi="Minion Pro"/>
          <w:b/>
          <w:bCs/>
          <w:i w:val="0"/>
          <w:sz w:val="22"/>
          <w:szCs w:val="22"/>
          <w:lang w:eastAsia="fr-FR"/>
        </w:rPr>
      </w:pPr>
    </w:p>
    <w:p w14:paraId="7EA530B5" w14:textId="77777777" w:rsidR="00BC5091" w:rsidRPr="00F951D5" w:rsidRDefault="00BC5091" w:rsidP="00BC5091">
      <w:pPr>
        <w:pStyle w:val="Auteurarticle"/>
        <w:rPr>
          <w:rFonts w:ascii="Minion Pro" w:hAnsi="Minion Pro"/>
          <w:b/>
          <w:bCs/>
          <w:i w:val="0"/>
          <w:sz w:val="22"/>
          <w:szCs w:val="22"/>
          <w:lang w:eastAsia="fr-FR"/>
        </w:rPr>
      </w:pPr>
    </w:p>
    <w:p w14:paraId="208D26AC" w14:textId="77777777" w:rsidR="00BC5091" w:rsidRPr="00F951D5" w:rsidRDefault="00BC5091" w:rsidP="00BC5091">
      <w:pPr>
        <w:pStyle w:val="Auteurarticle"/>
        <w:rPr>
          <w:rFonts w:ascii="Minion Pro" w:hAnsi="Minion Pro"/>
          <w:b/>
          <w:bCs/>
          <w:i w:val="0"/>
          <w:sz w:val="22"/>
          <w:szCs w:val="22"/>
          <w:lang w:eastAsia="fr-FR"/>
        </w:rPr>
      </w:pPr>
    </w:p>
    <w:p w14:paraId="4CB1D226" w14:textId="77777777" w:rsidR="00BC5091" w:rsidRPr="00F951D5" w:rsidRDefault="00BC5091" w:rsidP="00BC5091">
      <w:pPr>
        <w:pStyle w:val="Auteurarticle"/>
        <w:rPr>
          <w:rFonts w:ascii="Minion Pro" w:hAnsi="Minion Pro"/>
          <w:b/>
          <w:bCs/>
          <w:i w:val="0"/>
          <w:sz w:val="22"/>
          <w:szCs w:val="22"/>
          <w:lang w:eastAsia="fr-FR"/>
        </w:rPr>
      </w:pPr>
    </w:p>
    <w:p w14:paraId="61ACEFC6" w14:textId="77777777" w:rsidR="00BC5091" w:rsidRPr="00F951D5" w:rsidRDefault="00BC5091" w:rsidP="00BC5091">
      <w:pPr>
        <w:pStyle w:val="Auteurarticle"/>
        <w:rPr>
          <w:rFonts w:ascii="Minion Pro" w:hAnsi="Minion Pro"/>
          <w:b/>
          <w:bCs/>
          <w:i w:val="0"/>
          <w:sz w:val="22"/>
          <w:szCs w:val="22"/>
          <w:lang w:eastAsia="fr-FR"/>
        </w:rPr>
      </w:pPr>
    </w:p>
    <w:p w14:paraId="77C62D09" w14:textId="77777777" w:rsidR="00BC5091" w:rsidRPr="00F951D5" w:rsidRDefault="00BC5091" w:rsidP="00BC5091">
      <w:pPr>
        <w:pStyle w:val="Auteurarticle"/>
        <w:rPr>
          <w:rFonts w:ascii="Minion Pro" w:hAnsi="Minion Pro"/>
          <w:b/>
          <w:bCs/>
          <w:i w:val="0"/>
          <w:sz w:val="22"/>
          <w:szCs w:val="22"/>
          <w:lang w:eastAsia="fr-FR"/>
        </w:rPr>
      </w:pPr>
    </w:p>
    <w:p w14:paraId="7E4C32E4" w14:textId="77777777" w:rsidR="00BC5091" w:rsidRPr="00F951D5" w:rsidRDefault="00BC5091" w:rsidP="00BC5091">
      <w:pPr>
        <w:pStyle w:val="Auteurarticle"/>
        <w:rPr>
          <w:rFonts w:ascii="Minion Pro" w:hAnsi="Minion Pro"/>
          <w:b/>
          <w:bCs/>
          <w:i w:val="0"/>
          <w:sz w:val="22"/>
          <w:szCs w:val="22"/>
          <w:lang w:eastAsia="fr-FR"/>
        </w:rPr>
      </w:pPr>
    </w:p>
    <w:p w14:paraId="34BA40CB" w14:textId="77777777" w:rsidR="00BC5091" w:rsidRPr="00F951D5" w:rsidRDefault="00BC5091" w:rsidP="00BC5091">
      <w:pPr>
        <w:pStyle w:val="Auteurarticle"/>
        <w:rPr>
          <w:rFonts w:ascii="Minion Pro" w:hAnsi="Minion Pro"/>
          <w:b/>
          <w:bCs/>
          <w:i w:val="0"/>
          <w:sz w:val="22"/>
          <w:szCs w:val="22"/>
          <w:lang w:eastAsia="fr-FR"/>
        </w:rPr>
      </w:pPr>
    </w:p>
    <w:p w14:paraId="0DA9BC43" w14:textId="77777777" w:rsidR="00BC5091" w:rsidRPr="00F951D5" w:rsidRDefault="00BC5091" w:rsidP="00BC5091">
      <w:pPr>
        <w:pStyle w:val="Auteurarticle"/>
        <w:rPr>
          <w:rFonts w:ascii="Minion Pro" w:hAnsi="Minion Pro"/>
          <w:b/>
          <w:bCs/>
          <w:i w:val="0"/>
          <w:sz w:val="22"/>
          <w:szCs w:val="22"/>
          <w:lang w:eastAsia="fr-FR"/>
        </w:rPr>
      </w:pPr>
    </w:p>
    <w:p w14:paraId="21E938F4" w14:textId="77777777" w:rsidR="00BC5091" w:rsidRPr="00F951D5" w:rsidRDefault="00BC5091" w:rsidP="00BC5091">
      <w:pPr>
        <w:pStyle w:val="Auteurarticle"/>
        <w:rPr>
          <w:rFonts w:ascii="Minion Pro" w:hAnsi="Minion Pro"/>
          <w:b/>
          <w:bCs/>
          <w:i w:val="0"/>
          <w:sz w:val="22"/>
          <w:szCs w:val="22"/>
          <w:lang w:eastAsia="fr-FR"/>
        </w:rPr>
      </w:pPr>
    </w:p>
    <w:p w14:paraId="62759D37" w14:textId="77777777" w:rsidR="00BC5091" w:rsidRPr="00F951D5" w:rsidRDefault="00BC5091" w:rsidP="00BC5091">
      <w:pPr>
        <w:pStyle w:val="Auteurarticle"/>
        <w:rPr>
          <w:rFonts w:ascii="Minion Pro" w:hAnsi="Minion Pro"/>
          <w:b/>
          <w:i w:val="0"/>
          <w:iCs/>
          <w:color w:val="7F7F7F"/>
          <w:spacing w:val="-4"/>
        </w:rPr>
      </w:pPr>
    </w:p>
    <w:p w14:paraId="029C374F" w14:textId="77777777" w:rsidR="00BC5091" w:rsidRPr="00F951D5" w:rsidRDefault="00BC5091" w:rsidP="00BC5091">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b/>
          <w:bCs/>
          <w:i/>
          <w:iCs/>
          <w:color w:val="A6A6A6" w:themeColor="background1" w:themeShade="A6"/>
          <w:sz w:val="20"/>
          <w:szCs w:val="20"/>
        </w:rPr>
        <w:t>Alexis de Rozières</w:t>
      </w:r>
    </w:p>
    <w:p w14:paraId="3E0274FE" w14:textId="653D5132" w:rsidR="00BC5091" w:rsidRPr="00F951D5" w:rsidRDefault="00BC5091" w:rsidP="00BC5091">
      <w:pPr>
        <w:snapToGrid w:val="0"/>
        <w:spacing w:line="264" w:lineRule="auto"/>
        <w:ind w:left="2694"/>
        <w:jc w:val="both"/>
        <w:rPr>
          <w:rFonts w:ascii="Georgia" w:hAnsi="Georgia"/>
          <w:i/>
          <w:iCs/>
          <w:color w:val="A6A6A6" w:themeColor="background1" w:themeShade="A6"/>
          <w:spacing w:val="-2"/>
          <w:sz w:val="20"/>
          <w:szCs w:val="20"/>
        </w:rPr>
      </w:pPr>
      <w:r w:rsidRPr="00F951D5">
        <w:rPr>
          <w:rFonts w:ascii="Georgia" w:hAnsi="Georgia"/>
          <w:i/>
          <w:iCs/>
          <w:color w:val="A6A6A6" w:themeColor="background1" w:themeShade="A6"/>
          <w:sz w:val="20"/>
          <w:szCs w:val="20"/>
        </w:rPr>
        <w:t>Olivier</w:t>
      </w:r>
      <w:r w:rsidRPr="00F951D5">
        <w:rPr>
          <w:rFonts w:ascii="Georgia" w:hAnsi="Georgia"/>
          <w:i/>
          <w:iCs/>
          <w:color w:val="A6A6A6" w:themeColor="background1" w:themeShade="A6"/>
        </w:rPr>
        <w:t xml:space="preserve"> Paon</w:t>
      </w:r>
      <w:r w:rsidRPr="00F951D5">
        <w:rPr>
          <w:rFonts w:ascii="Georgia" w:hAnsi="Georgia"/>
          <w:i/>
          <w:iCs/>
          <w:color w:val="A6A6A6" w:themeColor="background1" w:themeShade="A6"/>
          <w:sz w:val="20"/>
          <w:szCs w:val="20"/>
        </w:rPr>
        <w:t>, concentrons-nous sur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actionnariat salarié. Les dispositifs comme les FCPE ou les BSPCE exi</w:t>
      </w:r>
      <w:r w:rsidRPr="00F951D5">
        <w:rPr>
          <w:rFonts w:ascii="Georgia" w:hAnsi="Georgia"/>
          <w:i/>
          <w:iCs/>
          <w:color w:val="A6A6A6" w:themeColor="background1" w:themeShade="A6"/>
          <w:spacing w:val="-2"/>
          <w:sz w:val="20"/>
          <w:szCs w:val="20"/>
        </w:rPr>
        <w:t>gent des compétences spécifiques. Comment les abordez-vous ? Comment garantissez-vous que les représentants du personnel et de l</w:t>
      </w:r>
      <w:r w:rsidR="00E31064" w:rsidRPr="00F951D5">
        <w:rPr>
          <w:rFonts w:ascii="Georgia" w:hAnsi="Georgia"/>
          <w:i/>
          <w:iCs/>
          <w:color w:val="A6A6A6" w:themeColor="background1" w:themeShade="A6"/>
          <w:spacing w:val="-2"/>
          <w:sz w:val="20"/>
          <w:szCs w:val="20"/>
        </w:rPr>
        <w:t>’</w:t>
      </w:r>
      <w:r w:rsidRPr="00F951D5">
        <w:rPr>
          <w:rFonts w:ascii="Georgia" w:hAnsi="Georgia"/>
          <w:i/>
          <w:iCs/>
          <w:color w:val="A6A6A6" w:themeColor="background1" w:themeShade="A6"/>
          <w:spacing w:val="-2"/>
          <w:sz w:val="20"/>
          <w:szCs w:val="20"/>
        </w:rPr>
        <w:t>entreprise maîtrisent ces sujets ?</w:t>
      </w:r>
    </w:p>
    <w:p w14:paraId="3652F53E" w14:textId="77777777" w:rsidR="00895C2C" w:rsidRPr="00F951D5" w:rsidRDefault="00895C2C" w:rsidP="00895C2C">
      <w:pPr>
        <w:ind w:left="2693"/>
        <w:jc w:val="both"/>
        <w:rPr>
          <w:rFonts w:ascii="Georgia" w:hAnsi="Georgia"/>
          <w:b/>
          <w:i/>
          <w:iCs/>
          <w:color w:val="7F7F7F"/>
          <w:spacing w:val="-2"/>
          <w:sz w:val="20"/>
          <w:szCs w:val="20"/>
        </w:rPr>
      </w:pPr>
    </w:p>
    <w:p w14:paraId="27970E5C" w14:textId="77777777" w:rsidR="00895C2C" w:rsidRPr="00F951D5" w:rsidRDefault="00895C2C" w:rsidP="00895C2C">
      <w:pPr>
        <w:ind w:left="2693"/>
        <w:jc w:val="both"/>
        <w:rPr>
          <w:rFonts w:ascii="Georgia" w:hAnsi="Georgia" w:cs="Times New Roman"/>
          <w:i/>
          <w:iCs/>
          <w:color w:val="7F7F7F" w:themeColor="text1" w:themeTint="80"/>
          <w:spacing w:val="-2"/>
          <w:sz w:val="20"/>
          <w:szCs w:val="20"/>
        </w:rPr>
        <w:sectPr w:rsidR="00895C2C" w:rsidRPr="00F951D5" w:rsidSect="00895C2C">
          <w:footerReference w:type="default" r:id="rId138"/>
          <w:type w:val="continuous"/>
          <w:pgSz w:w="11906" w:h="16838"/>
          <w:pgMar w:top="1134" w:right="851" w:bottom="1418" w:left="851" w:header="284" w:footer="567" w:gutter="0"/>
          <w:cols w:space="397"/>
          <w:docGrid w:linePitch="360"/>
        </w:sectPr>
      </w:pPr>
    </w:p>
    <w:p w14:paraId="690EBA28" w14:textId="47CF8CF5" w:rsidR="00895C2C" w:rsidRPr="00F951D5" w:rsidRDefault="006247B6" w:rsidP="00895C2C">
      <w:pPr>
        <w:keepNext/>
        <w:framePr w:dropCap="drop" w:lines="4" w:h="1122" w:hRule="exact" w:wrap="around" w:vAnchor="text" w:hAnchor="text"/>
        <w:spacing w:line="1122" w:lineRule="exact"/>
        <w:jc w:val="both"/>
        <w:rPr>
          <w:rFonts w:ascii="Georgia" w:hAnsi="Georgia" w:cs="Calibri"/>
          <w:color w:val="000000" w:themeColor="text1"/>
          <w:spacing w:val="-2"/>
          <w:position w:val="-10"/>
          <w:sz w:val="140"/>
          <w:szCs w:val="140"/>
        </w:rPr>
      </w:pPr>
      <w:r w:rsidRPr="00F951D5">
        <w:rPr>
          <w:rFonts w:ascii="Georgia" w:hAnsi="Georgia" w:cs="Calibri"/>
          <w:color w:val="000000" w:themeColor="text1"/>
          <w:spacing w:val="-2"/>
          <w:position w:val="-10"/>
          <w:sz w:val="140"/>
          <w:szCs w:val="140"/>
        </w:rPr>
        <w:t>L</w:t>
      </w:r>
    </w:p>
    <w:p w14:paraId="50229773" w14:textId="5CF471D0" w:rsidR="00BC5091" w:rsidRPr="00F951D5" w:rsidRDefault="00E31064" w:rsidP="00BC5091">
      <w:pPr>
        <w:snapToGrid w:val="0"/>
        <w:spacing w:line="264" w:lineRule="auto"/>
        <w:jc w:val="both"/>
        <w:rPr>
          <w:rFonts w:ascii="Georgia" w:hAnsi="Georgia" w:cs="Times New Roman (Corps CS)"/>
          <w:spacing w:val="-4"/>
          <w:sz w:val="20"/>
          <w:szCs w:val="20"/>
        </w:rPr>
      </w:pPr>
      <w:r w:rsidRPr="00F951D5">
        <w:rPr>
          <w:rFonts w:ascii="Georgia" w:hAnsi="Georgia"/>
          <w:spacing w:val="-2"/>
          <w:sz w:val="20"/>
          <w:szCs w:val="20"/>
        </w:rPr>
        <w:t>’</w:t>
      </w:r>
      <w:r w:rsidR="00BC5091" w:rsidRPr="00F951D5">
        <w:rPr>
          <w:rFonts w:ascii="Georgia" w:hAnsi="Georgia"/>
          <w:spacing w:val="-2"/>
          <w:sz w:val="20"/>
          <w:szCs w:val="20"/>
        </w:rPr>
        <w:t xml:space="preserve">épargne salariale est un sujet collectif, mais la formation reste une démarche individuelle. </w:t>
      </w:r>
      <w:r w:rsidR="00BC5091" w:rsidRPr="00F951D5">
        <w:rPr>
          <w:rFonts w:ascii="Georgia" w:hAnsi="Georgia" w:cs="Times New Roman (Corps CS)"/>
          <w:spacing w:val="-4"/>
          <w:sz w:val="20"/>
          <w:szCs w:val="20"/>
        </w:rPr>
        <w:t>Beaucoup perçoivent encore la finance comme une langue étrangère, alors qu</w:t>
      </w:r>
      <w:r w:rsidRPr="00F951D5">
        <w:rPr>
          <w:rFonts w:ascii="Georgia" w:hAnsi="Georgia" w:cs="Times New Roman (Corps CS)"/>
          <w:spacing w:val="-4"/>
          <w:sz w:val="20"/>
          <w:szCs w:val="20"/>
        </w:rPr>
        <w:t>’</w:t>
      </w:r>
      <w:r w:rsidR="00BC5091" w:rsidRPr="00F951D5">
        <w:rPr>
          <w:rFonts w:ascii="Georgia" w:hAnsi="Georgia" w:cs="Times New Roman (Corps CS)"/>
          <w:spacing w:val="-4"/>
          <w:sz w:val="20"/>
          <w:szCs w:val="20"/>
        </w:rPr>
        <w:t>elle devrait être accessible dès le premier salaire. En France, pays traditionnellement prudent, ces dispositifs permettent d</w:t>
      </w:r>
      <w:r w:rsidRPr="00F951D5">
        <w:rPr>
          <w:rFonts w:ascii="Georgia" w:hAnsi="Georgia" w:cs="Times New Roman (Corps CS)"/>
          <w:spacing w:val="-4"/>
          <w:sz w:val="20"/>
          <w:szCs w:val="20"/>
        </w:rPr>
        <w:t>’</w:t>
      </w:r>
      <w:r w:rsidR="00BC5091" w:rsidRPr="00F951D5">
        <w:rPr>
          <w:rFonts w:ascii="Georgia" w:hAnsi="Georgia" w:cs="Times New Roman (Corps CS)"/>
          <w:spacing w:val="-4"/>
          <w:sz w:val="20"/>
          <w:szCs w:val="20"/>
        </w:rPr>
        <w:t>apprendre à gérer le risque de manière mesurée, notamment via l</w:t>
      </w:r>
      <w:r w:rsidRPr="00F951D5">
        <w:rPr>
          <w:rFonts w:ascii="Georgia" w:hAnsi="Georgia" w:cs="Times New Roman (Corps CS)"/>
          <w:spacing w:val="-4"/>
          <w:sz w:val="20"/>
          <w:szCs w:val="20"/>
        </w:rPr>
        <w:t>’</w:t>
      </w:r>
      <w:r w:rsidR="00BC5091" w:rsidRPr="00F951D5">
        <w:rPr>
          <w:rFonts w:ascii="Georgia" w:hAnsi="Georgia" w:cs="Times New Roman (Corps CS)"/>
          <w:spacing w:val="-4"/>
          <w:sz w:val="20"/>
          <w:szCs w:val="20"/>
        </w:rPr>
        <w:t>actionnariat salarié.</w:t>
      </w:r>
    </w:p>
    <w:p w14:paraId="5A18E9DF" w14:textId="2EBDA3BA" w:rsidR="00BC5091" w:rsidRPr="00F951D5" w:rsidRDefault="00BC5091" w:rsidP="00BC5091">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Tous les acteurs ont un rôle à jouer : les entreprises qui proposent ces outils et forment leurs collaborateurs (souvent via des modules en ligne ou des ateliers comme Finance pour tous), les gestionnaires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actifs qui fournissent des documents pédagogiques et les syndicats, de plus en plus impliqués depuis la loi Pacte, notamment sur la gouvernance et la lecture des rapports financiers.</w:t>
      </w:r>
    </w:p>
    <w:p w14:paraId="08D0FAB7" w14:textId="07F327D2" w:rsidR="00BC5091" w:rsidRPr="00F951D5" w:rsidRDefault="00BC5091" w:rsidP="00BC5091">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Un point clé reste la formation à la gouvernance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entreprise, notamment pour les membres des conseils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administration ou de surveillance. Il faut déterminer à qui ils doivent leur loyauté : aux électeurs ou à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entreprise ? Les présidents rappellent souvent qu</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un actionnaire salarié est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abord un actionnaire, ce qui change la perspective.</w:t>
      </w:r>
    </w:p>
    <w:p w14:paraId="34B22AAA" w14:textId="77777777" w:rsidR="00BC5091" w:rsidRPr="00F951D5" w:rsidRDefault="00BC5091" w:rsidP="00BC5091">
      <w:pPr>
        <w:snapToGrid w:val="0"/>
        <w:spacing w:line="264" w:lineRule="auto"/>
        <w:jc w:val="both"/>
        <w:rPr>
          <w:rFonts w:ascii="Georgia" w:hAnsi="Georgia" w:cs="Times New Roman (Corps CS)"/>
          <w:spacing w:val="-4"/>
          <w:sz w:val="20"/>
          <w:szCs w:val="20"/>
        </w:rPr>
      </w:pPr>
    </w:p>
    <w:p w14:paraId="5A02D9CF" w14:textId="77777777" w:rsidR="00A93716" w:rsidRPr="00F951D5" w:rsidRDefault="00A93716" w:rsidP="00BC5091">
      <w:pPr>
        <w:snapToGrid w:val="0"/>
        <w:spacing w:line="264" w:lineRule="auto"/>
        <w:jc w:val="both"/>
        <w:rPr>
          <w:rFonts w:ascii="Georgia" w:hAnsi="Georgia" w:cs="Times New Roman (Corps CS)"/>
          <w:spacing w:val="-4"/>
          <w:sz w:val="20"/>
          <w:szCs w:val="20"/>
        </w:rPr>
      </w:pPr>
    </w:p>
    <w:p w14:paraId="542EE4C5" w14:textId="6AA6C977" w:rsidR="00BC5091" w:rsidRPr="00F951D5" w:rsidRDefault="00BC5091" w:rsidP="00BC5091">
      <w:pPr>
        <w:snapToGrid w:val="0"/>
        <w:spacing w:line="264" w:lineRule="auto"/>
        <w:jc w:val="both"/>
        <w:rPr>
          <w:rFonts w:ascii="Georgia" w:hAnsi="Georgia" w:cs="Times New Roman (Corps CS)"/>
          <w:color w:val="31849B" w:themeColor="accent5" w:themeShade="BF"/>
          <w:spacing w:val="-4"/>
          <w:sz w:val="20"/>
          <w:szCs w:val="20"/>
        </w:rPr>
      </w:pPr>
      <w:r w:rsidRPr="00F951D5">
        <w:rPr>
          <w:rFonts w:ascii="Georgia" w:hAnsi="Georgia" w:cs="Times New Roman (Corps CS)"/>
          <w:b/>
          <w:bCs/>
          <w:color w:val="31849B" w:themeColor="accent5" w:themeShade="BF"/>
          <w:spacing w:val="-4"/>
          <w:sz w:val="20"/>
          <w:szCs w:val="20"/>
        </w:rPr>
        <w:t>ALEXIS DE ROZIERES</w:t>
      </w:r>
    </w:p>
    <w:p w14:paraId="260B2C70" w14:textId="01FA953C" w:rsidR="00BC5091" w:rsidRPr="00F951D5" w:rsidRDefault="00BC5091" w:rsidP="00BC5091">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Un actionnaire salarié représente les actionnaires salariés, pas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ensemble des salariés.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éducation financière est une première étape, mais la question reste : comment éduquer tous les salariés ?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accompagnement, notamment via la gestion pilotée, semble essentiel. Pourtant, une entreprise peut-elle offrir ce service sans engager sa responsabilité morale ?</w:t>
      </w:r>
    </w:p>
    <w:p w14:paraId="0BE4903D" w14:textId="77777777" w:rsidR="00BC5091" w:rsidRPr="00F951D5" w:rsidRDefault="00BC5091" w:rsidP="00BC5091">
      <w:pPr>
        <w:snapToGrid w:val="0"/>
        <w:spacing w:line="264" w:lineRule="auto"/>
        <w:jc w:val="both"/>
        <w:rPr>
          <w:rFonts w:ascii="Georgia" w:hAnsi="Georgia" w:cs="Times New Roman (Corps CS)"/>
          <w:spacing w:val="-4"/>
          <w:sz w:val="20"/>
          <w:szCs w:val="20"/>
        </w:rPr>
      </w:pPr>
    </w:p>
    <w:p w14:paraId="15B49A7C" w14:textId="652A7891" w:rsidR="00BC5091" w:rsidRPr="00F951D5" w:rsidRDefault="00BC5091" w:rsidP="00BC5091">
      <w:pPr>
        <w:snapToGrid w:val="0"/>
        <w:spacing w:line="264" w:lineRule="auto"/>
        <w:jc w:val="both"/>
        <w:rPr>
          <w:rFonts w:ascii="Georgia" w:hAnsi="Georgia" w:cs="Times New Roman (Corps CS)"/>
          <w:color w:val="31849B" w:themeColor="accent5" w:themeShade="BF"/>
          <w:spacing w:val="-4"/>
          <w:sz w:val="20"/>
          <w:szCs w:val="20"/>
        </w:rPr>
      </w:pPr>
      <w:r w:rsidRPr="00F951D5">
        <w:rPr>
          <w:rFonts w:ascii="Georgia" w:hAnsi="Georgia" w:cs="Times New Roman (Corps CS)"/>
          <w:b/>
          <w:bCs/>
          <w:color w:val="31849B" w:themeColor="accent5" w:themeShade="BF"/>
          <w:spacing w:val="-4"/>
          <w:sz w:val="20"/>
          <w:szCs w:val="20"/>
        </w:rPr>
        <w:t>JESSICA KANE</w:t>
      </w:r>
    </w:p>
    <w:p w14:paraId="4C9739B3" w14:textId="0628FD23" w:rsidR="00BC5091" w:rsidRPr="00F951D5" w:rsidRDefault="00BC5091" w:rsidP="00BC5091">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offre est variée et complexe et, même avec des supports didactiques, les dispositifs ne sont pas toujours clairs. Nous insistons sur la prudence : les performances passées ne garantissent pas les performances futures. Notre rôle est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accompagner et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expliquer pour que chacun prenne des décisions éclairées.</w:t>
      </w:r>
    </w:p>
    <w:p w14:paraId="608D59C6" w14:textId="4C6F138C" w:rsidR="00BC5091" w:rsidRPr="00F951D5" w:rsidRDefault="00BC5091" w:rsidP="00BC5091">
      <w:pPr>
        <w:snapToGrid w:val="0"/>
        <w:spacing w:line="264" w:lineRule="auto"/>
        <w:jc w:val="both"/>
        <w:rPr>
          <w:rFonts w:ascii="Georgia" w:hAnsi="Georgia" w:cs="Times New Roman (Corps CS)"/>
          <w:spacing w:val="-4"/>
          <w:sz w:val="20"/>
          <w:szCs w:val="20"/>
        </w:rPr>
      </w:pPr>
      <w:r w:rsidRPr="00F951D5">
        <w:rPr>
          <w:rFonts w:ascii="Georgia" w:hAnsi="Georgia" w:cs="Times New Roman (Corps CS)"/>
          <w:spacing w:val="-4"/>
          <w:sz w:val="20"/>
          <w:szCs w:val="20"/>
        </w:rPr>
        <w:t>Les plateformes et applications intuitives facilitent les choix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investissement, mais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humain reste indispensable. Les équipes RH, formées pour répondre aux questions pratiques sans donner de conseils financiers, jouent un rôle clé, surtout à l</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international. La gestion pilotée est plébiscitée : en deux ans, nous sommes passés de plus de 80 % d</w:t>
      </w:r>
      <w:r w:rsidR="00E31064" w:rsidRPr="00F951D5">
        <w:rPr>
          <w:rFonts w:ascii="Georgia" w:hAnsi="Georgia" w:cs="Times New Roman (Corps CS)"/>
          <w:spacing w:val="-4"/>
          <w:sz w:val="20"/>
          <w:szCs w:val="20"/>
        </w:rPr>
        <w:t>’</w:t>
      </w:r>
      <w:r w:rsidRPr="00F951D5">
        <w:rPr>
          <w:rFonts w:ascii="Georgia" w:hAnsi="Georgia" w:cs="Times New Roman (Corps CS)"/>
          <w:spacing w:val="-4"/>
          <w:sz w:val="20"/>
          <w:szCs w:val="20"/>
        </w:rPr>
        <w:t>investissements sur les fonds par défaut (les moins risqués) à 56 % lors de la dernière campagne. Cela prouve que la pédagogie porte ses fruits.</w:t>
      </w:r>
    </w:p>
    <w:p w14:paraId="501D18A4" w14:textId="244ED4F1" w:rsidR="00895C2C" w:rsidRPr="00F951D5" w:rsidRDefault="00895C2C" w:rsidP="00BC5091">
      <w:pPr>
        <w:pStyle w:val="PARAGRAPHE"/>
        <w:rPr>
          <w:rFonts w:ascii="Minion Pro" w:hAnsi="Minion Pro" w:cstheme="minorHAnsi"/>
        </w:rPr>
        <w:sectPr w:rsidR="00895C2C" w:rsidRPr="00F951D5" w:rsidSect="00895C2C">
          <w:headerReference w:type="even" r:id="rId139"/>
          <w:headerReference w:type="default" r:id="rId140"/>
          <w:footerReference w:type="default" r:id="rId141"/>
          <w:headerReference w:type="first" r:id="rId142"/>
          <w:type w:val="continuous"/>
          <w:pgSz w:w="11906" w:h="16838"/>
          <w:pgMar w:top="1134" w:right="851" w:bottom="1418" w:left="3544" w:header="284" w:footer="567" w:gutter="0"/>
          <w:cols w:num="2" w:space="429"/>
          <w:docGrid w:linePitch="360"/>
        </w:sectPr>
      </w:pPr>
    </w:p>
    <w:p w14:paraId="537FBF89" w14:textId="1511602F" w:rsidR="00BC5091" w:rsidRPr="00F951D5" w:rsidRDefault="00BC5091" w:rsidP="00BC5091">
      <w:pPr>
        <w:pStyle w:val="Auteurarticle"/>
        <w:rPr>
          <w:rFonts w:ascii="Helvetica Neue Medium" w:hAnsi="Helvetica Neue Medium"/>
          <w:i w:val="0"/>
          <w:color w:val="000000" w:themeColor="text1"/>
          <w:spacing w:val="-4"/>
        </w:rPr>
      </w:pPr>
      <w:r w:rsidRPr="00F951D5">
        <w:rPr>
          <w:rFonts w:ascii="Helvetica Neue Medium" w:hAnsi="Helvetica Neue Medium"/>
          <w:i w:val="0"/>
          <w:color w:val="000000" w:themeColor="text1"/>
          <w:spacing w:val="-4"/>
        </w:rPr>
        <w:lastRenderedPageBreak/>
        <w:t>Grégory Siesse</w:t>
      </w:r>
    </w:p>
    <w:p w14:paraId="66E3D40B" w14:textId="165D7A4A" w:rsidR="00BC5091" w:rsidRPr="00F951D5" w:rsidRDefault="00BC5091" w:rsidP="00BC5091">
      <w:pPr>
        <w:pStyle w:val="Auteurarticle"/>
        <w:rPr>
          <w:rFonts w:ascii="Minion Pro" w:hAnsi="Minion Pro"/>
          <w:b/>
          <w:bCs/>
          <w:i w:val="0"/>
          <w:sz w:val="22"/>
          <w:szCs w:val="22"/>
          <w:lang w:eastAsia="fr-FR"/>
        </w:rPr>
      </w:pPr>
    </w:p>
    <w:p w14:paraId="4D4A8BB4" w14:textId="77777777" w:rsidR="00BC5091" w:rsidRPr="00F951D5" w:rsidRDefault="00BC5091" w:rsidP="00BC5091">
      <w:pPr>
        <w:pStyle w:val="Auteurarticle"/>
        <w:rPr>
          <w:rFonts w:ascii="Minion Pro" w:hAnsi="Minion Pro"/>
          <w:b/>
          <w:bCs/>
          <w:i w:val="0"/>
          <w:sz w:val="22"/>
          <w:szCs w:val="22"/>
          <w:lang w:eastAsia="fr-FR"/>
        </w:rPr>
      </w:pPr>
    </w:p>
    <w:p w14:paraId="3FDE4CD6" w14:textId="1B292CC5" w:rsidR="00BC5091" w:rsidRPr="00F951D5" w:rsidRDefault="006247B6" w:rsidP="00BC5091">
      <w:pPr>
        <w:pStyle w:val="Auteurarticle"/>
        <w:rPr>
          <w:rFonts w:ascii="Minion Pro" w:hAnsi="Minion Pro"/>
          <w:b/>
          <w:bCs/>
          <w:i w:val="0"/>
          <w:sz w:val="22"/>
          <w:szCs w:val="22"/>
          <w:lang w:eastAsia="fr-FR"/>
        </w:rPr>
      </w:pPr>
      <w:r w:rsidRPr="00F951D5">
        <w:rPr>
          <w:rFonts w:ascii="Calibri" w:hAnsi="Calibri" w:cs="Times New Roman"/>
          <w:bCs/>
          <w:i w:val="0"/>
          <w:noProof/>
          <w:spacing w:val="-4"/>
        </w:rPr>
        <mc:AlternateContent>
          <mc:Choice Requires="wps">
            <w:drawing>
              <wp:anchor distT="0" distB="0" distL="114300" distR="114300" simplePos="0" relativeHeight="253316608" behindDoc="0" locked="0" layoutInCell="1" allowOverlap="1" wp14:anchorId="2108A8C4" wp14:editId="1A9BDCCD">
                <wp:simplePos x="0" y="0"/>
                <wp:positionH relativeFrom="column">
                  <wp:posOffset>-40640</wp:posOffset>
                </wp:positionH>
                <wp:positionV relativeFrom="paragraph">
                  <wp:posOffset>77470</wp:posOffset>
                </wp:positionV>
                <wp:extent cx="1690370" cy="2121535"/>
                <wp:effectExtent l="0" t="0" r="0" b="0"/>
                <wp:wrapTight wrapText="bothSides">
                  <wp:wrapPolygon edited="0">
                    <wp:start x="811" y="647"/>
                    <wp:lineTo x="811" y="20818"/>
                    <wp:lineTo x="20610" y="20818"/>
                    <wp:lineTo x="20610" y="647"/>
                    <wp:lineTo x="811" y="647"/>
                  </wp:wrapPolygon>
                </wp:wrapTight>
                <wp:docPr id="206125162" name="Zone de texte 206125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0370" cy="2121535"/>
                        </a:xfrm>
                        <a:prstGeom prst="rect">
                          <a:avLst/>
                        </a:prstGeom>
                        <a:noFill/>
                        <a:ln>
                          <a:noFill/>
                        </a:ln>
                      </wps:spPr>
                      <wps:txbx>
                        <w:txbxContent>
                          <w:p w14:paraId="7E4BD5CD" w14:textId="77777777" w:rsidR="00BC5091" w:rsidRPr="00577CAC" w:rsidRDefault="00BC5091" w:rsidP="00BC5091">
                            <w:pPr>
                              <w:autoSpaceDE w:val="0"/>
                              <w:autoSpaceDN w:val="0"/>
                              <w:adjustRightInd w:val="0"/>
                              <w:spacing w:line="240" w:lineRule="auto"/>
                              <w:jc w:val="right"/>
                              <w:rPr>
                                <w:rFonts w:ascii="Myriad Pro" w:hAnsi="Myriad Pro" w:cs="Avenir-Roman"/>
                                <w:color w:val="FF0000"/>
                                <w:sz w:val="17"/>
                                <w:szCs w:val="17"/>
                              </w:rPr>
                            </w:pPr>
                          </w:p>
                          <w:p w14:paraId="3E561DF2" w14:textId="7ECDED40" w:rsidR="00BC5091" w:rsidRPr="00577CAC" w:rsidRDefault="00BC5091" w:rsidP="00BC5091">
                            <w:pPr>
                              <w:widowControl/>
                              <w:spacing w:line="240" w:lineRule="aut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108A8C4" id="Zone de texte 206125162" o:spid="_x0000_s1055" type="#_x0000_t202" style="position:absolute;margin-left:-3.2pt;margin-top:6.1pt;width:133.1pt;height:167.05pt;z-index:2533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" filled="f" stroked="f">
                <v:textbox inset=",7.2pt,,7.2pt">
                  <w:txbxContent>
                    <w:p w14:paraId="7E4BD5CD" w14:textId="77777777" w:rsidR="00BC5091" w:rsidRPr="00577CAC" w:rsidRDefault="00BC5091" w:rsidP="00BC5091">
                      <w:pPr>
                        <w:autoSpaceDE w:val="0"/>
                        <w:autoSpaceDN w:val="0"/>
                        <w:adjustRightInd w:val="0"/>
                        <w:spacing w:line="240" w:lineRule="auto"/>
                        <w:jc w:val="right"/>
                        <w:rPr>
                          <w:rFonts w:ascii="Myriad Pro" w:hAnsi="Myriad Pro" w:cs="Avenir-Roman"/>
                          <w:color w:val="FF0000"/>
                          <w:sz w:val="17"/>
                          <w:szCs w:val="17"/>
                        </w:rPr>
                      </w:pPr>
                    </w:p>
                    <w:p w14:paraId="3E561DF2" w14:textId="7ECDED40" w:rsidR="00BC5091" w:rsidRPr="00577CAC" w:rsidRDefault="00BC5091" w:rsidP="00BC5091">
                      <w:pPr>
                        <w:widowControl/>
                        <w:spacing w:line="240" w:lineRule="auto"/>
                      </w:pPr>
                    </w:p>
                  </w:txbxContent>
                </v:textbox>
                <w10:wrap type="tight"/>
              </v:shape>
            </w:pict>
          </mc:Fallback>
        </mc:AlternateContent>
      </w:r>
    </w:p>
    <w:p w14:paraId="4E367C6B" w14:textId="77777777" w:rsidR="00BC5091" w:rsidRPr="00F951D5" w:rsidRDefault="00BC5091" w:rsidP="00BC5091">
      <w:pPr>
        <w:pStyle w:val="Auteurarticle"/>
        <w:rPr>
          <w:rFonts w:ascii="Minion Pro" w:hAnsi="Minion Pro"/>
          <w:b/>
          <w:bCs/>
          <w:i w:val="0"/>
          <w:sz w:val="22"/>
          <w:szCs w:val="22"/>
          <w:lang w:eastAsia="fr-FR"/>
        </w:rPr>
      </w:pPr>
    </w:p>
    <w:p w14:paraId="1B4FE413" w14:textId="77777777" w:rsidR="00BC5091" w:rsidRPr="00F951D5" w:rsidRDefault="00BC5091" w:rsidP="00BC5091">
      <w:pPr>
        <w:pStyle w:val="Auteurarticle"/>
        <w:rPr>
          <w:rFonts w:ascii="Minion Pro" w:hAnsi="Minion Pro"/>
          <w:b/>
          <w:bCs/>
          <w:i w:val="0"/>
          <w:sz w:val="22"/>
          <w:szCs w:val="22"/>
          <w:lang w:eastAsia="fr-FR"/>
        </w:rPr>
      </w:pPr>
    </w:p>
    <w:p w14:paraId="62ED6027" w14:textId="77777777" w:rsidR="00BC5091" w:rsidRPr="00F951D5" w:rsidRDefault="00BC5091" w:rsidP="00BC5091">
      <w:pPr>
        <w:pStyle w:val="Auteurarticle"/>
        <w:rPr>
          <w:rFonts w:ascii="Minion Pro" w:hAnsi="Minion Pro"/>
          <w:b/>
          <w:bCs/>
          <w:i w:val="0"/>
          <w:sz w:val="22"/>
          <w:szCs w:val="22"/>
          <w:lang w:eastAsia="fr-FR"/>
        </w:rPr>
      </w:pPr>
    </w:p>
    <w:p w14:paraId="478E9B4C" w14:textId="77777777" w:rsidR="00BC5091" w:rsidRPr="00F951D5" w:rsidRDefault="00BC5091" w:rsidP="00BC5091">
      <w:pPr>
        <w:pStyle w:val="Auteurarticle"/>
        <w:rPr>
          <w:rFonts w:ascii="Minion Pro" w:hAnsi="Minion Pro"/>
          <w:b/>
          <w:bCs/>
          <w:i w:val="0"/>
          <w:sz w:val="22"/>
          <w:szCs w:val="22"/>
          <w:lang w:eastAsia="fr-FR"/>
        </w:rPr>
      </w:pPr>
    </w:p>
    <w:p w14:paraId="44E8985D" w14:textId="77777777" w:rsidR="00BC5091" w:rsidRPr="00F951D5" w:rsidRDefault="00BC5091" w:rsidP="00BC5091">
      <w:pPr>
        <w:pStyle w:val="Auteurarticle"/>
        <w:rPr>
          <w:rFonts w:ascii="Minion Pro" w:hAnsi="Minion Pro"/>
          <w:b/>
          <w:bCs/>
          <w:i w:val="0"/>
          <w:sz w:val="22"/>
          <w:szCs w:val="22"/>
          <w:lang w:eastAsia="fr-FR"/>
        </w:rPr>
      </w:pPr>
    </w:p>
    <w:p w14:paraId="2A29F4E3" w14:textId="77777777" w:rsidR="00BC5091" w:rsidRPr="00F951D5" w:rsidRDefault="00BC5091" w:rsidP="00BC5091">
      <w:pPr>
        <w:pStyle w:val="Auteurarticle"/>
        <w:rPr>
          <w:rFonts w:ascii="Minion Pro" w:hAnsi="Minion Pro"/>
          <w:b/>
          <w:bCs/>
          <w:i w:val="0"/>
          <w:sz w:val="22"/>
          <w:szCs w:val="22"/>
          <w:lang w:eastAsia="fr-FR"/>
        </w:rPr>
      </w:pPr>
    </w:p>
    <w:p w14:paraId="26A47EC9" w14:textId="77777777" w:rsidR="00BC5091" w:rsidRPr="00F951D5" w:rsidRDefault="00BC5091" w:rsidP="00BC5091">
      <w:pPr>
        <w:pStyle w:val="Auteurarticle"/>
        <w:rPr>
          <w:rFonts w:ascii="Minion Pro" w:hAnsi="Minion Pro"/>
          <w:b/>
          <w:bCs/>
          <w:i w:val="0"/>
          <w:sz w:val="22"/>
          <w:szCs w:val="22"/>
          <w:lang w:eastAsia="fr-FR"/>
        </w:rPr>
      </w:pPr>
    </w:p>
    <w:p w14:paraId="0FA0A217" w14:textId="77777777" w:rsidR="00BC5091" w:rsidRPr="00F951D5" w:rsidRDefault="00BC5091" w:rsidP="00BC5091">
      <w:pPr>
        <w:pStyle w:val="Auteurarticle"/>
        <w:rPr>
          <w:rFonts w:ascii="Minion Pro" w:hAnsi="Minion Pro"/>
          <w:b/>
          <w:bCs/>
          <w:i w:val="0"/>
          <w:sz w:val="22"/>
          <w:szCs w:val="22"/>
          <w:lang w:eastAsia="fr-FR"/>
        </w:rPr>
      </w:pPr>
    </w:p>
    <w:p w14:paraId="20770142" w14:textId="77777777" w:rsidR="00BC5091" w:rsidRPr="00F951D5" w:rsidRDefault="00BC5091" w:rsidP="00BC5091">
      <w:pPr>
        <w:pStyle w:val="Auteurarticle"/>
        <w:rPr>
          <w:rFonts w:ascii="Minion Pro" w:hAnsi="Minion Pro"/>
          <w:b/>
          <w:bCs/>
          <w:i w:val="0"/>
          <w:sz w:val="22"/>
          <w:szCs w:val="22"/>
          <w:lang w:eastAsia="fr-FR"/>
        </w:rPr>
      </w:pPr>
    </w:p>
    <w:p w14:paraId="1077FD99" w14:textId="77777777" w:rsidR="00BC5091" w:rsidRPr="00F951D5" w:rsidRDefault="00BC5091" w:rsidP="00BC5091">
      <w:pPr>
        <w:pStyle w:val="Auteurarticle"/>
        <w:rPr>
          <w:rFonts w:ascii="Minion Pro" w:hAnsi="Minion Pro"/>
          <w:b/>
          <w:i w:val="0"/>
          <w:iCs/>
          <w:color w:val="7F7F7F"/>
          <w:spacing w:val="-4"/>
        </w:rPr>
      </w:pPr>
    </w:p>
    <w:p w14:paraId="66488808" w14:textId="77777777" w:rsidR="00BC5091" w:rsidRPr="00F951D5" w:rsidRDefault="00BC5091" w:rsidP="00BC5091">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b/>
          <w:bCs/>
          <w:i/>
          <w:iCs/>
          <w:color w:val="A6A6A6" w:themeColor="background1" w:themeShade="A6"/>
          <w:sz w:val="20"/>
          <w:szCs w:val="20"/>
        </w:rPr>
        <w:t>Alexis de Rozières</w:t>
      </w:r>
    </w:p>
    <w:p w14:paraId="16CF9120" w14:textId="7D86AFD4" w:rsidR="00BC5091" w:rsidRPr="00F951D5" w:rsidRDefault="00BC5091" w:rsidP="00BC5091">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J</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ai entendu dire, lors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une conférence de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AMF, que les Français n</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étaient pas plus réticents au risque que les autres Européens. Ils semblent donc prêts à investir davantage en actions, surtout via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épargne salariale. Pourtant, avec la multitude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outils disponibles (gestion sous mandat, robo-advisors, offres financières variées), il est difficile de s</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y retrouver. Les grandes entreprises tendent à restreindre leur offre financière. Grégory</w:t>
      </w:r>
      <w:r w:rsidR="005B1EB5" w:rsidRPr="00F951D5">
        <w:rPr>
          <w:rFonts w:ascii="Georgia" w:hAnsi="Georgia"/>
          <w:i/>
          <w:iCs/>
          <w:color w:val="A6A6A6" w:themeColor="background1" w:themeShade="A6"/>
          <w:sz w:val="20"/>
          <w:szCs w:val="20"/>
        </w:rPr>
        <w:t xml:space="preserve"> Siesse</w:t>
      </w:r>
      <w:r w:rsidRPr="00F951D5">
        <w:rPr>
          <w:rFonts w:ascii="Georgia" w:hAnsi="Georgia"/>
          <w:i/>
          <w:iCs/>
          <w:color w:val="A6A6A6" w:themeColor="background1" w:themeShade="A6"/>
          <w:sz w:val="20"/>
          <w:szCs w:val="20"/>
        </w:rPr>
        <w:t>, comment abordez-vous ce sujet avec votre recul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expert ?</w:t>
      </w:r>
    </w:p>
    <w:p w14:paraId="5D79DA9A" w14:textId="77777777" w:rsidR="00BC5091" w:rsidRPr="00F951D5" w:rsidRDefault="00BC5091" w:rsidP="00BC5091">
      <w:pPr>
        <w:ind w:left="2693"/>
        <w:jc w:val="both"/>
        <w:rPr>
          <w:rFonts w:ascii="Georgia" w:hAnsi="Georgia"/>
          <w:b/>
          <w:i/>
          <w:iCs/>
          <w:color w:val="7F7F7F"/>
          <w:spacing w:val="-4"/>
          <w:sz w:val="20"/>
          <w:szCs w:val="20"/>
        </w:rPr>
      </w:pPr>
    </w:p>
    <w:p w14:paraId="26C4306C" w14:textId="77777777" w:rsidR="00BC5091" w:rsidRPr="00F951D5" w:rsidRDefault="00BC5091" w:rsidP="00BC5091">
      <w:pPr>
        <w:ind w:left="2693"/>
        <w:jc w:val="both"/>
        <w:rPr>
          <w:rFonts w:ascii="Georgia" w:hAnsi="Georgia" w:cs="Times New Roman"/>
          <w:i/>
          <w:iCs/>
          <w:color w:val="7F7F7F" w:themeColor="text1" w:themeTint="80"/>
          <w:spacing w:val="-4"/>
          <w:sz w:val="20"/>
          <w:szCs w:val="20"/>
        </w:rPr>
        <w:sectPr w:rsidR="00BC5091" w:rsidRPr="00F951D5" w:rsidSect="00BC5091">
          <w:footerReference w:type="default" r:id="rId143"/>
          <w:type w:val="continuous"/>
          <w:pgSz w:w="11906" w:h="16838"/>
          <w:pgMar w:top="1134" w:right="851" w:bottom="1418" w:left="851" w:header="284" w:footer="567" w:gutter="0"/>
          <w:cols w:space="397"/>
          <w:docGrid w:linePitch="360"/>
        </w:sectPr>
      </w:pPr>
    </w:p>
    <w:p w14:paraId="38F619A6" w14:textId="69E0E1D5" w:rsidR="00BC5091" w:rsidRPr="00F951D5" w:rsidRDefault="00BC5091" w:rsidP="00BC5091">
      <w:pPr>
        <w:keepNext/>
        <w:framePr w:dropCap="drop" w:lines="4" w:h="1122" w:hRule="exact" w:wrap="around" w:vAnchor="text" w:hAnchor="text" w:y="1"/>
        <w:spacing w:line="1122" w:lineRule="exact"/>
        <w:jc w:val="both"/>
        <w:rPr>
          <w:rFonts w:ascii="Georgia" w:hAnsi="Georgia" w:cs="Calibri"/>
          <w:color w:val="000000" w:themeColor="text1"/>
          <w:spacing w:val="-4"/>
          <w:position w:val="-10"/>
          <w:sz w:val="140"/>
          <w:szCs w:val="140"/>
        </w:rPr>
      </w:pPr>
      <w:r w:rsidRPr="00F951D5">
        <w:rPr>
          <w:rFonts w:ascii="Georgia" w:hAnsi="Georgia" w:cs="Calibri"/>
          <w:color w:val="000000" w:themeColor="text1"/>
          <w:spacing w:val="-4"/>
          <w:position w:val="-10"/>
          <w:sz w:val="140"/>
          <w:szCs w:val="140"/>
        </w:rPr>
        <w:t>L</w:t>
      </w:r>
    </w:p>
    <w:p w14:paraId="6AAF1E1E" w14:textId="778FDBB5"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es dispositifs d</w:t>
      </w:r>
      <w:r w:rsidR="00E31064" w:rsidRPr="00F951D5">
        <w:rPr>
          <w:rFonts w:ascii="Georgia" w:hAnsi="Georgia"/>
          <w:sz w:val="20"/>
          <w:szCs w:val="20"/>
        </w:rPr>
        <w:t>’</w:t>
      </w:r>
      <w:r w:rsidRPr="00F951D5">
        <w:rPr>
          <w:rFonts w:ascii="Georgia" w:hAnsi="Georgia"/>
          <w:sz w:val="20"/>
          <w:szCs w:val="20"/>
        </w:rPr>
        <w:t>épargne salariale sont riches mais complexes. Comment imaginer que les salariés n</w:t>
      </w:r>
      <w:r w:rsidR="00E31064" w:rsidRPr="00F951D5">
        <w:rPr>
          <w:rFonts w:ascii="Georgia" w:hAnsi="Georgia"/>
          <w:sz w:val="20"/>
          <w:szCs w:val="20"/>
        </w:rPr>
        <w:t>’</w:t>
      </w:r>
      <w:r w:rsidRPr="00F951D5">
        <w:rPr>
          <w:rFonts w:ascii="Georgia" w:hAnsi="Georgia"/>
          <w:sz w:val="20"/>
          <w:szCs w:val="20"/>
        </w:rPr>
        <w:t>aient pas besoin d</w:t>
      </w:r>
      <w:r w:rsidR="00E31064" w:rsidRPr="00F951D5">
        <w:rPr>
          <w:rFonts w:ascii="Georgia" w:hAnsi="Georgia"/>
          <w:sz w:val="20"/>
          <w:szCs w:val="20"/>
        </w:rPr>
        <w:t>’</w:t>
      </w:r>
      <w:r w:rsidRPr="00F951D5">
        <w:rPr>
          <w:rFonts w:ascii="Georgia" w:hAnsi="Georgia"/>
          <w:sz w:val="20"/>
          <w:szCs w:val="20"/>
        </w:rPr>
        <w:t>être aidés ou conseillés ? C</w:t>
      </w:r>
      <w:r w:rsidR="00E31064" w:rsidRPr="00F951D5">
        <w:rPr>
          <w:rFonts w:ascii="Georgia" w:hAnsi="Georgia"/>
          <w:sz w:val="20"/>
          <w:szCs w:val="20"/>
        </w:rPr>
        <w:t>’</w:t>
      </w:r>
      <w:r w:rsidRPr="00F951D5">
        <w:rPr>
          <w:rFonts w:ascii="Georgia" w:hAnsi="Georgia"/>
          <w:sz w:val="20"/>
          <w:szCs w:val="20"/>
        </w:rPr>
        <w:t>est une évidence. Le défi, pour nous opérateurs comme pour les DRH, est de passer d</w:t>
      </w:r>
      <w:r w:rsidR="00E31064" w:rsidRPr="00F951D5">
        <w:rPr>
          <w:rFonts w:ascii="Georgia" w:hAnsi="Georgia"/>
          <w:sz w:val="20"/>
          <w:szCs w:val="20"/>
        </w:rPr>
        <w:t>’</w:t>
      </w:r>
      <w:r w:rsidRPr="00F951D5">
        <w:rPr>
          <w:rFonts w:ascii="Georgia" w:hAnsi="Georgia"/>
          <w:sz w:val="20"/>
          <w:szCs w:val="20"/>
        </w:rPr>
        <w:t>une logique de mise à disposition à une logique d</w:t>
      </w:r>
      <w:r w:rsidR="00E31064" w:rsidRPr="00F951D5">
        <w:rPr>
          <w:rFonts w:ascii="Georgia" w:hAnsi="Georgia"/>
          <w:sz w:val="20"/>
          <w:szCs w:val="20"/>
        </w:rPr>
        <w:t>’</w:t>
      </w:r>
      <w:r w:rsidRPr="00F951D5">
        <w:rPr>
          <w:rFonts w:ascii="Georgia" w:hAnsi="Georgia"/>
          <w:sz w:val="20"/>
          <w:szCs w:val="20"/>
        </w:rPr>
        <w:t>accompagnement. La digitalisation a dominé ces dix dernières années, parfois au détriment du conseil humain, pourtant essentiel : écouter, comprendre, répondre et rassurer.</w:t>
      </w:r>
    </w:p>
    <w:p w14:paraId="5B2357E9" w14:textId="0A7F4F31"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Les Français, surtout les épargnants salariés, ont besoin de réponses claires, notamment sur la fiscalité ou la préparation de la retraite, des sujets qui engagent bien au-delà de leur personne. Les entreprises intègrent de plus en plus cette pédagogie, allant jusqu</w:t>
      </w:r>
      <w:r w:rsidR="00E31064" w:rsidRPr="00F951D5">
        <w:rPr>
          <w:rFonts w:ascii="Georgia" w:hAnsi="Georgia"/>
          <w:sz w:val="20"/>
          <w:szCs w:val="20"/>
        </w:rPr>
        <w:t>’</w:t>
      </w:r>
      <w:r w:rsidRPr="00F951D5">
        <w:rPr>
          <w:rFonts w:ascii="Georgia" w:hAnsi="Georgia"/>
          <w:sz w:val="20"/>
          <w:szCs w:val="20"/>
        </w:rPr>
        <w:t>à aborder le bien-être et la sécurité financière, surtout pour les femmes. Ce n</w:t>
      </w:r>
      <w:r w:rsidR="00E31064" w:rsidRPr="00F951D5">
        <w:rPr>
          <w:rFonts w:ascii="Georgia" w:hAnsi="Georgia"/>
          <w:sz w:val="20"/>
          <w:szCs w:val="20"/>
        </w:rPr>
        <w:t>’</w:t>
      </w:r>
      <w:r w:rsidRPr="00F951D5">
        <w:rPr>
          <w:rFonts w:ascii="Georgia" w:hAnsi="Georgia"/>
          <w:sz w:val="20"/>
          <w:szCs w:val="20"/>
        </w:rPr>
        <w:t>est plus perçu comme une contrainte mais comme une opportunité de donner du sens à leur engagement en faveur de l</w:t>
      </w:r>
      <w:r w:rsidR="00E31064" w:rsidRPr="00F951D5">
        <w:rPr>
          <w:rFonts w:ascii="Georgia" w:hAnsi="Georgia"/>
          <w:sz w:val="20"/>
          <w:szCs w:val="20"/>
        </w:rPr>
        <w:t>’</w:t>
      </w:r>
      <w:r w:rsidRPr="00F951D5">
        <w:rPr>
          <w:rFonts w:ascii="Georgia" w:hAnsi="Georgia"/>
          <w:sz w:val="20"/>
          <w:szCs w:val="20"/>
        </w:rPr>
        <w:t>épargne collective.</w:t>
      </w:r>
    </w:p>
    <w:p w14:paraId="75F07EE0" w14:textId="2BB1D50C"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 xml:space="preserve">Chez nous, nous parlons de "conciergerie patrimoniale" : conseil individualisé, mais aussi accompagnement au-delà des </w:t>
      </w:r>
      <w:r w:rsidRPr="00F951D5">
        <w:rPr>
          <w:rFonts w:ascii="Georgia" w:hAnsi="Georgia"/>
          <w:sz w:val="20"/>
          <w:szCs w:val="20"/>
        </w:rPr>
        <w:t>dispositifs d</w:t>
      </w:r>
      <w:r w:rsidR="00E31064" w:rsidRPr="00F951D5">
        <w:rPr>
          <w:rFonts w:ascii="Georgia" w:hAnsi="Georgia"/>
          <w:sz w:val="20"/>
          <w:szCs w:val="20"/>
        </w:rPr>
        <w:t>’</w:t>
      </w:r>
      <w:r w:rsidRPr="00F951D5">
        <w:rPr>
          <w:rFonts w:ascii="Georgia" w:hAnsi="Georgia"/>
          <w:sz w:val="20"/>
          <w:szCs w:val="20"/>
        </w:rPr>
        <w:t>entreprise. Sur 3 000 entretiens individuels menés ces trois dernières années, 32 % des demandes portaient sur la compréhension des dispositifs proposés par l</w:t>
      </w:r>
      <w:r w:rsidR="00E31064" w:rsidRPr="00F951D5">
        <w:rPr>
          <w:rFonts w:ascii="Georgia" w:hAnsi="Georgia"/>
          <w:sz w:val="20"/>
          <w:szCs w:val="20"/>
        </w:rPr>
        <w:t>’</w:t>
      </w:r>
      <w:r w:rsidRPr="00F951D5">
        <w:rPr>
          <w:rFonts w:ascii="Georgia" w:hAnsi="Georgia"/>
          <w:sz w:val="20"/>
          <w:szCs w:val="20"/>
        </w:rPr>
        <w:t>employeur, 22 % sur le choix des placements, 12 % sur la préparation de la retraite et 21 % sur la fiscalité. Ces sujets, souvent sources de stress, nécessitent des experts pour rassurer et guider les salariés vers de bonnes décisions. Cette tendance, d</w:t>
      </w:r>
      <w:r w:rsidR="00E31064" w:rsidRPr="00F951D5">
        <w:rPr>
          <w:rFonts w:ascii="Georgia" w:hAnsi="Georgia"/>
          <w:sz w:val="20"/>
          <w:szCs w:val="20"/>
        </w:rPr>
        <w:t>’</w:t>
      </w:r>
      <w:r w:rsidRPr="00F951D5">
        <w:rPr>
          <w:rFonts w:ascii="Georgia" w:hAnsi="Georgia"/>
          <w:sz w:val="20"/>
          <w:szCs w:val="20"/>
        </w:rPr>
        <w:t>abord portée par les grandes entreprises, s</w:t>
      </w:r>
      <w:r w:rsidR="00E31064" w:rsidRPr="00F951D5">
        <w:rPr>
          <w:rFonts w:ascii="Georgia" w:hAnsi="Georgia"/>
          <w:sz w:val="20"/>
          <w:szCs w:val="20"/>
        </w:rPr>
        <w:t>’</w:t>
      </w:r>
      <w:r w:rsidRPr="00F951D5">
        <w:rPr>
          <w:rFonts w:ascii="Georgia" w:hAnsi="Georgia"/>
          <w:sz w:val="20"/>
          <w:szCs w:val="20"/>
        </w:rPr>
        <w:t>étend aux plus petites. L</w:t>
      </w:r>
      <w:r w:rsidR="00E31064" w:rsidRPr="00F951D5">
        <w:rPr>
          <w:rFonts w:ascii="Georgia" w:hAnsi="Georgia"/>
          <w:sz w:val="20"/>
          <w:szCs w:val="20"/>
        </w:rPr>
        <w:t>’</w:t>
      </w:r>
      <w:r w:rsidRPr="00F951D5">
        <w:rPr>
          <w:rFonts w:ascii="Georgia" w:hAnsi="Georgia"/>
          <w:sz w:val="20"/>
          <w:szCs w:val="20"/>
        </w:rPr>
        <w:t>épargne collective a ainsi toute sa place en France, aux côtés de l</w:t>
      </w:r>
      <w:r w:rsidR="00E31064" w:rsidRPr="00F951D5">
        <w:rPr>
          <w:rFonts w:ascii="Georgia" w:hAnsi="Georgia"/>
          <w:sz w:val="20"/>
          <w:szCs w:val="20"/>
        </w:rPr>
        <w:t>’</w:t>
      </w:r>
      <w:r w:rsidRPr="00F951D5">
        <w:rPr>
          <w:rFonts w:ascii="Georgia" w:hAnsi="Georgia"/>
          <w:sz w:val="20"/>
          <w:szCs w:val="20"/>
        </w:rPr>
        <w:t>épargne individuelle.</w:t>
      </w:r>
    </w:p>
    <w:p w14:paraId="26405388" w14:textId="2B91842D" w:rsidR="00BC5091" w:rsidRPr="00F951D5" w:rsidRDefault="00BC5091" w:rsidP="00BC5091">
      <w:pPr>
        <w:snapToGrid w:val="0"/>
        <w:spacing w:before="200"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ALEXIS DE ROZIÈRES</w:t>
      </w:r>
    </w:p>
    <w:p w14:paraId="0CD16180" w14:textId="1EDAED7D"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Merci, Grégory. Marie, vous avez analysé le comportement des épargnants via les outils d</w:t>
      </w:r>
      <w:r w:rsidR="00E31064" w:rsidRPr="00F951D5">
        <w:rPr>
          <w:rFonts w:ascii="Georgia" w:hAnsi="Georgia"/>
          <w:sz w:val="20"/>
          <w:szCs w:val="20"/>
        </w:rPr>
        <w:t>’</w:t>
      </w:r>
      <w:r w:rsidRPr="00F951D5">
        <w:rPr>
          <w:rFonts w:ascii="Georgia" w:hAnsi="Georgia"/>
          <w:sz w:val="20"/>
          <w:szCs w:val="20"/>
        </w:rPr>
        <w:t>aide à la décision. Quels enseignements en tirez-vous ? Comment faites-vous évoluer les choses ?</w:t>
      </w:r>
    </w:p>
    <w:p w14:paraId="57961DDA" w14:textId="72A6E177" w:rsidR="00BC5091" w:rsidRPr="00F951D5" w:rsidRDefault="00BC5091" w:rsidP="00BC5091">
      <w:pPr>
        <w:snapToGrid w:val="0"/>
        <w:spacing w:before="200" w:line="264" w:lineRule="auto"/>
        <w:jc w:val="both"/>
        <w:rPr>
          <w:rFonts w:ascii="Georgia" w:hAnsi="Georgia"/>
          <w:color w:val="31849B" w:themeColor="accent5" w:themeShade="BF"/>
          <w:sz w:val="20"/>
          <w:szCs w:val="20"/>
        </w:rPr>
      </w:pPr>
      <w:r w:rsidRPr="00F951D5">
        <w:rPr>
          <w:rFonts w:ascii="Georgia" w:hAnsi="Georgia"/>
          <w:b/>
          <w:bCs/>
          <w:noProof/>
          <w:color w:val="31849B" w:themeColor="accent5" w:themeShade="BF"/>
          <w:sz w:val="20"/>
          <w:szCs w:val="20"/>
        </w:rPr>
        <w:t>MARIE BRIÈRE</w:t>
      </w:r>
    </w:p>
    <w:p w14:paraId="3504106F" w14:textId="4EE77455"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 xml:space="preserve">Je rebondis sur la complexité évoquée par Grégory. Les travaux expérimentaux montrent que les épargnants peinent à comprendre les dispositifs, comme le PER : ils ne saisissent pas toujours les mécanismes de déductibilité ou les </w:t>
      </w:r>
      <w:r w:rsidRPr="00F951D5">
        <w:rPr>
          <w:rFonts w:ascii="Georgia" w:hAnsi="Georgia"/>
          <w:sz w:val="20"/>
          <w:szCs w:val="20"/>
        </w:rPr>
        <w:lastRenderedPageBreak/>
        <w:t>différences entre les options. L</w:t>
      </w:r>
      <w:r w:rsidR="00E31064" w:rsidRPr="00F951D5">
        <w:rPr>
          <w:rFonts w:ascii="Georgia" w:hAnsi="Georgia"/>
          <w:sz w:val="20"/>
          <w:szCs w:val="20"/>
        </w:rPr>
        <w:t>’</w:t>
      </w:r>
      <w:r w:rsidRPr="00F951D5">
        <w:rPr>
          <w:rFonts w:ascii="Georgia" w:hAnsi="Georgia"/>
          <w:sz w:val="20"/>
          <w:szCs w:val="20"/>
        </w:rPr>
        <w:t>accompagnement sur ces aspects est donc crucial.</w:t>
      </w:r>
    </w:p>
    <w:p w14:paraId="77F73CCD" w14:textId="14AB55E6"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Sur l</w:t>
      </w:r>
      <w:r w:rsidR="00E31064" w:rsidRPr="00F951D5">
        <w:rPr>
          <w:rFonts w:ascii="Georgia" w:hAnsi="Georgia"/>
          <w:sz w:val="20"/>
          <w:szCs w:val="20"/>
        </w:rPr>
        <w:t>’</w:t>
      </w:r>
      <w:r w:rsidRPr="00F951D5">
        <w:rPr>
          <w:rFonts w:ascii="Georgia" w:hAnsi="Georgia"/>
          <w:sz w:val="20"/>
          <w:szCs w:val="20"/>
        </w:rPr>
        <w:t>allocation d</w:t>
      </w:r>
      <w:r w:rsidR="00E31064" w:rsidRPr="00F951D5">
        <w:rPr>
          <w:rFonts w:ascii="Georgia" w:hAnsi="Georgia"/>
          <w:sz w:val="20"/>
          <w:szCs w:val="20"/>
        </w:rPr>
        <w:t>’</w:t>
      </w:r>
      <w:r w:rsidRPr="00F951D5">
        <w:rPr>
          <w:rFonts w:ascii="Georgia" w:hAnsi="Georgia"/>
          <w:sz w:val="20"/>
          <w:szCs w:val="20"/>
        </w:rPr>
        <w:t xml:space="preserve">actifs, les outils comme les </w:t>
      </w:r>
      <w:r w:rsidRPr="00F951D5">
        <w:rPr>
          <w:rFonts w:ascii="Georgia" w:hAnsi="Georgia"/>
          <w:i/>
          <w:iCs/>
          <w:sz w:val="20"/>
          <w:szCs w:val="20"/>
        </w:rPr>
        <w:t>robo-advisors</w:t>
      </w:r>
      <w:r w:rsidRPr="00F951D5">
        <w:rPr>
          <w:rFonts w:ascii="Georgia" w:hAnsi="Georgia"/>
          <w:sz w:val="20"/>
          <w:szCs w:val="20"/>
        </w:rPr>
        <w:t xml:space="preserve"> sont très efficaces. Chez Amundi, trois études ont démontré leur impact positif sur la situation financière des épargnants : ceux-ci investissent davantage en actions et rééquilibrent leur portefeuille, un mécanisme rarement pratiqué par les particuliers seuls. Ce rééquilibrage (acheter quand les marchés baissent, vendre quand ils montent) améliore la performance et réduit les inégalités de patrimoine, car il incite les épargnants les moins aisés à investir davantage en actions.</w:t>
      </w:r>
    </w:p>
    <w:p w14:paraId="62E47371" w14:textId="1EF61F4A" w:rsidR="00BC5091" w:rsidRPr="00F951D5" w:rsidRDefault="00A93716" w:rsidP="00BC5091">
      <w:pPr>
        <w:snapToGrid w:val="0"/>
        <w:spacing w:line="264" w:lineRule="auto"/>
        <w:jc w:val="both"/>
        <w:rPr>
          <w:rFonts w:ascii="Georgia" w:hAnsi="Georgia"/>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318656" behindDoc="0" locked="0" layoutInCell="1" allowOverlap="1" wp14:anchorId="324B1462" wp14:editId="0559D384">
                <wp:simplePos x="0" y="0"/>
                <wp:positionH relativeFrom="column">
                  <wp:posOffset>-2147570</wp:posOffset>
                </wp:positionH>
                <wp:positionV relativeFrom="paragraph">
                  <wp:posOffset>-1993900</wp:posOffset>
                </wp:positionV>
                <wp:extent cx="2021840" cy="3657600"/>
                <wp:effectExtent l="0" t="0" r="0" b="0"/>
                <wp:wrapTight wrapText="bothSides">
                  <wp:wrapPolygon edited="0">
                    <wp:start x="0" y="0"/>
                    <wp:lineTo x="0" y="0"/>
                    <wp:lineTo x="0" y="0"/>
                  </wp:wrapPolygon>
                </wp:wrapTight>
                <wp:docPr id="372506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7E93F" w14:textId="77777777" w:rsidR="00A93716" w:rsidRPr="0072774B" w:rsidRDefault="00A93716" w:rsidP="00A93716">
                            <w:pPr>
                              <w:pStyle w:val="Citation"/>
                              <w:rPr>
                                <w:rFonts w:ascii="Minion Pro" w:hAnsi="Minion Pro"/>
                              </w:rPr>
                            </w:pPr>
                          </w:p>
                          <w:p w14:paraId="425BEEAD" w14:textId="2170BC4C" w:rsidR="00A93716" w:rsidRPr="0072774B" w:rsidRDefault="00A93716" w:rsidP="00A93716">
                            <w:pPr>
                              <w:pStyle w:val="Paragraphedeliste"/>
                            </w:pPr>
                            <w:r w:rsidRPr="0072774B">
                              <w:t>“</w:t>
                            </w:r>
                            <w:r w:rsidRPr="00220033">
                              <w:t>Pour que l</w:t>
                            </w:r>
                            <w:r w:rsidR="00E31064">
                              <w:t>’</w:t>
                            </w:r>
                            <w:r w:rsidRPr="00220033">
                              <w:t>épargne salariale atteigne le même niveau d</w:t>
                            </w:r>
                            <w:r w:rsidR="00E31064">
                              <w:t>’</w:t>
                            </w:r>
                            <w:r w:rsidRPr="00220033">
                              <w:t>adhésion que l</w:t>
                            </w:r>
                            <w:r w:rsidR="00E31064">
                              <w:t>’</w:t>
                            </w:r>
                            <w:r w:rsidRPr="00220033">
                              <w:t>épargne individuelle, il faut du conseil et de l</w:t>
                            </w:r>
                            <w:r w:rsidR="00E31064">
                              <w:t>’</w:t>
                            </w:r>
                            <w:r w:rsidRPr="00220033">
                              <w:t>incarnation</w:t>
                            </w:r>
                            <w:r>
                              <w:t>.</w:t>
                            </w:r>
                            <w:r w:rsidRPr="0072774B">
                              <w:t>”</w:t>
                            </w:r>
                          </w:p>
                          <w:p w14:paraId="5BE0460D" w14:textId="77777777" w:rsidR="00A93716" w:rsidRPr="0072774B" w:rsidRDefault="00A93716" w:rsidP="00A93716">
                            <w:pPr>
                              <w:pStyle w:val="Citation"/>
                              <w:rPr>
                                <w:rFonts w:ascii="Minion Pro" w:hAnsi="Minion Pro"/>
                                <w:i w:val="0"/>
                                <w:smallCaps/>
                                <w:sz w:val="22"/>
                                <w:highlight w:val="green"/>
                              </w:rPr>
                            </w:pPr>
                          </w:p>
                          <w:p w14:paraId="45EC4D72" w14:textId="7103E6F8" w:rsidR="00A93716" w:rsidRPr="0072774B" w:rsidRDefault="00A93716" w:rsidP="00A93716">
                            <w:pPr>
                              <w:pStyle w:val="Citation"/>
                              <w:rPr>
                                <w:rFonts w:ascii="Minion Pro" w:hAnsi="Minion Pro"/>
                                <w:iCs w:val="0"/>
                                <w:smallCaps/>
                                <w:sz w:val="22"/>
                              </w:rPr>
                            </w:pPr>
                            <w:r>
                              <w:rPr>
                                <w:rFonts w:ascii="Minion Pro" w:hAnsi="Minion Pro"/>
                                <w:iCs w:val="0"/>
                                <w:smallCaps/>
                                <w:sz w:val="22"/>
                              </w:rPr>
                              <w:t>Gregory Siesse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24B1462" id="_x0000_s1056" type="#_x0000_t202" style="position:absolute;left:0;text-align:left;margin-left:-169.1pt;margin-top:-157pt;width:159.2pt;height:4in;z-index:2533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" filled="f" stroked="f">
                <v:path arrowok="t"/>
                <v:textbox inset=",7.2pt,,7.2pt">
                  <w:txbxContent>
                    <w:p w14:paraId="3A17E93F" w14:textId="77777777" w:rsidR="00A93716" w:rsidRPr="0072774B" w:rsidRDefault="00A93716" w:rsidP="00A93716">
                      <w:pPr>
                        <w:pStyle w:val="Citation"/>
                        <w:rPr>
                          <w:rFonts w:ascii="Minion Pro" w:hAnsi="Minion Pro"/>
                        </w:rPr>
                      </w:pPr>
                    </w:p>
                    <w:p w14:paraId="425BEEAD" w14:textId="2170BC4C" w:rsidR="00A93716" w:rsidRPr="0072774B" w:rsidRDefault="00A93716" w:rsidP="00A93716">
                      <w:pPr>
                        <w:pStyle w:val="Paragraphedeliste"/>
                      </w:pPr>
                      <w:r w:rsidRPr="0072774B">
                        <w:t>“</w:t>
                      </w:r>
                      <w:r w:rsidRPr="00220033">
                        <w:t>Pour que l</w:t>
                      </w:r>
                      <w:r w:rsidR="00E31064">
                        <w:t>’</w:t>
                      </w:r>
                      <w:r w:rsidRPr="00220033">
                        <w:t>épargne salariale atteigne le même niveau d</w:t>
                      </w:r>
                      <w:r w:rsidR="00E31064">
                        <w:t>’</w:t>
                      </w:r>
                      <w:r w:rsidRPr="00220033">
                        <w:t>adhésion que l</w:t>
                      </w:r>
                      <w:r w:rsidR="00E31064">
                        <w:t>’</w:t>
                      </w:r>
                      <w:r w:rsidRPr="00220033">
                        <w:t>épargne individuelle, il faut du conseil et de l</w:t>
                      </w:r>
                      <w:r w:rsidR="00E31064">
                        <w:t>’</w:t>
                      </w:r>
                      <w:r w:rsidRPr="00220033">
                        <w:t>incarnation</w:t>
                      </w:r>
                      <w:r>
                        <w:t>.</w:t>
                      </w:r>
                      <w:r w:rsidRPr="0072774B">
                        <w:t>”</w:t>
                      </w:r>
                    </w:p>
                    <w:p w14:paraId="5BE0460D" w14:textId="77777777" w:rsidR="00A93716" w:rsidRPr="0072774B" w:rsidRDefault="00A93716" w:rsidP="00A93716">
                      <w:pPr>
                        <w:pStyle w:val="Citation"/>
                        <w:rPr>
                          <w:rFonts w:ascii="Minion Pro" w:hAnsi="Minion Pro"/>
                          <w:i w:val="0"/>
                          <w:smallCaps/>
                          <w:sz w:val="22"/>
                          <w:highlight w:val="green"/>
                        </w:rPr>
                      </w:pPr>
                    </w:p>
                    <w:p w14:paraId="45EC4D72" w14:textId="7103E6F8" w:rsidR="00A93716" w:rsidRPr="0072774B" w:rsidRDefault="00A93716" w:rsidP="00A93716">
                      <w:pPr>
                        <w:pStyle w:val="Citation"/>
                        <w:rPr>
                          <w:rFonts w:ascii="Minion Pro" w:hAnsi="Minion Pro"/>
                          <w:iCs w:val="0"/>
                          <w:smallCaps/>
                          <w:sz w:val="22"/>
                        </w:rPr>
                      </w:pPr>
                      <w:r>
                        <w:rPr>
                          <w:rFonts w:ascii="Minion Pro" w:hAnsi="Minion Pro"/>
                          <w:iCs w:val="0"/>
                          <w:smallCaps/>
                          <w:sz w:val="22"/>
                        </w:rPr>
                        <w:t>Gregory Siesse</w:t>
                      </w:r>
                    </w:p>
                  </w:txbxContent>
                </v:textbox>
                <w10:wrap type="tight"/>
              </v:shape>
            </w:pict>
          </mc:Fallback>
        </mc:AlternateContent>
      </w:r>
      <w:r w:rsidR="00BC5091" w:rsidRPr="00F951D5">
        <w:rPr>
          <w:rFonts w:ascii="Georgia" w:hAnsi="Georgia"/>
          <w:sz w:val="20"/>
          <w:szCs w:val="20"/>
        </w:rPr>
        <w:t xml:space="preserve">Cependant, les </w:t>
      </w:r>
      <w:r w:rsidR="00BC5091" w:rsidRPr="00F951D5">
        <w:rPr>
          <w:rFonts w:ascii="Georgia" w:hAnsi="Georgia"/>
          <w:i/>
          <w:iCs/>
          <w:sz w:val="20"/>
          <w:szCs w:val="20"/>
        </w:rPr>
        <w:t>robo-advisors</w:t>
      </w:r>
      <w:r w:rsidR="00BC5091" w:rsidRPr="00F951D5">
        <w:rPr>
          <w:rFonts w:ascii="Georgia" w:hAnsi="Georgia"/>
          <w:sz w:val="20"/>
          <w:szCs w:val="20"/>
        </w:rPr>
        <w:t xml:space="preserve"> peinent à réduire les inégalités hommes-femmes. Les femmes utilisent moins ces outils, suivent moins les recommandations et optent pour des profils de risque plus prudents. Les raisons sont multiples : charge mentale, manque de temps ou encore méfiance. C</w:t>
      </w:r>
      <w:r w:rsidR="00E31064" w:rsidRPr="00F951D5">
        <w:rPr>
          <w:rFonts w:ascii="Georgia" w:hAnsi="Georgia"/>
          <w:sz w:val="20"/>
          <w:szCs w:val="20"/>
        </w:rPr>
        <w:t>’</w:t>
      </w:r>
      <w:r w:rsidR="00BC5091" w:rsidRPr="00F951D5">
        <w:rPr>
          <w:rFonts w:ascii="Georgia" w:hAnsi="Georgia"/>
          <w:sz w:val="20"/>
          <w:szCs w:val="20"/>
        </w:rPr>
        <w:t xml:space="preserve">est là que la gestion pilotée, qui applique automatiquement les rééquilibrages, trouve son utilité. Les performances moyennes des </w:t>
      </w:r>
      <w:r w:rsidR="00BC5091" w:rsidRPr="00F951D5">
        <w:rPr>
          <w:rFonts w:ascii="Georgia" w:hAnsi="Georgia"/>
          <w:i/>
          <w:iCs/>
          <w:sz w:val="20"/>
          <w:szCs w:val="20"/>
        </w:rPr>
        <w:t>robo-advisors</w:t>
      </w:r>
      <w:r w:rsidR="00BC5091" w:rsidRPr="00F951D5">
        <w:rPr>
          <w:rFonts w:ascii="Georgia" w:hAnsi="Georgia"/>
          <w:sz w:val="20"/>
          <w:szCs w:val="20"/>
        </w:rPr>
        <w:t xml:space="preserve"> sont très proches de celles de la gestion pilotée, avec un écart minime.</w:t>
      </w:r>
    </w:p>
    <w:p w14:paraId="712D9056" w14:textId="7A2B634A"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Ces deux dispositifs répondent à des besoins différents : certains veulent gérer eux-mêmes leur épargne et apprendre, d</w:t>
      </w:r>
      <w:r w:rsidR="00E31064" w:rsidRPr="00F951D5">
        <w:rPr>
          <w:rFonts w:ascii="Georgia" w:hAnsi="Georgia"/>
          <w:sz w:val="20"/>
          <w:szCs w:val="20"/>
        </w:rPr>
        <w:t>’</w:t>
      </w:r>
      <w:r w:rsidRPr="00F951D5">
        <w:rPr>
          <w:rFonts w:ascii="Georgia" w:hAnsi="Georgia"/>
          <w:sz w:val="20"/>
          <w:szCs w:val="20"/>
        </w:rPr>
        <w:t xml:space="preserve">autres préfèrent déléguer. Les alertes des </w:t>
      </w:r>
      <w:r w:rsidRPr="00F951D5">
        <w:rPr>
          <w:rFonts w:ascii="Georgia" w:hAnsi="Georgia"/>
          <w:i/>
          <w:iCs/>
          <w:sz w:val="20"/>
          <w:szCs w:val="20"/>
        </w:rPr>
        <w:t>robo-advisors</w:t>
      </w:r>
      <w:r w:rsidRPr="00F951D5">
        <w:rPr>
          <w:rFonts w:ascii="Georgia" w:hAnsi="Georgia"/>
          <w:sz w:val="20"/>
          <w:szCs w:val="20"/>
        </w:rPr>
        <w:t xml:space="preserve"> peuvent servir d</w:t>
      </w:r>
      <w:r w:rsidR="00E31064" w:rsidRPr="00F951D5">
        <w:rPr>
          <w:rFonts w:ascii="Georgia" w:hAnsi="Georgia"/>
          <w:sz w:val="20"/>
          <w:szCs w:val="20"/>
        </w:rPr>
        <w:t>’</w:t>
      </w:r>
      <w:r w:rsidRPr="00F951D5">
        <w:rPr>
          <w:rFonts w:ascii="Georgia" w:hAnsi="Georgia"/>
          <w:sz w:val="20"/>
          <w:szCs w:val="20"/>
        </w:rPr>
        <w:t>outils pédagogiques, mais ils ne remplacent pas le conseil humain, surtout en cas d</w:t>
      </w:r>
      <w:r w:rsidR="00E31064" w:rsidRPr="00F951D5">
        <w:rPr>
          <w:rFonts w:ascii="Georgia" w:hAnsi="Georgia"/>
          <w:sz w:val="20"/>
          <w:szCs w:val="20"/>
        </w:rPr>
        <w:t>’</w:t>
      </w:r>
      <w:r w:rsidRPr="00F951D5">
        <w:rPr>
          <w:rFonts w:ascii="Georgia" w:hAnsi="Georgia"/>
          <w:sz w:val="20"/>
          <w:szCs w:val="20"/>
        </w:rPr>
        <w:t>inquiétude. Les femmes, moins enclines à suivre ces alertes, bénéficient particulièrement de la gestion pilotée. Je suis convaincue du rôle des conseillers, mais les outils numériques offrent une première base pour aider à la décision.</w:t>
      </w:r>
    </w:p>
    <w:p w14:paraId="7C072EB8" w14:textId="0A4E1464" w:rsidR="00BC5091" w:rsidRPr="00F951D5" w:rsidRDefault="00BC5091" w:rsidP="00BC5091">
      <w:pPr>
        <w:snapToGrid w:val="0"/>
        <w:spacing w:before="200"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ALEXIS DE ROZIÈRES</w:t>
      </w:r>
    </w:p>
    <w:p w14:paraId="3A98563C" w14:textId="7AB89F70"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L</w:t>
      </w:r>
      <w:r w:rsidR="00E31064" w:rsidRPr="00F951D5">
        <w:rPr>
          <w:rFonts w:ascii="Georgia" w:hAnsi="Georgia"/>
          <w:sz w:val="20"/>
          <w:szCs w:val="20"/>
        </w:rPr>
        <w:t>’</w:t>
      </w:r>
      <w:r w:rsidRPr="00F951D5">
        <w:rPr>
          <w:rFonts w:ascii="Georgia" w:hAnsi="Georgia"/>
          <w:sz w:val="20"/>
          <w:szCs w:val="20"/>
        </w:rPr>
        <w:t>IA pourrait compléter le conseil humain, car les salariés s</w:t>
      </w:r>
      <w:r w:rsidR="00E31064" w:rsidRPr="00F951D5">
        <w:rPr>
          <w:rFonts w:ascii="Georgia" w:hAnsi="Georgia"/>
          <w:sz w:val="20"/>
          <w:szCs w:val="20"/>
        </w:rPr>
        <w:t>’</w:t>
      </w:r>
      <w:r w:rsidRPr="00F951D5">
        <w:rPr>
          <w:rFonts w:ascii="Georgia" w:hAnsi="Georgia"/>
          <w:sz w:val="20"/>
          <w:szCs w:val="20"/>
        </w:rPr>
        <w:t xml:space="preserve">adressent déjà à des outils comme </w:t>
      </w:r>
      <w:proofErr w:type="spellStart"/>
      <w:r w:rsidRPr="00F951D5">
        <w:rPr>
          <w:rFonts w:ascii="Georgia" w:hAnsi="Georgia"/>
          <w:sz w:val="20"/>
          <w:szCs w:val="20"/>
        </w:rPr>
        <w:t>ChatGPT</w:t>
      </w:r>
      <w:proofErr w:type="spellEnd"/>
      <w:r w:rsidRPr="00F951D5">
        <w:rPr>
          <w:rFonts w:ascii="Georgia" w:hAnsi="Georgia"/>
          <w:sz w:val="20"/>
          <w:szCs w:val="20"/>
        </w:rPr>
        <w:t xml:space="preserve"> pour des recommandations. Je propose de conclure par deux sujets.</w:t>
      </w:r>
    </w:p>
    <w:p w14:paraId="01310C59" w14:textId="593BFC47"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D</w:t>
      </w:r>
      <w:r w:rsidR="00E31064" w:rsidRPr="00F951D5">
        <w:rPr>
          <w:rFonts w:ascii="Georgia" w:hAnsi="Georgia"/>
          <w:sz w:val="20"/>
          <w:szCs w:val="20"/>
        </w:rPr>
        <w:t>’</w:t>
      </w:r>
      <w:r w:rsidRPr="00F951D5">
        <w:rPr>
          <w:rFonts w:ascii="Georgia" w:hAnsi="Georgia"/>
          <w:sz w:val="20"/>
          <w:szCs w:val="20"/>
        </w:rPr>
        <w:t>abord, pour que l</w:t>
      </w:r>
      <w:r w:rsidR="00E31064" w:rsidRPr="00F951D5">
        <w:rPr>
          <w:rFonts w:ascii="Georgia" w:hAnsi="Georgia"/>
          <w:sz w:val="20"/>
          <w:szCs w:val="20"/>
        </w:rPr>
        <w:t>’</w:t>
      </w:r>
      <w:r w:rsidRPr="00F951D5">
        <w:rPr>
          <w:rFonts w:ascii="Georgia" w:hAnsi="Georgia"/>
          <w:sz w:val="20"/>
          <w:szCs w:val="20"/>
        </w:rPr>
        <w:t>épargne salariale soit pleinement comprise et reconnue, il faudrait que les salariés la considèrent comme un véhicule d</w:t>
      </w:r>
      <w:r w:rsidR="00E31064" w:rsidRPr="00F951D5">
        <w:rPr>
          <w:rFonts w:ascii="Georgia" w:hAnsi="Georgia"/>
          <w:sz w:val="20"/>
          <w:szCs w:val="20"/>
        </w:rPr>
        <w:t>’</w:t>
      </w:r>
      <w:r w:rsidRPr="00F951D5">
        <w:rPr>
          <w:rFonts w:ascii="Georgia" w:hAnsi="Georgia"/>
          <w:sz w:val="20"/>
          <w:szCs w:val="20"/>
        </w:rPr>
        <w:t>épargne à part entière, au même titre que les autres. Aujourd</w:t>
      </w:r>
      <w:r w:rsidR="00E31064" w:rsidRPr="00F951D5">
        <w:rPr>
          <w:rFonts w:ascii="Georgia" w:hAnsi="Georgia"/>
          <w:sz w:val="20"/>
          <w:szCs w:val="20"/>
        </w:rPr>
        <w:t>’</w:t>
      </w:r>
      <w:r w:rsidRPr="00F951D5">
        <w:rPr>
          <w:rFonts w:ascii="Georgia" w:hAnsi="Georgia"/>
          <w:sz w:val="20"/>
          <w:szCs w:val="20"/>
        </w:rPr>
        <w:t>hui, seulement un salarié sur quatre, peut-être, recourt à l</w:t>
      </w:r>
      <w:r w:rsidR="00E31064" w:rsidRPr="00F951D5">
        <w:rPr>
          <w:rFonts w:ascii="Georgia" w:hAnsi="Georgia"/>
          <w:sz w:val="20"/>
          <w:szCs w:val="20"/>
        </w:rPr>
        <w:t>’</w:t>
      </w:r>
      <w:r w:rsidRPr="00F951D5">
        <w:rPr>
          <w:rFonts w:ascii="Georgia" w:hAnsi="Georgia"/>
          <w:sz w:val="20"/>
          <w:szCs w:val="20"/>
        </w:rPr>
        <w:t xml:space="preserve">épargne </w:t>
      </w:r>
      <w:r w:rsidRPr="00F951D5">
        <w:rPr>
          <w:rFonts w:ascii="Georgia" w:hAnsi="Georgia"/>
          <w:sz w:val="20"/>
          <w:szCs w:val="20"/>
        </w:rPr>
        <w:t>volontaire, souvent motivé par des avantages fiscaux. Les versements volontaires sur le Perco commencent à se développer, mais il reste du chemin à parcourir. Comment aborder ce sujet ?</w:t>
      </w:r>
    </w:p>
    <w:p w14:paraId="51B36FEC" w14:textId="4C0D0146"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Ensuite, nous avons surtout parlé des salariés et des entreprises, mais le législateur a aussi un rôle à jouer. Si vous deviez formuler un vœu de réforme pour démocratiser davantage l</w:t>
      </w:r>
      <w:r w:rsidR="00E31064" w:rsidRPr="00F951D5">
        <w:rPr>
          <w:rFonts w:ascii="Georgia" w:hAnsi="Georgia"/>
          <w:sz w:val="20"/>
          <w:szCs w:val="20"/>
        </w:rPr>
        <w:t>’</w:t>
      </w:r>
      <w:r w:rsidRPr="00F951D5">
        <w:rPr>
          <w:rFonts w:ascii="Georgia" w:hAnsi="Georgia"/>
          <w:sz w:val="20"/>
          <w:szCs w:val="20"/>
        </w:rPr>
        <w:t>épargne salariale, quelle serait-elle ?</w:t>
      </w:r>
    </w:p>
    <w:p w14:paraId="6BD99669" w14:textId="037B8A14" w:rsidR="00BC5091" w:rsidRPr="00F951D5" w:rsidRDefault="00BC5091" w:rsidP="00BC5091">
      <w:pPr>
        <w:snapToGrid w:val="0"/>
        <w:spacing w:before="200"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THOMAS VALLI</w:t>
      </w:r>
    </w:p>
    <w:p w14:paraId="156C321C" w14:textId="79561D20"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Je réponds d</w:t>
      </w:r>
      <w:r w:rsidR="00E31064" w:rsidRPr="00F951D5">
        <w:rPr>
          <w:rFonts w:ascii="Georgia" w:hAnsi="Georgia"/>
          <w:sz w:val="20"/>
          <w:szCs w:val="20"/>
        </w:rPr>
        <w:t>’</w:t>
      </w:r>
      <w:r w:rsidRPr="00F951D5">
        <w:rPr>
          <w:rFonts w:ascii="Georgia" w:hAnsi="Georgia"/>
          <w:sz w:val="20"/>
          <w:szCs w:val="20"/>
        </w:rPr>
        <w:t>abord sur l</w:t>
      </w:r>
      <w:r w:rsidR="00E31064" w:rsidRPr="00F951D5">
        <w:rPr>
          <w:rFonts w:ascii="Georgia" w:hAnsi="Georgia"/>
          <w:sz w:val="20"/>
          <w:szCs w:val="20"/>
        </w:rPr>
        <w:t>’</w:t>
      </w:r>
      <w:r w:rsidRPr="00F951D5">
        <w:rPr>
          <w:rFonts w:ascii="Georgia" w:hAnsi="Georgia"/>
          <w:sz w:val="20"/>
          <w:szCs w:val="20"/>
        </w:rPr>
        <w:t>éducation. À l</w:t>
      </w:r>
      <w:r w:rsidR="00E31064" w:rsidRPr="00F951D5">
        <w:rPr>
          <w:rFonts w:ascii="Georgia" w:hAnsi="Georgia"/>
          <w:sz w:val="20"/>
          <w:szCs w:val="20"/>
        </w:rPr>
        <w:t>’</w:t>
      </w:r>
      <w:r w:rsidRPr="00F951D5">
        <w:rPr>
          <w:rFonts w:ascii="Georgia" w:hAnsi="Georgia"/>
          <w:sz w:val="20"/>
          <w:szCs w:val="20"/>
        </w:rPr>
        <w:t>AFG, nous travaillons avec des acteurs clés comme l</w:t>
      </w:r>
      <w:r w:rsidR="00E31064" w:rsidRPr="00F951D5">
        <w:rPr>
          <w:rFonts w:ascii="Georgia" w:hAnsi="Georgia"/>
          <w:sz w:val="20"/>
          <w:szCs w:val="20"/>
        </w:rPr>
        <w:t>’</w:t>
      </w:r>
      <w:r w:rsidRPr="00F951D5">
        <w:rPr>
          <w:rFonts w:ascii="Georgia" w:hAnsi="Georgia"/>
          <w:sz w:val="20"/>
          <w:szCs w:val="20"/>
        </w:rPr>
        <w:t>AMF ou Finance pour tous. Depuis 2017, nous organisons la Semaine de l</w:t>
      </w:r>
      <w:r w:rsidR="00E31064" w:rsidRPr="00F951D5">
        <w:rPr>
          <w:rFonts w:ascii="Georgia" w:hAnsi="Georgia"/>
          <w:sz w:val="20"/>
          <w:szCs w:val="20"/>
        </w:rPr>
        <w:t>’</w:t>
      </w:r>
      <w:r w:rsidRPr="00F951D5">
        <w:rPr>
          <w:rFonts w:ascii="Georgia" w:hAnsi="Georgia"/>
          <w:sz w:val="20"/>
          <w:szCs w:val="20"/>
        </w:rPr>
        <w:t>épargne salariale (fin mars), dédiée à la promotion et à la pédagogie autour de ces dispositifs. Cette année, nous avons collaboré avec une influenceuse dont la communauté est majoritairement féminine et jeune, ce qui a permis de toucher un public souvent moins informé. Cela confirme l</w:t>
      </w:r>
      <w:r w:rsidR="00E31064" w:rsidRPr="00F951D5">
        <w:rPr>
          <w:rFonts w:ascii="Georgia" w:hAnsi="Georgia"/>
          <w:sz w:val="20"/>
          <w:szCs w:val="20"/>
        </w:rPr>
        <w:t>’</w:t>
      </w:r>
      <w:r w:rsidRPr="00F951D5">
        <w:rPr>
          <w:rFonts w:ascii="Georgia" w:hAnsi="Georgia"/>
          <w:sz w:val="20"/>
          <w:szCs w:val="20"/>
        </w:rPr>
        <w:t>importance de segmenter les messages selon les profils.</w:t>
      </w:r>
    </w:p>
    <w:p w14:paraId="72CB084D" w14:textId="5A61E73B"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Nous ciblons aussi les médias régionaux pour toucher les salariés localement. Par ailleurs, l</w:t>
      </w:r>
      <w:r w:rsidR="00E31064" w:rsidRPr="00F951D5">
        <w:rPr>
          <w:rFonts w:ascii="Georgia" w:hAnsi="Georgia"/>
          <w:sz w:val="20"/>
          <w:szCs w:val="20"/>
        </w:rPr>
        <w:t>’</w:t>
      </w:r>
      <w:r w:rsidRPr="00F951D5">
        <w:rPr>
          <w:rFonts w:ascii="Georgia" w:hAnsi="Georgia"/>
          <w:sz w:val="20"/>
          <w:szCs w:val="20"/>
        </w:rPr>
        <w:t>AFG participe à la stratégie nationale d</w:t>
      </w:r>
      <w:r w:rsidR="00E31064" w:rsidRPr="00F951D5">
        <w:rPr>
          <w:rFonts w:ascii="Georgia" w:hAnsi="Georgia"/>
          <w:sz w:val="20"/>
          <w:szCs w:val="20"/>
        </w:rPr>
        <w:t>’</w:t>
      </w:r>
      <w:r w:rsidRPr="00F951D5">
        <w:rPr>
          <w:rFonts w:ascii="Georgia" w:hAnsi="Georgia"/>
          <w:sz w:val="20"/>
          <w:szCs w:val="20"/>
        </w:rPr>
        <w:t>éducation économique, budgétaire et financière (pilotée par la Banque de France), qui intègre désormais l</w:t>
      </w:r>
      <w:r w:rsidR="00E31064" w:rsidRPr="00F951D5">
        <w:rPr>
          <w:rFonts w:ascii="Georgia" w:hAnsi="Georgia"/>
          <w:sz w:val="20"/>
          <w:szCs w:val="20"/>
        </w:rPr>
        <w:t>’</w:t>
      </w:r>
      <w:r w:rsidRPr="00F951D5">
        <w:rPr>
          <w:rFonts w:ascii="Georgia" w:hAnsi="Georgia"/>
          <w:sz w:val="20"/>
          <w:szCs w:val="20"/>
        </w:rPr>
        <w:t>éducation financière à l</w:t>
      </w:r>
      <w:r w:rsidR="00E31064" w:rsidRPr="00F951D5">
        <w:rPr>
          <w:rFonts w:ascii="Georgia" w:hAnsi="Georgia"/>
          <w:sz w:val="20"/>
          <w:szCs w:val="20"/>
        </w:rPr>
        <w:t>’</w:t>
      </w:r>
      <w:r w:rsidRPr="00F951D5">
        <w:rPr>
          <w:rFonts w:ascii="Georgia" w:hAnsi="Georgia"/>
          <w:sz w:val="20"/>
          <w:szCs w:val="20"/>
        </w:rPr>
        <w:t>école et promeut un label pour les outils pédagogiques. Certains de nos supports ont obtenu ce label. Enfin, nous développons un MOOC destiné aux étudiants avec une université pour les sensibiliser dès leur entrée dans la vie active.</w:t>
      </w:r>
    </w:p>
    <w:p w14:paraId="720A71A6" w14:textId="20C7C170" w:rsidR="00BC5091" w:rsidRPr="00F951D5" w:rsidRDefault="00BC5091" w:rsidP="00BC5091">
      <w:pPr>
        <w:snapToGrid w:val="0"/>
        <w:spacing w:before="200"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GRÉGORY SIESSE</w:t>
      </w:r>
    </w:p>
    <w:p w14:paraId="15B6DAED" w14:textId="33F189EF"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Pour que l</w:t>
      </w:r>
      <w:r w:rsidR="00E31064" w:rsidRPr="00F951D5">
        <w:rPr>
          <w:rFonts w:ascii="Georgia" w:hAnsi="Georgia"/>
          <w:sz w:val="20"/>
          <w:szCs w:val="20"/>
        </w:rPr>
        <w:t>’</w:t>
      </w:r>
      <w:r w:rsidRPr="00F951D5">
        <w:rPr>
          <w:rFonts w:ascii="Georgia" w:hAnsi="Georgia"/>
          <w:sz w:val="20"/>
          <w:szCs w:val="20"/>
        </w:rPr>
        <w:t>épargne salariale atteigne le même niveau d</w:t>
      </w:r>
      <w:r w:rsidR="00E31064" w:rsidRPr="00F951D5">
        <w:rPr>
          <w:rFonts w:ascii="Georgia" w:hAnsi="Georgia"/>
          <w:sz w:val="20"/>
          <w:szCs w:val="20"/>
        </w:rPr>
        <w:t>’</w:t>
      </w:r>
      <w:r w:rsidRPr="00F951D5">
        <w:rPr>
          <w:rFonts w:ascii="Georgia" w:hAnsi="Georgia"/>
          <w:sz w:val="20"/>
          <w:szCs w:val="20"/>
        </w:rPr>
        <w:t>adhésion que l</w:t>
      </w:r>
      <w:r w:rsidR="00E31064" w:rsidRPr="00F951D5">
        <w:rPr>
          <w:rFonts w:ascii="Georgia" w:hAnsi="Georgia"/>
          <w:sz w:val="20"/>
          <w:szCs w:val="20"/>
        </w:rPr>
        <w:t>’</w:t>
      </w:r>
      <w:r w:rsidRPr="00F951D5">
        <w:rPr>
          <w:rFonts w:ascii="Georgia" w:hAnsi="Georgia"/>
          <w:sz w:val="20"/>
          <w:szCs w:val="20"/>
        </w:rPr>
        <w:t>épargne individuelle, il faut du conseil et de l</w:t>
      </w:r>
      <w:r w:rsidR="00E31064" w:rsidRPr="00F951D5">
        <w:rPr>
          <w:rFonts w:ascii="Georgia" w:hAnsi="Georgia"/>
          <w:sz w:val="20"/>
          <w:szCs w:val="20"/>
        </w:rPr>
        <w:t>’</w:t>
      </w:r>
      <w:r w:rsidRPr="00F951D5">
        <w:rPr>
          <w:rFonts w:ascii="Georgia" w:hAnsi="Georgia"/>
          <w:sz w:val="20"/>
          <w:szCs w:val="20"/>
        </w:rPr>
        <w:t>incarnation. Les salariés doivent pouvoir s</w:t>
      </w:r>
      <w:r w:rsidR="00E31064" w:rsidRPr="00F951D5">
        <w:rPr>
          <w:rFonts w:ascii="Georgia" w:hAnsi="Georgia"/>
          <w:sz w:val="20"/>
          <w:szCs w:val="20"/>
        </w:rPr>
        <w:t>’</w:t>
      </w:r>
      <w:r w:rsidRPr="00F951D5">
        <w:rPr>
          <w:rFonts w:ascii="Georgia" w:hAnsi="Georgia"/>
          <w:sz w:val="20"/>
          <w:szCs w:val="20"/>
        </w:rPr>
        <w:t>adresser à quelqu</w:t>
      </w:r>
      <w:r w:rsidR="00E31064" w:rsidRPr="00F951D5">
        <w:rPr>
          <w:rFonts w:ascii="Georgia" w:hAnsi="Georgia"/>
          <w:sz w:val="20"/>
          <w:szCs w:val="20"/>
        </w:rPr>
        <w:t>’</w:t>
      </w:r>
      <w:r w:rsidRPr="00F951D5">
        <w:rPr>
          <w:rFonts w:ascii="Georgia" w:hAnsi="Georgia"/>
          <w:sz w:val="20"/>
          <w:szCs w:val="20"/>
        </w:rPr>
        <w:t>un pour en discuter. Le conseil représente une valeur ajoutée majeure : les dispositifs d</w:t>
      </w:r>
      <w:r w:rsidR="00E31064" w:rsidRPr="00F951D5">
        <w:rPr>
          <w:rFonts w:ascii="Georgia" w:hAnsi="Georgia"/>
          <w:sz w:val="20"/>
          <w:szCs w:val="20"/>
        </w:rPr>
        <w:t>’</w:t>
      </w:r>
      <w:r w:rsidRPr="00F951D5">
        <w:rPr>
          <w:rFonts w:ascii="Georgia" w:hAnsi="Georgia"/>
          <w:sz w:val="20"/>
          <w:szCs w:val="20"/>
        </w:rPr>
        <w:t>épargne salariale sont souvent moins chers et parfois plus performants que ceux de l</w:t>
      </w:r>
      <w:r w:rsidR="00E31064" w:rsidRPr="00F951D5">
        <w:rPr>
          <w:rFonts w:ascii="Georgia" w:hAnsi="Georgia"/>
          <w:sz w:val="20"/>
          <w:szCs w:val="20"/>
        </w:rPr>
        <w:t>’</w:t>
      </w:r>
      <w:r w:rsidRPr="00F951D5">
        <w:rPr>
          <w:rFonts w:ascii="Georgia" w:hAnsi="Georgia"/>
          <w:sz w:val="20"/>
          <w:szCs w:val="20"/>
        </w:rPr>
        <w:t>épargne individuelle, avec la validation de l</w:t>
      </w:r>
      <w:r w:rsidR="00E31064" w:rsidRPr="00F951D5">
        <w:rPr>
          <w:rFonts w:ascii="Georgia" w:hAnsi="Georgia"/>
          <w:sz w:val="20"/>
          <w:szCs w:val="20"/>
        </w:rPr>
        <w:t>’</w:t>
      </w:r>
      <w:r w:rsidRPr="00F951D5">
        <w:rPr>
          <w:rFonts w:ascii="Georgia" w:hAnsi="Georgia"/>
          <w:sz w:val="20"/>
          <w:szCs w:val="20"/>
        </w:rPr>
        <w:t>entreprise, ce qui renforce la confiance.</w:t>
      </w:r>
    </w:p>
    <w:p w14:paraId="22F9860C" w14:textId="643AA0E5"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Pour aller plus loin, deux pistes : d</w:t>
      </w:r>
      <w:r w:rsidR="00E31064" w:rsidRPr="00F951D5">
        <w:rPr>
          <w:rFonts w:ascii="Georgia" w:hAnsi="Georgia"/>
          <w:sz w:val="20"/>
          <w:szCs w:val="20"/>
        </w:rPr>
        <w:t>’</w:t>
      </w:r>
      <w:r w:rsidRPr="00F951D5">
        <w:rPr>
          <w:rFonts w:ascii="Georgia" w:hAnsi="Georgia"/>
          <w:sz w:val="20"/>
          <w:szCs w:val="20"/>
        </w:rPr>
        <w:t>abord, généraliser l</w:t>
      </w:r>
      <w:r w:rsidR="00E31064" w:rsidRPr="00F951D5">
        <w:rPr>
          <w:rFonts w:ascii="Georgia" w:hAnsi="Georgia"/>
          <w:sz w:val="20"/>
          <w:szCs w:val="20"/>
        </w:rPr>
        <w:t>’</w:t>
      </w:r>
      <w:r w:rsidRPr="00F951D5">
        <w:rPr>
          <w:rFonts w:ascii="Georgia" w:hAnsi="Georgia"/>
          <w:sz w:val="20"/>
          <w:szCs w:val="20"/>
        </w:rPr>
        <w:t>accès à l</w:t>
      </w:r>
      <w:r w:rsidR="00E31064" w:rsidRPr="00F951D5">
        <w:rPr>
          <w:rFonts w:ascii="Georgia" w:hAnsi="Georgia"/>
          <w:sz w:val="20"/>
          <w:szCs w:val="20"/>
        </w:rPr>
        <w:t>’</w:t>
      </w:r>
      <w:r w:rsidRPr="00F951D5">
        <w:rPr>
          <w:rFonts w:ascii="Georgia" w:hAnsi="Georgia"/>
          <w:sz w:val="20"/>
          <w:szCs w:val="20"/>
        </w:rPr>
        <w:t>épargne salariale, car trop de salariés, notamment dans les petites entreprises, en sont encore exclus. Ensuite, s</w:t>
      </w:r>
      <w:r w:rsidR="00E31064" w:rsidRPr="00F951D5">
        <w:rPr>
          <w:rFonts w:ascii="Georgia" w:hAnsi="Georgia"/>
          <w:sz w:val="20"/>
          <w:szCs w:val="20"/>
        </w:rPr>
        <w:t>’</w:t>
      </w:r>
      <w:r w:rsidRPr="00F951D5">
        <w:rPr>
          <w:rFonts w:ascii="Georgia" w:hAnsi="Georgia"/>
          <w:sz w:val="20"/>
          <w:szCs w:val="20"/>
        </w:rPr>
        <w:t xml:space="preserve">inspirer </w:t>
      </w:r>
      <w:r w:rsidRPr="00F951D5">
        <w:rPr>
          <w:rFonts w:ascii="Georgia" w:hAnsi="Georgia"/>
          <w:sz w:val="20"/>
          <w:szCs w:val="20"/>
        </w:rPr>
        <w:lastRenderedPageBreak/>
        <w:t>du passé, où la participation était automatiquement épargnée et bloquée, et flécher une partie de ces fonds vers l</w:t>
      </w:r>
      <w:r w:rsidR="00E31064" w:rsidRPr="00F951D5">
        <w:rPr>
          <w:rFonts w:ascii="Georgia" w:hAnsi="Georgia"/>
          <w:sz w:val="20"/>
          <w:szCs w:val="20"/>
        </w:rPr>
        <w:t>’</w:t>
      </w:r>
      <w:r w:rsidRPr="00F951D5">
        <w:rPr>
          <w:rFonts w:ascii="Georgia" w:hAnsi="Georgia"/>
          <w:sz w:val="20"/>
          <w:szCs w:val="20"/>
        </w:rPr>
        <w:t>épargne en actions, pour les anciens comme pour les nouveaux.</w:t>
      </w:r>
    </w:p>
    <w:p w14:paraId="59984CEE" w14:textId="1AC85C09" w:rsidR="00BC5091" w:rsidRPr="00F951D5" w:rsidRDefault="00BC5091" w:rsidP="00BC5091">
      <w:pPr>
        <w:snapToGrid w:val="0"/>
        <w:spacing w:before="200"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JESSICA KANE</w:t>
      </w:r>
    </w:p>
    <w:p w14:paraId="42CC26BE" w14:textId="18A2C7C0" w:rsidR="00BC5091" w:rsidRPr="00F951D5" w:rsidRDefault="00A93716" w:rsidP="00BC5091">
      <w:pPr>
        <w:snapToGrid w:val="0"/>
        <w:spacing w:line="264" w:lineRule="auto"/>
        <w:jc w:val="both"/>
        <w:rPr>
          <w:rFonts w:ascii="Georgia" w:hAnsi="Georgia"/>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320704" behindDoc="0" locked="0" layoutInCell="1" allowOverlap="1" wp14:anchorId="00A6512E" wp14:editId="0785044B">
                <wp:simplePos x="0" y="0"/>
                <wp:positionH relativeFrom="column">
                  <wp:posOffset>-2147570</wp:posOffset>
                </wp:positionH>
                <wp:positionV relativeFrom="paragraph">
                  <wp:posOffset>-374650</wp:posOffset>
                </wp:positionV>
                <wp:extent cx="2021840" cy="3657600"/>
                <wp:effectExtent l="0" t="0" r="0" b="0"/>
                <wp:wrapTight wrapText="bothSides">
                  <wp:wrapPolygon edited="0">
                    <wp:start x="0" y="0"/>
                    <wp:lineTo x="0" y="0"/>
                    <wp:lineTo x="0" y="0"/>
                  </wp:wrapPolygon>
                </wp:wrapTight>
                <wp:docPr id="1825263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ADA2C" w14:textId="77777777" w:rsidR="00A93716" w:rsidRPr="0072774B" w:rsidRDefault="00A93716" w:rsidP="00A93716">
                            <w:pPr>
                              <w:pStyle w:val="Citation"/>
                              <w:rPr>
                                <w:rFonts w:ascii="Minion Pro" w:hAnsi="Minion Pro"/>
                              </w:rPr>
                            </w:pPr>
                          </w:p>
                          <w:p w14:paraId="36C0B249" w14:textId="3209ED80" w:rsidR="00A93716" w:rsidRPr="0072774B" w:rsidRDefault="00A93716" w:rsidP="00A93716">
                            <w:pPr>
                              <w:pStyle w:val="Paragraphedeliste"/>
                            </w:pPr>
                            <w:r w:rsidRPr="0072774B">
                              <w:t>“</w:t>
                            </w:r>
                            <w:r w:rsidRPr="00220033">
                              <w:t>Les entreprises avec un actionnariat salarié important (33 % des entreprises du SBF 120 avec plus de 3 % d</w:t>
                            </w:r>
                            <w:r w:rsidR="00E31064">
                              <w:t>’</w:t>
                            </w:r>
                            <w:r w:rsidRPr="00220033">
                              <w:t>actionnaires salariés) ont un meilleur rebond en cas de crise et des performances supérieures</w:t>
                            </w:r>
                            <w:r>
                              <w:t>.</w:t>
                            </w:r>
                            <w:r w:rsidRPr="0072774B">
                              <w:t>”</w:t>
                            </w:r>
                          </w:p>
                          <w:p w14:paraId="19846E5E" w14:textId="77777777" w:rsidR="00A93716" w:rsidRPr="0072774B" w:rsidRDefault="00A93716" w:rsidP="00A93716">
                            <w:pPr>
                              <w:pStyle w:val="Citation"/>
                              <w:rPr>
                                <w:rFonts w:ascii="Minion Pro" w:hAnsi="Minion Pro"/>
                                <w:i w:val="0"/>
                                <w:smallCaps/>
                                <w:sz w:val="22"/>
                                <w:highlight w:val="green"/>
                              </w:rPr>
                            </w:pPr>
                          </w:p>
                          <w:p w14:paraId="088AC972" w14:textId="0A439BF5" w:rsidR="00A93716" w:rsidRPr="0072774B" w:rsidRDefault="00A93716" w:rsidP="00A93716">
                            <w:pPr>
                              <w:pStyle w:val="Citation"/>
                              <w:rPr>
                                <w:rFonts w:ascii="Minion Pro" w:hAnsi="Minion Pro"/>
                                <w:iCs w:val="0"/>
                                <w:smallCaps/>
                                <w:sz w:val="22"/>
                              </w:rPr>
                            </w:pPr>
                            <w:r>
                              <w:rPr>
                                <w:rFonts w:ascii="Minion Pro" w:hAnsi="Minion Pro"/>
                                <w:iCs w:val="0"/>
                                <w:smallCaps/>
                                <w:sz w:val="22"/>
                              </w:rPr>
                              <w:t>Olivier Paon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0A6512E" id="_x0000_s1057" type="#_x0000_t202" style="position:absolute;left:0;text-align:left;margin-left:-169.1pt;margin-top:-29.5pt;width:159.2pt;height:4in;z-index:2533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" filled="f" stroked="f">
                <v:path arrowok="t"/>
                <v:textbox inset=",7.2pt,,7.2pt">
                  <w:txbxContent>
                    <w:p w14:paraId="72EADA2C" w14:textId="77777777" w:rsidR="00A93716" w:rsidRPr="0072774B" w:rsidRDefault="00A93716" w:rsidP="00A93716">
                      <w:pPr>
                        <w:pStyle w:val="Citation"/>
                        <w:rPr>
                          <w:rFonts w:ascii="Minion Pro" w:hAnsi="Minion Pro"/>
                        </w:rPr>
                      </w:pPr>
                    </w:p>
                    <w:p w14:paraId="36C0B249" w14:textId="3209ED80" w:rsidR="00A93716" w:rsidRPr="0072774B" w:rsidRDefault="00A93716" w:rsidP="00A93716">
                      <w:pPr>
                        <w:pStyle w:val="Paragraphedeliste"/>
                      </w:pPr>
                      <w:r w:rsidRPr="0072774B">
                        <w:t>“</w:t>
                      </w:r>
                      <w:r w:rsidRPr="00220033">
                        <w:t>Les entreprises avec un actionnariat salarié important (33 % des entreprises du SBF 120 avec plus de 3 % d</w:t>
                      </w:r>
                      <w:r w:rsidR="00E31064">
                        <w:t>’</w:t>
                      </w:r>
                      <w:r w:rsidRPr="00220033">
                        <w:t>actionnaires salariés) ont un meilleur rebond en cas de crise et des performances supérieures</w:t>
                      </w:r>
                      <w:r>
                        <w:t>.</w:t>
                      </w:r>
                      <w:r w:rsidRPr="0072774B">
                        <w:t>”</w:t>
                      </w:r>
                    </w:p>
                    <w:p w14:paraId="19846E5E" w14:textId="77777777" w:rsidR="00A93716" w:rsidRPr="0072774B" w:rsidRDefault="00A93716" w:rsidP="00A93716">
                      <w:pPr>
                        <w:pStyle w:val="Citation"/>
                        <w:rPr>
                          <w:rFonts w:ascii="Minion Pro" w:hAnsi="Minion Pro"/>
                          <w:i w:val="0"/>
                          <w:smallCaps/>
                          <w:sz w:val="22"/>
                          <w:highlight w:val="green"/>
                        </w:rPr>
                      </w:pPr>
                    </w:p>
                    <w:p w14:paraId="088AC972" w14:textId="0A439BF5" w:rsidR="00A93716" w:rsidRPr="0072774B" w:rsidRDefault="00A93716" w:rsidP="00A93716">
                      <w:pPr>
                        <w:pStyle w:val="Citation"/>
                        <w:rPr>
                          <w:rFonts w:ascii="Minion Pro" w:hAnsi="Minion Pro"/>
                          <w:iCs w:val="0"/>
                          <w:smallCaps/>
                          <w:sz w:val="22"/>
                        </w:rPr>
                      </w:pPr>
                      <w:r>
                        <w:rPr>
                          <w:rFonts w:ascii="Minion Pro" w:hAnsi="Minion Pro"/>
                          <w:iCs w:val="0"/>
                          <w:smallCaps/>
                          <w:sz w:val="22"/>
                        </w:rPr>
                        <w:t>Olivier Paon</w:t>
                      </w:r>
                    </w:p>
                  </w:txbxContent>
                </v:textbox>
                <w10:wrap type="tight"/>
              </v:shape>
            </w:pict>
          </mc:Fallback>
        </mc:AlternateContent>
      </w:r>
      <w:r w:rsidR="00BC5091" w:rsidRPr="00F951D5">
        <w:rPr>
          <w:rFonts w:ascii="Georgia" w:hAnsi="Georgia"/>
          <w:sz w:val="20"/>
          <w:szCs w:val="20"/>
        </w:rPr>
        <w:t>Je n</w:t>
      </w:r>
      <w:r w:rsidR="00E31064" w:rsidRPr="00F951D5">
        <w:rPr>
          <w:rFonts w:ascii="Georgia" w:hAnsi="Georgia"/>
          <w:sz w:val="20"/>
          <w:szCs w:val="20"/>
        </w:rPr>
        <w:t>’</w:t>
      </w:r>
      <w:r w:rsidR="00BC5091" w:rsidRPr="00F951D5">
        <w:rPr>
          <w:rFonts w:ascii="Georgia" w:hAnsi="Georgia"/>
          <w:sz w:val="20"/>
          <w:szCs w:val="20"/>
        </w:rPr>
        <w:t>ai pas de solution miracle pour lever les freins spécifiques aux femmes ou aux jeunes. Cependant, une approche ciblée et locale est efficace. Nous avons organisé un tour de France pour rencontrer les collaborateurs dans les agences, plutôt que de nous limiter à des webinaires. Cela a permis d</w:t>
      </w:r>
      <w:r w:rsidR="00E31064" w:rsidRPr="00F951D5">
        <w:rPr>
          <w:rFonts w:ascii="Georgia" w:hAnsi="Georgia"/>
          <w:sz w:val="20"/>
          <w:szCs w:val="20"/>
        </w:rPr>
        <w:t>’</w:t>
      </w:r>
      <w:r w:rsidR="00BC5091" w:rsidRPr="00F951D5">
        <w:rPr>
          <w:rFonts w:ascii="Georgia" w:hAnsi="Georgia"/>
          <w:sz w:val="20"/>
          <w:szCs w:val="20"/>
        </w:rPr>
        <w:t>être plus proches d</w:t>
      </w:r>
      <w:r w:rsidR="00E31064" w:rsidRPr="00F951D5">
        <w:rPr>
          <w:rFonts w:ascii="Georgia" w:hAnsi="Georgia"/>
          <w:sz w:val="20"/>
          <w:szCs w:val="20"/>
        </w:rPr>
        <w:t>’</w:t>
      </w:r>
      <w:r w:rsidR="00BC5091" w:rsidRPr="00F951D5">
        <w:rPr>
          <w:rFonts w:ascii="Georgia" w:hAnsi="Georgia"/>
          <w:sz w:val="20"/>
          <w:szCs w:val="20"/>
        </w:rPr>
        <w:t>eux et de mieux répondre à leurs questions.</w:t>
      </w:r>
    </w:p>
    <w:p w14:paraId="2CF73086" w14:textId="1F685026"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Pour rendre les dispositifs plus accessibles, il faut aussi repenser les conditions de déblocage, souvent perçues comme angoissantes. Une rationalisation et une anticipation de ces cas pourraient aider. Enfin, le déploiement de ces dispositifs à l</w:t>
      </w:r>
      <w:r w:rsidR="00E31064" w:rsidRPr="00F951D5">
        <w:rPr>
          <w:rFonts w:ascii="Georgia" w:hAnsi="Georgia"/>
          <w:sz w:val="20"/>
          <w:szCs w:val="20"/>
        </w:rPr>
        <w:t>’</w:t>
      </w:r>
      <w:r w:rsidRPr="00F951D5">
        <w:rPr>
          <w:rFonts w:ascii="Georgia" w:hAnsi="Georgia"/>
          <w:sz w:val="20"/>
          <w:szCs w:val="20"/>
        </w:rPr>
        <w:t>international reste complexe en raison des contraintes fiscales non harmonisées en Europe. Une harmonisation serait donc bienvenue.</w:t>
      </w:r>
    </w:p>
    <w:p w14:paraId="220D54EE" w14:textId="38711592" w:rsidR="00BC5091" w:rsidRPr="00F951D5" w:rsidRDefault="00BC5091" w:rsidP="00BC5091">
      <w:pPr>
        <w:snapToGrid w:val="0"/>
        <w:spacing w:before="200" w:line="264" w:lineRule="auto"/>
        <w:jc w:val="both"/>
        <w:rPr>
          <w:rFonts w:ascii="Georgia" w:hAnsi="Georgia"/>
          <w:color w:val="31849B" w:themeColor="accent5" w:themeShade="BF"/>
          <w:sz w:val="20"/>
          <w:szCs w:val="20"/>
        </w:rPr>
      </w:pPr>
      <w:r w:rsidRPr="00F951D5">
        <w:rPr>
          <w:rFonts w:ascii="Georgia" w:hAnsi="Georgia"/>
          <w:b/>
          <w:bCs/>
          <w:noProof/>
          <w:color w:val="31849B" w:themeColor="accent5" w:themeShade="BF"/>
          <w:sz w:val="20"/>
          <w:szCs w:val="20"/>
        </w:rPr>
        <w:t>MARIE BRIÈRE</w:t>
      </w:r>
    </w:p>
    <w:p w14:paraId="747FF68A" w14:textId="6A347DD6"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Éduquer financièrement est un défi complexe. Les campagnes d</w:t>
      </w:r>
      <w:r w:rsidR="00E31064" w:rsidRPr="00F951D5">
        <w:rPr>
          <w:rFonts w:ascii="Georgia" w:hAnsi="Georgia"/>
          <w:sz w:val="20"/>
          <w:szCs w:val="20"/>
        </w:rPr>
        <w:t>’</w:t>
      </w:r>
      <w:r w:rsidRPr="00F951D5">
        <w:rPr>
          <w:rFonts w:ascii="Georgia" w:hAnsi="Georgia"/>
          <w:sz w:val="20"/>
          <w:szCs w:val="20"/>
        </w:rPr>
        <w:t>information (comme celles menées par l</w:t>
      </w:r>
      <w:r w:rsidR="00E31064" w:rsidRPr="00F951D5">
        <w:rPr>
          <w:rFonts w:ascii="Georgia" w:hAnsi="Georgia"/>
          <w:sz w:val="20"/>
          <w:szCs w:val="20"/>
        </w:rPr>
        <w:t>’</w:t>
      </w:r>
      <w:r w:rsidRPr="00F951D5">
        <w:rPr>
          <w:rFonts w:ascii="Georgia" w:hAnsi="Georgia"/>
          <w:sz w:val="20"/>
          <w:szCs w:val="20"/>
        </w:rPr>
        <w:t>AMF ou la Banque de France) sont nécessaires, mais elles ont un impact limité. Les gens écoutent surtout leur entourage : famille, amis ou influenceurs. Les outils conversationnels basés sur l</w:t>
      </w:r>
      <w:r w:rsidR="00E31064" w:rsidRPr="00F951D5">
        <w:rPr>
          <w:rFonts w:ascii="Georgia" w:hAnsi="Georgia"/>
          <w:sz w:val="20"/>
          <w:szCs w:val="20"/>
        </w:rPr>
        <w:t>’</w:t>
      </w:r>
      <w:r w:rsidRPr="00F951D5">
        <w:rPr>
          <w:rFonts w:ascii="Georgia" w:hAnsi="Georgia"/>
          <w:sz w:val="20"/>
          <w:szCs w:val="20"/>
        </w:rPr>
        <w:t>IA pourraient créer une relation plus personnelle et intime sur les questions financières, comme on l</w:t>
      </w:r>
      <w:r w:rsidR="00E31064" w:rsidRPr="00F951D5">
        <w:rPr>
          <w:rFonts w:ascii="Georgia" w:hAnsi="Georgia"/>
          <w:sz w:val="20"/>
          <w:szCs w:val="20"/>
        </w:rPr>
        <w:t>’</w:t>
      </w:r>
      <w:r w:rsidRPr="00F951D5">
        <w:rPr>
          <w:rFonts w:ascii="Georgia" w:hAnsi="Georgia"/>
          <w:sz w:val="20"/>
          <w:szCs w:val="20"/>
        </w:rPr>
        <w:t>observe déjà dans le domaine de la santé. Cela ne remplace pas l</w:t>
      </w:r>
      <w:r w:rsidR="00E31064" w:rsidRPr="00F951D5">
        <w:rPr>
          <w:rFonts w:ascii="Georgia" w:hAnsi="Georgia"/>
          <w:sz w:val="20"/>
          <w:szCs w:val="20"/>
        </w:rPr>
        <w:t>’</w:t>
      </w:r>
      <w:r w:rsidRPr="00F951D5">
        <w:rPr>
          <w:rFonts w:ascii="Georgia" w:hAnsi="Georgia"/>
          <w:sz w:val="20"/>
          <w:szCs w:val="20"/>
        </w:rPr>
        <w:t>humain mais peut compléter, y compris en dehors des horaires traditionnels.</w:t>
      </w:r>
    </w:p>
    <w:p w14:paraId="6C22024B" w14:textId="5C5FAD1A"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Sur les réformes, notamment fiscales, il faut se demander qui profite réellement des incitations. La loi Pacte a eu un impact inégal : les plus aisés, déjà actifs dans l</w:t>
      </w:r>
      <w:r w:rsidR="00E31064" w:rsidRPr="00F951D5">
        <w:rPr>
          <w:rFonts w:ascii="Georgia" w:hAnsi="Georgia"/>
          <w:sz w:val="20"/>
          <w:szCs w:val="20"/>
        </w:rPr>
        <w:t>’</w:t>
      </w:r>
      <w:r w:rsidRPr="00F951D5">
        <w:rPr>
          <w:rFonts w:ascii="Georgia" w:hAnsi="Georgia"/>
          <w:sz w:val="20"/>
          <w:szCs w:val="20"/>
        </w:rPr>
        <w:t>épargne, sont ceux qui en ont le plus bénéficié. Cela pose la question de la destination des incitations fiscales : doivent-elles cibler l</w:t>
      </w:r>
      <w:r w:rsidR="00E31064" w:rsidRPr="00F951D5">
        <w:rPr>
          <w:rFonts w:ascii="Georgia" w:hAnsi="Georgia"/>
          <w:sz w:val="20"/>
          <w:szCs w:val="20"/>
        </w:rPr>
        <w:t>’</w:t>
      </w:r>
      <w:r w:rsidRPr="00F951D5">
        <w:rPr>
          <w:rFonts w:ascii="Georgia" w:hAnsi="Georgia"/>
          <w:sz w:val="20"/>
          <w:szCs w:val="20"/>
        </w:rPr>
        <w:t>individu ou l</w:t>
      </w:r>
      <w:r w:rsidR="00E31064" w:rsidRPr="00F951D5">
        <w:rPr>
          <w:rFonts w:ascii="Georgia" w:hAnsi="Georgia"/>
          <w:sz w:val="20"/>
          <w:szCs w:val="20"/>
        </w:rPr>
        <w:t>’</w:t>
      </w:r>
      <w:r w:rsidRPr="00F951D5">
        <w:rPr>
          <w:rFonts w:ascii="Georgia" w:hAnsi="Georgia"/>
          <w:sz w:val="20"/>
          <w:szCs w:val="20"/>
        </w:rPr>
        <w:t>employeur ? Si elles ciblent l</w:t>
      </w:r>
      <w:r w:rsidR="00E31064" w:rsidRPr="00F951D5">
        <w:rPr>
          <w:rFonts w:ascii="Georgia" w:hAnsi="Georgia"/>
          <w:sz w:val="20"/>
          <w:szCs w:val="20"/>
        </w:rPr>
        <w:t>’</w:t>
      </w:r>
      <w:r w:rsidRPr="00F951D5">
        <w:rPr>
          <w:rFonts w:ascii="Georgia" w:hAnsi="Georgia"/>
          <w:sz w:val="20"/>
          <w:szCs w:val="20"/>
        </w:rPr>
        <w:t xml:space="preserve">employeur, un mécanisme de fléchage automatique pourrait embarquer directement les salariés, via des options par défaut ou des mesures plus contraignantes. Cependant, cela pourrait créer de nouvelles </w:t>
      </w:r>
      <w:r w:rsidRPr="00F951D5">
        <w:rPr>
          <w:rFonts w:ascii="Georgia" w:hAnsi="Georgia"/>
          <w:sz w:val="20"/>
          <w:szCs w:val="20"/>
        </w:rPr>
        <w:t>inégalités entre entreprises. Il faudrait aussi réfléchir à l</w:t>
      </w:r>
      <w:r w:rsidR="00E31064" w:rsidRPr="00F951D5">
        <w:rPr>
          <w:rFonts w:ascii="Georgia" w:hAnsi="Georgia"/>
          <w:sz w:val="20"/>
          <w:szCs w:val="20"/>
        </w:rPr>
        <w:t>’</w:t>
      </w:r>
      <w:r w:rsidRPr="00F951D5">
        <w:rPr>
          <w:rFonts w:ascii="Georgia" w:hAnsi="Georgia"/>
          <w:sz w:val="20"/>
          <w:szCs w:val="20"/>
        </w:rPr>
        <w:t>extension de ces dispositifs aux petites entreprises.</w:t>
      </w:r>
    </w:p>
    <w:p w14:paraId="6FBEE251" w14:textId="34880125" w:rsidR="00BC5091" w:rsidRPr="00F951D5" w:rsidRDefault="00BC5091" w:rsidP="00BC5091">
      <w:pPr>
        <w:snapToGrid w:val="0"/>
        <w:spacing w:before="200"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OLIVIER PAON</w:t>
      </w:r>
    </w:p>
    <w:p w14:paraId="08FD2CFF" w14:textId="0BD59DEA"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En réalité, les échanges sur l</w:t>
      </w:r>
      <w:r w:rsidR="00E31064" w:rsidRPr="00F951D5">
        <w:rPr>
          <w:rFonts w:ascii="Georgia" w:hAnsi="Georgia"/>
          <w:sz w:val="20"/>
          <w:szCs w:val="20"/>
        </w:rPr>
        <w:t>’</w:t>
      </w:r>
      <w:r w:rsidRPr="00F951D5">
        <w:rPr>
          <w:rFonts w:ascii="Georgia" w:hAnsi="Georgia"/>
          <w:sz w:val="20"/>
          <w:szCs w:val="20"/>
        </w:rPr>
        <w:t xml:space="preserve">épargne salariale ont souvent lieu de manière informelle, autour de la machine à café. Les collègues y partagent leurs expériences, parfois aidés par des outils comme </w:t>
      </w:r>
      <w:proofErr w:type="spellStart"/>
      <w:r w:rsidRPr="00F951D5">
        <w:rPr>
          <w:rFonts w:ascii="Georgia" w:hAnsi="Georgia"/>
          <w:sz w:val="20"/>
          <w:szCs w:val="20"/>
        </w:rPr>
        <w:t>ChatGPT</w:t>
      </w:r>
      <w:proofErr w:type="spellEnd"/>
      <w:r w:rsidRPr="00F951D5">
        <w:rPr>
          <w:rFonts w:ascii="Georgia" w:hAnsi="Georgia"/>
          <w:sz w:val="20"/>
          <w:szCs w:val="20"/>
        </w:rPr>
        <w:t>. C</w:t>
      </w:r>
      <w:r w:rsidR="00E31064" w:rsidRPr="00F951D5">
        <w:rPr>
          <w:rFonts w:ascii="Georgia" w:hAnsi="Georgia"/>
          <w:sz w:val="20"/>
          <w:szCs w:val="20"/>
        </w:rPr>
        <w:t>’</w:t>
      </w:r>
      <w:r w:rsidRPr="00F951D5">
        <w:rPr>
          <w:rFonts w:ascii="Georgia" w:hAnsi="Georgia"/>
          <w:sz w:val="20"/>
          <w:szCs w:val="20"/>
        </w:rPr>
        <w:t>est une forme d</w:t>
      </w:r>
      <w:r w:rsidR="00E31064" w:rsidRPr="00F951D5">
        <w:rPr>
          <w:rFonts w:ascii="Georgia" w:hAnsi="Georgia"/>
          <w:sz w:val="20"/>
          <w:szCs w:val="20"/>
        </w:rPr>
        <w:t>’</w:t>
      </w:r>
      <w:r w:rsidRPr="00F951D5">
        <w:rPr>
          <w:rFonts w:ascii="Georgia" w:hAnsi="Georgia"/>
          <w:sz w:val="20"/>
          <w:szCs w:val="20"/>
        </w:rPr>
        <w:t>accompagnement individuel spontané.</w:t>
      </w:r>
    </w:p>
    <w:p w14:paraId="73B3F7F1" w14:textId="3424F818"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Nous cherchons la potion magique, comme l</w:t>
      </w:r>
      <w:r w:rsidR="00E31064" w:rsidRPr="00F951D5">
        <w:rPr>
          <w:rFonts w:ascii="Georgia" w:hAnsi="Georgia"/>
          <w:sz w:val="20"/>
          <w:szCs w:val="20"/>
        </w:rPr>
        <w:t>’</w:t>
      </w:r>
      <w:r w:rsidRPr="00F951D5">
        <w:rPr>
          <w:rFonts w:ascii="Georgia" w:hAnsi="Georgia"/>
          <w:sz w:val="20"/>
          <w:szCs w:val="20"/>
        </w:rPr>
        <w:t>hydromel de la mythologie, qui offrirait le savoir absolu pour savoir où placer son épargne ou effectuer des arbitrages. Pour rassurer sur la performance, il faut des données financières claires. Les entreprises avec un actionnariat salarié important (33 % des entreprises du SBF 120 avec plus de 3 % d</w:t>
      </w:r>
      <w:r w:rsidR="00E31064" w:rsidRPr="00F951D5">
        <w:rPr>
          <w:rFonts w:ascii="Georgia" w:hAnsi="Georgia"/>
          <w:sz w:val="20"/>
          <w:szCs w:val="20"/>
        </w:rPr>
        <w:t>’</w:t>
      </w:r>
      <w:r w:rsidRPr="00F951D5">
        <w:rPr>
          <w:rFonts w:ascii="Georgia" w:hAnsi="Georgia"/>
          <w:sz w:val="20"/>
          <w:szCs w:val="20"/>
        </w:rPr>
        <w:t>actionnaires salariés) ont un meilleur rebond en cas de crise et des performances supérieures.</w:t>
      </w:r>
    </w:p>
    <w:p w14:paraId="5A3BD96D" w14:textId="3BFED275"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Il faut aussi fournir plus d</w:t>
      </w:r>
      <w:r w:rsidR="00E31064" w:rsidRPr="00F951D5">
        <w:rPr>
          <w:rFonts w:ascii="Georgia" w:hAnsi="Georgia"/>
          <w:sz w:val="20"/>
          <w:szCs w:val="20"/>
        </w:rPr>
        <w:t>’</w:t>
      </w:r>
      <w:r w:rsidRPr="00F951D5">
        <w:rPr>
          <w:rFonts w:ascii="Georgia" w:hAnsi="Georgia"/>
          <w:sz w:val="20"/>
          <w:szCs w:val="20"/>
        </w:rPr>
        <w:t>informations sur les performances ou les cas de déblocage pour passer d</w:t>
      </w:r>
      <w:r w:rsidR="00E31064" w:rsidRPr="00F951D5">
        <w:rPr>
          <w:rFonts w:ascii="Georgia" w:hAnsi="Georgia"/>
          <w:sz w:val="20"/>
          <w:szCs w:val="20"/>
        </w:rPr>
        <w:t>’</w:t>
      </w:r>
      <w:r w:rsidRPr="00F951D5">
        <w:rPr>
          <w:rFonts w:ascii="Georgia" w:hAnsi="Georgia"/>
          <w:sz w:val="20"/>
          <w:szCs w:val="20"/>
        </w:rPr>
        <w:t>une logique de stock à une logique de flux. Ces données sont des opportunités sous-exploitées pour orienter l</w:t>
      </w:r>
      <w:r w:rsidR="00E31064" w:rsidRPr="00F951D5">
        <w:rPr>
          <w:rFonts w:ascii="Georgia" w:hAnsi="Georgia"/>
          <w:sz w:val="20"/>
          <w:szCs w:val="20"/>
        </w:rPr>
        <w:t>’</w:t>
      </w:r>
      <w:r w:rsidRPr="00F951D5">
        <w:rPr>
          <w:rFonts w:ascii="Georgia" w:hAnsi="Georgia"/>
          <w:sz w:val="20"/>
          <w:szCs w:val="20"/>
        </w:rPr>
        <w:t>épargne vers l</w:t>
      </w:r>
      <w:r w:rsidR="00E31064" w:rsidRPr="00F951D5">
        <w:rPr>
          <w:rFonts w:ascii="Georgia" w:hAnsi="Georgia"/>
          <w:sz w:val="20"/>
          <w:szCs w:val="20"/>
        </w:rPr>
        <w:t>’</w:t>
      </w:r>
      <w:r w:rsidRPr="00F951D5">
        <w:rPr>
          <w:rFonts w:ascii="Georgia" w:hAnsi="Georgia"/>
          <w:sz w:val="20"/>
          <w:szCs w:val="20"/>
        </w:rPr>
        <w:t>économie productive. Il est normal de vendre des actions quand leur cours monte plutôt que de les conserver jusqu</w:t>
      </w:r>
      <w:r w:rsidR="00E31064" w:rsidRPr="00F951D5">
        <w:rPr>
          <w:rFonts w:ascii="Georgia" w:hAnsi="Georgia"/>
          <w:sz w:val="20"/>
          <w:szCs w:val="20"/>
        </w:rPr>
        <w:t>’</w:t>
      </w:r>
      <w:r w:rsidRPr="00F951D5">
        <w:rPr>
          <w:rFonts w:ascii="Georgia" w:hAnsi="Georgia"/>
          <w:sz w:val="20"/>
          <w:szCs w:val="20"/>
        </w:rPr>
        <w:t>à la fin de ses jours, même dans une logique de transmission. Pourquoi les actions gratuites, accompagnées d</w:t>
      </w:r>
      <w:r w:rsidR="00E31064" w:rsidRPr="00F951D5">
        <w:rPr>
          <w:rFonts w:ascii="Georgia" w:hAnsi="Georgia"/>
          <w:sz w:val="20"/>
          <w:szCs w:val="20"/>
        </w:rPr>
        <w:t>’</w:t>
      </w:r>
      <w:r w:rsidRPr="00F951D5">
        <w:rPr>
          <w:rFonts w:ascii="Georgia" w:hAnsi="Georgia"/>
          <w:sz w:val="20"/>
          <w:szCs w:val="20"/>
        </w:rPr>
        <w:t>un suivi, ne seraient-elles pas le premier actif sur lequel effectuer des arbitrages ?</w:t>
      </w:r>
    </w:p>
    <w:p w14:paraId="4511149F" w14:textId="77777777"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Enfin, les cas de déblocage sont importants. Il faut résister à la tentation de tout déblocage, car cela revient à supprimer les avantages fiscaux actuels.</w:t>
      </w:r>
    </w:p>
    <w:p w14:paraId="3B50F26D" w14:textId="1320818A" w:rsidR="00BC5091" w:rsidRPr="00F951D5" w:rsidRDefault="00BC5091" w:rsidP="00BC5091">
      <w:pPr>
        <w:snapToGrid w:val="0"/>
        <w:spacing w:before="200"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ALEXIS DE ROZIÈRES</w:t>
      </w:r>
    </w:p>
    <w:p w14:paraId="2B711132" w14:textId="77777777"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Si les fonds deviennent déblocables à tout moment, les avantages fiscaux disparaîtront.</w:t>
      </w:r>
    </w:p>
    <w:p w14:paraId="2BAD7D96" w14:textId="77777777"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Je vous propose de recueillir une question de la salle.</w:t>
      </w:r>
    </w:p>
    <w:p w14:paraId="39B7B5D7" w14:textId="5F4F1449" w:rsidR="00BC5091" w:rsidRPr="00F951D5" w:rsidRDefault="00BC5091" w:rsidP="00BC5091">
      <w:pPr>
        <w:snapToGrid w:val="0"/>
        <w:spacing w:before="200" w:line="264" w:lineRule="auto"/>
        <w:jc w:val="both"/>
        <w:rPr>
          <w:rFonts w:ascii="Georgia" w:hAnsi="Georgia"/>
          <w:sz w:val="20"/>
          <w:szCs w:val="20"/>
        </w:rPr>
      </w:pPr>
      <w:r w:rsidRPr="00F951D5">
        <w:rPr>
          <w:rFonts w:ascii="Georgia" w:hAnsi="Georgia"/>
          <w:b/>
          <w:bCs/>
          <w:color w:val="31849B" w:themeColor="accent5" w:themeShade="BF"/>
          <w:sz w:val="20"/>
          <w:szCs w:val="20"/>
        </w:rPr>
        <w:t>DE LA SALLE</w:t>
      </w:r>
    </w:p>
    <w:p w14:paraId="57C7C47B" w14:textId="6C5A4F95"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Si vous souffrez d</w:t>
      </w:r>
      <w:r w:rsidR="00E31064" w:rsidRPr="00F951D5">
        <w:rPr>
          <w:rFonts w:ascii="Georgia" w:hAnsi="Georgia"/>
          <w:sz w:val="20"/>
          <w:szCs w:val="20"/>
        </w:rPr>
        <w:t>’</w:t>
      </w:r>
      <w:r w:rsidRPr="00F951D5">
        <w:rPr>
          <w:rFonts w:ascii="Georgia" w:hAnsi="Georgia"/>
          <w:sz w:val="20"/>
          <w:szCs w:val="20"/>
        </w:rPr>
        <w:t>une maladie chronique, il est essentiel de la comprendre et de savoir comment votre corps réagit. Cependant, si les symptômes évoluent, il faut consulter un spécialiste. Vous avez besoin d</w:t>
      </w:r>
      <w:r w:rsidR="00E31064" w:rsidRPr="00F951D5">
        <w:rPr>
          <w:rFonts w:ascii="Georgia" w:hAnsi="Georgia"/>
          <w:sz w:val="20"/>
          <w:szCs w:val="20"/>
        </w:rPr>
        <w:t>’</w:t>
      </w:r>
      <w:r w:rsidRPr="00F951D5">
        <w:rPr>
          <w:rFonts w:ascii="Georgia" w:hAnsi="Georgia"/>
          <w:sz w:val="20"/>
          <w:szCs w:val="20"/>
        </w:rPr>
        <w:t>un expert.</w:t>
      </w:r>
    </w:p>
    <w:p w14:paraId="25C9988C" w14:textId="77777777"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lastRenderedPageBreak/>
        <w:t>Je souhaitais poser une question à Marie Brière sur le déblocage des fonds des salariés retraités. Vous avez mentionné que certains fonds restaient bloqués à la retraite. Avez-vous des chiffres précis sur ce phénomène et sur son évolution dans le temps, ainsi que sur les modalités de sortie ?</w:t>
      </w:r>
    </w:p>
    <w:p w14:paraId="41EE01FC" w14:textId="02E6E19B" w:rsidR="00BC5091" w:rsidRPr="00F951D5" w:rsidRDefault="00A93716" w:rsidP="00BC5091">
      <w:pPr>
        <w:snapToGrid w:val="0"/>
        <w:spacing w:before="200" w:line="264" w:lineRule="auto"/>
        <w:jc w:val="both"/>
        <w:rPr>
          <w:rFonts w:ascii="Georgia" w:hAnsi="Georgia"/>
          <w:color w:val="31849B" w:themeColor="accent5" w:themeShade="BF"/>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322752" behindDoc="0" locked="0" layoutInCell="1" allowOverlap="1" wp14:anchorId="6E69BBCA" wp14:editId="69563556">
                <wp:simplePos x="0" y="0"/>
                <wp:positionH relativeFrom="column">
                  <wp:posOffset>-2147570</wp:posOffset>
                </wp:positionH>
                <wp:positionV relativeFrom="paragraph">
                  <wp:posOffset>-565150</wp:posOffset>
                </wp:positionV>
                <wp:extent cx="2021840" cy="3657600"/>
                <wp:effectExtent l="0" t="0" r="0" b="0"/>
                <wp:wrapTight wrapText="bothSides">
                  <wp:wrapPolygon edited="0">
                    <wp:start x="0" y="0"/>
                    <wp:lineTo x="0" y="0"/>
                    <wp:lineTo x="0" y="0"/>
                  </wp:wrapPolygon>
                </wp:wrapTight>
                <wp:docPr id="403179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EE08B" w14:textId="77777777" w:rsidR="00A93716" w:rsidRPr="0072774B" w:rsidRDefault="00A93716" w:rsidP="00A93716">
                            <w:pPr>
                              <w:pStyle w:val="Citation"/>
                              <w:rPr>
                                <w:rFonts w:ascii="Minion Pro" w:hAnsi="Minion Pro"/>
                              </w:rPr>
                            </w:pPr>
                          </w:p>
                          <w:p w14:paraId="3EC93D04" w14:textId="4ADEFFD9" w:rsidR="00A93716" w:rsidRPr="0072774B" w:rsidRDefault="00A93716" w:rsidP="00A93716">
                            <w:pPr>
                              <w:pStyle w:val="Paragraphedeliste"/>
                            </w:pPr>
                            <w:r w:rsidRPr="0072774B">
                              <w:t>“</w:t>
                            </w:r>
                            <w:r w:rsidRPr="00220033">
                              <w:t xml:space="preserve">La </w:t>
                            </w:r>
                            <w:proofErr w:type="spellStart"/>
                            <w:r w:rsidRPr="00220033">
                              <w:t>décumulation</w:t>
                            </w:r>
                            <w:proofErr w:type="spellEnd"/>
                            <w:r w:rsidRPr="00220033">
                              <w:t xml:space="preserve"> diffère entre hommes et femmes : les femmes décumulent plus rapidement, tandis que les hommes conservent une partie importante de leur épargne.</w:t>
                            </w:r>
                            <w:r w:rsidRPr="0072774B">
                              <w:t>”</w:t>
                            </w:r>
                          </w:p>
                          <w:p w14:paraId="49369A58" w14:textId="77777777" w:rsidR="00A93716" w:rsidRPr="0072774B" w:rsidRDefault="00A93716" w:rsidP="00A93716">
                            <w:pPr>
                              <w:pStyle w:val="Citation"/>
                              <w:rPr>
                                <w:rFonts w:ascii="Minion Pro" w:hAnsi="Minion Pro"/>
                                <w:i w:val="0"/>
                                <w:smallCaps/>
                                <w:sz w:val="22"/>
                                <w:highlight w:val="green"/>
                              </w:rPr>
                            </w:pPr>
                          </w:p>
                          <w:p w14:paraId="4ECBFE48" w14:textId="399824D4" w:rsidR="00A93716" w:rsidRPr="0072774B" w:rsidRDefault="00A93716" w:rsidP="00A93716">
                            <w:pPr>
                              <w:pStyle w:val="Citation"/>
                              <w:rPr>
                                <w:rFonts w:ascii="Minion Pro" w:hAnsi="Minion Pro"/>
                                <w:iCs w:val="0"/>
                                <w:smallCaps/>
                                <w:sz w:val="22"/>
                              </w:rPr>
                            </w:pPr>
                            <w:r>
                              <w:rPr>
                                <w:rFonts w:ascii="Minion Pro" w:hAnsi="Minion Pro"/>
                                <w:iCs w:val="0"/>
                                <w:smallCaps/>
                                <w:sz w:val="22"/>
                              </w:rPr>
                              <w:t>Marie Brière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E69BBCA" id="_x0000_s1058" type="#_x0000_t202" style="position:absolute;left:0;text-align:left;margin-left:-169.1pt;margin-top:-44.5pt;width:159.2pt;height:4in;z-index:2533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" filled="f" stroked="f">
                <v:path arrowok="t"/>
                <v:textbox inset=",7.2pt,,7.2pt">
                  <w:txbxContent>
                    <w:p w14:paraId="7D0EE08B" w14:textId="77777777" w:rsidR="00A93716" w:rsidRPr="0072774B" w:rsidRDefault="00A93716" w:rsidP="00A93716">
                      <w:pPr>
                        <w:pStyle w:val="Citation"/>
                        <w:rPr>
                          <w:rFonts w:ascii="Minion Pro" w:hAnsi="Minion Pro"/>
                        </w:rPr>
                      </w:pPr>
                    </w:p>
                    <w:p w14:paraId="3EC93D04" w14:textId="4ADEFFD9" w:rsidR="00A93716" w:rsidRPr="0072774B" w:rsidRDefault="00A93716" w:rsidP="00A93716">
                      <w:pPr>
                        <w:pStyle w:val="Paragraphedeliste"/>
                      </w:pPr>
                      <w:r w:rsidRPr="0072774B">
                        <w:t>“</w:t>
                      </w:r>
                      <w:r w:rsidRPr="00220033">
                        <w:t xml:space="preserve">La </w:t>
                      </w:r>
                      <w:proofErr w:type="spellStart"/>
                      <w:r w:rsidRPr="00220033">
                        <w:t>décumulation</w:t>
                      </w:r>
                      <w:proofErr w:type="spellEnd"/>
                      <w:r w:rsidRPr="00220033">
                        <w:t xml:space="preserve"> diffère entre hommes et femmes : les femmes décumulent plus rapidement, tandis que les hommes conservent une partie importante de leur épargne.</w:t>
                      </w:r>
                      <w:r w:rsidRPr="0072774B">
                        <w:t>”</w:t>
                      </w:r>
                    </w:p>
                    <w:p w14:paraId="49369A58" w14:textId="77777777" w:rsidR="00A93716" w:rsidRPr="0072774B" w:rsidRDefault="00A93716" w:rsidP="00A93716">
                      <w:pPr>
                        <w:pStyle w:val="Citation"/>
                        <w:rPr>
                          <w:rFonts w:ascii="Minion Pro" w:hAnsi="Minion Pro"/>
                          <w:i w:val="0"/>
                          <w:smallCaps/>
                          <w:sz w:val="22"/>
                          <w:highlight w:val="green"/>
                        </w:rPr>
                      </w:pPr>
                    </w:p>
                    <w:p w14:paraId="4ECBFE48" w14:textId="399824D4" w:rsidR="00A93716" w:rsidRPr="0072774B" w:rsidRDefault="00A93716" w:rsidP="00A93716">
                      <w:pPr>
                        <w:pStyle w:val="Citation"/>
                        <w:rPr>
                          <w:rFonts w:ascii="Minion Pro" w:hAnsi="Minion Pro"/>
                          <w:iCs w:val="0"/>
                          <w:smallCaps/>
                          <w:sz w:val="22"/>
                        </w:rPr>
                      </w:pPr>
                      <w:r>
                        <w:rPr>
                          <w:rFonts w:ascii="Minion Pro" w:hAnsi="Minion Pro"/>
                          <w:iCs w:val="0"/>
                          <w:smallCaps/>
                          <w:sz w:val="22"/>
                        </w:rPr>
                        <w:t>Marie Brière</w:t>
                      </w:r>
                    </w:p>
                  </w:txbxContent>
                </v:textbox>
                <w10:wrap type="tight"/>
              </v:shape>
            </w:pict>
          </mc:Fallback>
        </mc:AlternateContent>
      </w:r>
      <w:r w:rsidR="00BC5091" w:rsidRPr="00F951D5">
        <w:rPr>
          <w:rFonts w:ascii="Georgia" w:hAnsi="Georgia"/>
          <w:b/>
          <w:bCs/>
          <w:noProof/>
          <w:color w:val="31849B" w:themeColor="accent5" w:themeShade="BF"/>
          <w:sz w:val="20"/>
          <w:szCs w:val="20"/>
        </w:rPr>
        <w:t>MARIE BRIÈRE</w:t>
      </w:r>
    </w:p>
    <w:p w14:paraId="62CEF331" w14:textId="04653C33"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Je n</w:t>
      </w:r>
      <w:r w:rsidR="00E31064" w:rsidRPr="00F951D5">
        <w:rPr>
          <w:rFonts w:ascii="Georgia" w:hAnsi="Georgia"/>
          <w:sz w:val="20"/>
          <w:szCs w:val="20"/>
        </w:rPr>
        <w:t>’</w:t>
      </w:r>
      <w:r w:rsidRPr="00F951D5">
        <w:rPr>
          <w:rFonts w:ascii="Georgia" w:hAnsi="Georgia"/>
          <w:sz w:val="20"/>
          <w:szCs w:val="20"/>
        </w:rPr>
        <w:t>ai plus les chiffres en tête, mais je peux vous envoyer un graphique que j</w:t>
      </w:r>
      <w:r w:rsidR="00E31064" w:rsidRPr="00F951D5">
        <w:rPr>
          <w:rFonts w:ascii="Georgia" w:hAnsi="Georgia"/>
          <w:sz w:val="20"/>
          <w:szCs w:val="20"/>
        </w:rPr>
        <w:t>’</w:t>
      </w:r>
      <w:r w:rsidRPr="00F951D5">
        <w:rPr>
          <w:rFonts w:ascii="Georgia" w:hAnsi="Georgia"/>
          <w:sz w:val="20"/>
          <w:szCs w:val="20"/>
        </w:rPr>
        <w:t>ai produit et qui est très clair. Il montre une courbe qui suit les étapes de la vie : une phase d</w:t>
      </w:r>
      <w:r w:rsidR="00E31064" w:rsidRPr="00F951D5">
        <w:rPr>
          <w:rFonts w:ascii="Georgia" w:hAnsi="Georgia"/>
          <w:sz w:val="20"/>
          <w:szCs w:val="20"/>
        </w:rPr>
        <w:t>’</w:t>
      </w:r>
      <w:r w:rsidRPr="00F951D5">
        <w:rPr>
          <w:rFonts w:ascii="Georgia" w:hAnsi="Georgia"/>
          <w:sz w:val="20"/>
          <w:szCs w:val="20"/>
        </w:rPr>
        <w:t xml:space="preserve">accumulation puis de </w:t>
      </w:r>
      <w:proofErr w:type="spellStart"/>
      <w:r w:rsidRPr="00F951D5">
        <w:rPr>
          <w:rFonts w:ascii="Georgia" w:hAnsi="Georgia"/>
          <w:sz w:val="20"/>
          <w:szCs w:val="20"/>
        </w:rPr>
        <w:t>décumulation</w:t>
      </w:r>
      <w:proofErr w:type="spellEnd"/>
      <w:r w:rsidRPr="00F951D5">
        <w:rPr>
          <w:rFonts w:ascii="Georgia" w:hAnsi="Georgia"/>
          <w:sz w:val="20"/>
          <w:szCs w:val="20"/>
        </w:rPr>
        <w:t xml:space="preserve"> autour de 65 ans.</w:t>
      </w:r>
    </w:p>
    <w:p w14:paraId="5CCE9051" w14:textId="2C68407D"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 xml:space="preserve">La </w:t>
      </w:r>
      <w:proofErr w:type="spellStart"/>
      <w:r w:rsidRPr="00F951D5">
        <w:rPr>
          <w:rFonts w:ascii="Georgia" w:hAnsi="Georgia"/>
          <w:sz w:val="20"/>
          <w:szCs w:val="20"/>
        </w:rPr>
        <w:t>décumulation</w:t>
      </w:r>
      <w:proofErr w:type="spellEnd"/>
      <w:r w:rsidRPr="00F951D5">
        <w:rPr>
          <w:rFonts w:ascii="Georgia" w:hAnsi="Georgia"/>
          <w:sz w:val="20"/>
          <w:szCs w:val="20"/>
        </w:rPr>
        <w:t xml:space="preserve"> diffère entre hommes et femmes : les femmes décumulent plus rapidement, tandis que les hommes conservent une partie importante de leur épargne. Cette moyenne masque deux comportements distincts : certains conservent leur épargne car ils n</w:t>
      </w:r>
      <w:r w:rsidR="00E31064" w:rsidRPr="00F951D5">
        <w:rPr>
          <w:rFonts w:ascii="Georgia" w:hAnsi="Georgia"/>
          <w:sz w:val="20"/>
          <w:szCs w:val="20"/>
        </w:rPr>
        <w:t>’</w:t>
      </w:r>
      <w:r w:rsidRPr="00F951D5">
        <w:rPr>
          <w:rFonts w:ascii="Georgia" w:hAnsi="Georgia"/>
          <w:sz w:val="20"/>
          <w:szCs w:val="20"/>
        </w:rPr>
        <w:t>en ont pas besoin à la retraite, d</w:t>
      </w:r>
      <w:r w:rsidR="00E31064" w:rsidRPr="00F951D5">
        <w:rPr>
          <w:rFonts w:ascii="Georgia" w:hAnsi="Georgia"/>
          <w:sz w:val="20"/>
          <w:szCs w:val="20"/>
        </w:rPr>
        <w:t>’</w:t>
      </w:r>
      <w:r w:rsidRPr="00F951D5">
        <w:rPr>
          <w:rFonts w:ascii="Georgia" w:hAnsi="Georgia"/>
          <w:sz w:val="20"/>
          <w:szCs w:val="20"/>
        </w:rPr>
        <w:t>autres, avec des pensions plus modestes, puisent dans leur épargne pour financer des projets.</w:t>
      </w:r>
    </w:p>
    <w:p w14:paraId="1DA7861A" w14:textId="494A050F" w:rsidR="00BC5091" w:rsidRPr="00F951D5" w:rsidRDefault="00BC5091" w:rsidP="00BC5091">
      <w:pPr>
        <w:snapToGrid w:val="0"/>
        <w:spacing w:before="200" w:line="264" w:lineRule="auto"/>
        <w:jc w:val="both"/>
        <w:rPr>
          <w:rFonts w:ascii="Georgia" w:hAnsi="Georgia"/>
          <w:sz w:val="20"/>
          <w:szCs w:val="20"/>
        </w:rPr>
      </w:pPr>
      <w:r w:rsidRPr="00F951D5">
        <w:rPr>
          <w:rFonts w:ascii="Georgia" w:hAnsi="Georgia"/>
          <w:b/>
          <w:bCs/>
          <w:noProof/>
          <w:color w:val="31849B" w:themeColor="accent5" w:themeShade="BF"/>
          <w:sz w:val="20"/>
          <w:szCs w:val="20"/>
        </w:rPr>
        <w:t>DE LA SALLE</w:t>
      </w:r>
    </w:p>
    <w:p w14:paraId="5B9BCB19" w14:textId="79DD5968"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Des débats ont eu lieu au sujet des retraités qui ne débloquent pas leur épargne-</w:t>
      </w:r>
      <w:r w:rsidRPr="00F951D5">
        <w:rPr>
          <w:rFonts w:ascii="Georgia" w:hAnsi="Georgia"/>
          <w:sz w:val="20"/>
          <w:szCs w:val="20"/>
        </w:rPr>
        <w:t>retraite. Pour les patrimoines importants, l</w:t>
      </w:r>
      <w:r w:rsidR="00E31064" w:rsidRPr="00F951D5">
        <w:rPr>
          <w:rFonts w:ascii="Georgia" w:hAnsi="Georgia"/>
          <w:sz w:val="20"/>
          <w:szCs w:val="20"/>
        </w:rPr>
        <w:t>’</w:t>
      </w:r>
      <w:r w:rsidRPr="00F951D5">
        <w:rPr>
          <w:rFonts w:ascii="Georgia" w:hAnsi="Georgia"/>
          <w:sz w:val="20"/>
          <w:szCs w:val="20"/>
        </w:rPr>
        <w:t>épargne salariale devient un outil de transmission successorale. Une réflexion est en cours, et une mesure a d</w:t>
      </w:r>
      <w:r w:rsidR="00E31064" w:rsidRPr="00F951D5">
        <w:rPr>
          <w:rFonts w:ascii="Georgia" w:hAnsi="Georgia"/>
          <w:sz w:val="20"/>
          <w:szCs w:val="20"/>
        </w:rPr>
        <w:t>’</w:t>
      </w:r>
      <w:r w:rsidRPr="00F951D5">
        <w:rPr>
          <w:rFonts w:ascii="Georgia" w:hAnsi="Georgia"/>
          <w:sz w:val="20"/>
          <w:szCs w:val="20"/>
        </w:rPr>
        <w:t>ailleurs été adoptée : les versements volontaires après 70 ans ne bénéficieront plus d</w:t>
      </w:r>
      <w:r w:rsidR="00E31064" w:rsidRPr="00F951D5">
        <w:rPr>
          <w:rFonts w:ascii="Georgia" w:hAnsi="Georgia"/>
          <w:sz w:val="20"/>
          <w:szCs w:val="20"/>
        </w:rPr>
        <w:t>’</w:t>
      </w:r>
      <w:r w:rsidRPr="00F951D5">
        <w:rPr>
          <w:rFonts w:ascii="Georgia" w:hAnsi="Georgia"/>
          <w:sz w:val="20"/>
          <w:szCs w:val="20"/>
        </w:rPr>
        <w:t>avantage fiscal.</w:t>
      </w:r>
    </w:p>
    <w:p w14:paraId="02CB5FA5" w14:textId="5E9ED02C" w:rsidR="00BC5091" w:rsidRPr="00F951D5" w:rsidRDefault="00BC5091" w:rsidP="00BC5091">
      <w:pPr>
        <w:snapToGrid w:val="0"/>
        <w:spacing w:before="200" w:line="264" w:lineRule="auto"/>
        <w:jc w:val="both"/>
        <w:rPr>
          <w:rFonts w:ascii="Georgia" w:hAnsi="Georgia"/>
          <w:color w:val="31849B" w:themeColor="accent5" w:themeShade="BF"/>
          <w:sz w:val="20"/>
          <w:szCs w:val="20"/>
        </w:rPr>
      </w:pPr>
      <w:r w:rsidRPr="00F951D5">
        <w:rPr>
          <w:rFonts w:ascii="Georgia" w:hAnsi="Georgia"/>
          <w:b/>
          <w:bCs/>
          <w:noProof/>
          <w:color w:val="31849B" w:themeColor="accent5" w:themeShade="BF"/>
          <w:sz w:val="20"/>
          <w:szCs w:val="20"/>
        </w:rPr>
        <w:t>MARIE BRIÈRE</w:t>
      </w:r>
    </w:p>
    <w:p w14:paraId="3ACE6BE9" w14:textId="6B09DB62"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Ce phénomène ne concerne pas seulement la France. En Australie, c</w:t>
      </w:r>
      <w:r w:rsidR="00E31064" w:rsidRPr="00F951D5">
        <w:rPr>
          <w:rFonts w:ascii="Georgia" w:hAnsi="Georgia"/>
          <w:sz w:val="20"/>
          <w:szCs w:val="20"/>
        </w:rPr>
        <w:t>’</w:t>
      </w:r>
      <w:r w:rsidRPr="00F951D5">
        <w:rPr>
          <w:rFonts w:ascii="Georgia" w:hAnsi="Georgia"/>
          <w:sz w:val="20"/>
          <w:szCs w:val="20"/>
        </w:rPr>
        <w:t>est un sujet majeur et on cherche à équilibrer les comportements. Les individus ont d</w:t>
      </w:r>
      <w:r w:rsidR="00E31064" w:rsidRPr="00F951D5">
        <w:rPr>
          <w:rFonts w:ascii="Georgia" w:hAnsi="Georgia"/>
          <w:sz w:val="20"/>
          <w:szCs w:val="20"/>
        </w:rPr>
        <w:t>’</w:t>
      </w:r>
      <w:r w:rsidRPr="00F951D5">
        <w:rPr>
          <w:rFonts w:ascii="Georgia" w:hAnsi="Georgia"/>
          <w:sz w:val="20"/>
          <w:szCs w:val="20"/>
        </w:rPr>
        <w:t xml:space="preserve">autres motivations : ils surestiment peut-être leurs besoins par précaution, décumulent parfois trop rapidement ou ont des objectifs de transmission avec de réelles stratégies successorales. Il existe donc des biais qui poussent à la </w:t>
      </w:r>
      <w:proofErr w:type="spellStart"/>
      <w:r w:rsidRPr="00F951D5">
        <w:rPr>
          <w:rFonts w:ascii="Georgia" w:hAnsi="Georgia"/>
          <w:sz w:val="20"/>
          <w:szCs w:val="20"/>
        </w:rPr>
        <w:t>décumulation</w:t>
      </w:r>
      <w:proofErr w:type="spellEnd"/>
      <w:r w:rsidRPr="00F951D5">
        <w:rPr>
          <w:rFonts w:ascii="Georgia" w:hAnsi="Georgia"/>
          <w:sz w:val="20"/>
          <w:szCs w:val="20"/>
        </w:rPr>
        <w:t xml:space="preserve"> ou à la conservation de l</w:t>
      </w:r>
      <w:r w:rsidR="00E31064" w:rsidRPr="00F951D5">
        <w:rPr>
          <w:rFonts w:ascii="Georgia" w:hAnsi="Georgia"/>
          <w:sz w:val="20"/>
          <w:szCs w:val="20"/>
        </w:rPr>
        <w:t>’</w:t>
      </w:r>
      <w:r w:rsidRPr="00F951D5">
        <w:rPr>
          <w:rFonts w:ascii="Georgia" w:hAnsi="Georgia"/>
          <w:sz w:val="20"/>
          <w:szCs w:val="20"/>
        </w:rPr>
        <w:t>épargne jusqu</w:t>
      </w:r>
      <w:r w:rsidR="00E31064" w:rsidRPr="00F951D5">
        <w:rPr>
          <w:rFonts w:ascii="Georgia" w:hAnsi="Georgia"/>
          <w:sz w:val="20"/>
          <w:szCs w:val="20"/>
        </w:rPr>
        <w:t>’</w:t>
      </w:r>
      <w:r w:rsidRPr="00F951D5">
        <w:rPr>
          <w:rFonts w:ascii="Georgia" w:hAnsi="Georgia"/>
          <w:sz w:val="20"/>
          <w:szCs w:val="20"/>
        </w:rPr>
        <w:t>à un certain âge, contrairement à d</w:t>
      </w:r>
      <w:r w:rsidR="00E31064" w:rsidRPr="00F951D5">
        <w:rPr>
          <w:rFonts w:ascii="Georgia" w:hAnsi="Georgia"/>
          <w:sz w:val="20"/>
          <w:szCs w:val="20"/>
        </w:rPr>
        <w:t>’</w:t>
      </w:r>
      <w:r w:rsidRPr="00F951D5">
        <w:rPr>
          <w:rFonts w:ascii="Georgia" w:hAnsi="Georgia"/>
          <w:sz w:val="20"/>
          <w:szCs w:val="20"/>
        </w:rPr>
        <w:t>autres pays.</w:t>
      </w:r>
    </w:p>
    <w:p w14:paraId="1C0EAF1A" w14:textId="2E3056EB" w:rsidR="00BC5091" w:rsidRPr="00F951D5" w:rsidRDefault="00BC5091" w:rsidP="00BC5091">
      <w:pPr>
        <w:snapToGrid w:val="0"/>
        <w:spacing w:before="200"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ALEXIS DE ROZIÈRES</w:t>
      </w:r>
    </w:p>
    <w:p w14:paraId="7A6029AC" w14:textId="77777777" w:rsidR="00BC5091" w:rsidRPr="00F951D5" w:rsidRDefault="00BC5091" w:rsidP="00BC5091">
      <w:pPr>
        <w:snapToGrid w:val="0"/>
        <w:spacing w:line="264" w:lineRule="auto"/>
        <w:jc w:val="both"/>
        <w:rPr>
          <w:rFonts w:ascii="Georgia" w:hAnsi="Georgia"/>
          <w:sz w:val="20"/>
          <w:szCs w:val="20"/>
        </w:rPr>
      </w:pPr>
      <w:r w:rsidRPr="00F951D5">
        <w:rPr>
          <w:rFonts w:ascii="Georgia" w:hAnsi="Georgia"/>
          <w:sz w:val="20"/>
          <w:szCs w:val="20"/>
        </w:rPr>
        <w:t>Je vous remercie pour votre participation à cet atelier et vous souhaite une excellente fin de conférence.</w:t>
      </w:r>
    </w:p>
    <w:p w14:paraId="562B9249" w14:textId="77777777" w:rsidR="00BC5091" w:rsidRPr="00F951D5" w:rsidRDefault="00BC5091" w:rsidP="00BC5091">
      <w:pPr>
        <w:snapToGrid w:val="0"/>
        <w:spacing w:line="264" w:lineRule="auto"/>
        <w:jc w:val="both"/>
        <w:rPr>
          <w:rFonts w:ascii="Georgia" w:hAnsi="Georgia"/>
          <w:sz w:val="20"/>
          <w:szCs w:val="20"/>
        </w:rPr>
      </w:pPr>
    </w:p>
    <w:p w14:paraId="382A44BE" w14:textId="77777777" w:rsidR="00BC5091" w:rsidRPr="00F951D5" w:rsidRDefault="00BC5091" w:rsidP="00BC5091">
      <w:pPr>
        <w:pStyle w:val="PARAGRAPHE"/>
        <w:rPr>
          <w:rFonts w:ascii="Minion Pro" w:hAnsi="Minion Pro" w:cstheme="minorHAnsi"/>
          <w:spacing w:val="-6"/>
        </w:rPr>
      </w:pPr>
    </w:p>
    <w:p w14:paraId="489BEE10" w14:textId="77777777" w:rsidR="00BC5091" w:rsidRPr="00F951D5" w:rsidRDefault="00BC5091" w:rsidP="00BC5091">
      <w:pPr>
        <w:pStyle w:val="PARAGRAPHE"/>
        <w:rPr>
          <w:rFonts w:ascii="Minion Pro" w:hAnsi="Minion Pro" w:cstheme="minorHAnsi"/>
        </w:rPr>
        <w:sectPr w:rsidR="00BC5091" w:rsidRPr="00F951D5" w:rsidSect="00BC5091">
          <w:headerReference w:type="even" r:id="rId144"/>
          <w:headerReference w:type="default" r:id="rId145"/>
          <w:footerReference w:type="default" r:id="rId146"/>
          <w:headerReference w:type="first" r:id="rId147"/>
          <w:type w:val="continuous"/>
          <w:pgSz w:w="11906" w:h="16838"/>
          <w:pgMar w:top="1134" w:right="851" w:bottom="1418" w:left="3544" w:header="284" w:footer="567" w:gutter="0"/>
          <w:cols w:num="2" w:space="429"/>
          <w:docGrid w:linePitch="360"/>
        </w:sectPr>
      </w:pPr>
    </w:p>
    <w:p w14:paraId="798820BB" w14:textId="77777777" w:rsidR="00BC5091" w:rsidRPr="00F951D5" w:rsidRDefault="00BC5091">
      <w:pPr>
        <w:widowControl/>
        <w:spacing w:after="200"/>
        <w:rPr>
          <w:rFonts w:ascii="Helvetica Neue" w:hAnsi="Helvetica Neue" w:cs="Helvetica"/>
          <w:b/>
          <w:bCs/>
          <w:color w:val="31849B" w:themeColor="accent5" w:themeShade="BF"/>
          <w:sz w:val="96"/>
          <w:szCs w:val="72"/>
        </w:rPr>
      </w:pPr>
      <w:r w:rsidRPr="00F951D5">
        <w:rPr>
          <w:rFonts w:ascii="Helvetica Neue" w:hAnsi="Helvetica Neue"/>
          <w:b/>
          <w:bCs/>
        </w:rPr>
        <w:br w:type="page"/>
      </w:r>
    </w:p>
    <w:p w14:paraId="589833D8" w14:textId="7B835CB2" w:rsidR="00CF4C64" w:rsidRPr="00F951D5" w:rsidRDefault="00CF4C64" w:rsidP="00CF4C64">
      <w:pPr>
        <w:pStyle w:val="Titre10"/>
        <w:rPr>
          <w:rFonts w:ascii="Helvetica Neue" w:hAnsi="Helvetica Neue"/>
          <w:b/>
          <w:bCs/>
        </w:rPr>
      </w:pPr>
      <w:r w:rsidRPr="00F951D5">
        <w:rPr>
          <w:rFonts w:ascii="Helvetica Neue" w:hAnsi="Helvetica Neue"/>
          <w:b/>
          <w:bCs/>
        </w:rPr>
        <w:lastRenderedPageBreak/>
        <w:t>Atelier 3</w:t>
      </w:r>
      <w:r w:rsidR="00DB16DC" w:rsidRPr="00F951D5">
        <w:rPr>
          <w:rFonts w:ascii="Helvetica Neue" w:hAnsi="Helvetica Neue"/>
          <w:b/>
          <w:bCs/>
        </w:rPr>
        <w:t xml:space="preserve"> </w:t>
      </w:r>
    </w:p>
    <w:p w14:paraId="2FA6A916" w14:textId="77777777" w:rsidR="00D07053" w:rsidRPr="00F951D5" w:rsidRDefault="00D07053" w:rsidP="00D07053">
      <w:pPr>
        <w:pStyle w:val="Titre20"/>
        <w:rPr>
          <w:rFonts w:ascii="Helvetica Neue" w:hAnsi="Helvetica Neue"/>
          <w:b/>
          <w:bCs/>
        </w:rPr>
      </w:pPr>
      <w:r w:rsidRPr="00F951D5">
        <w:rPr>
          <w:rFonts w:ascii="Helvetica Neue" w:hAnsi="Helvetica Neue"/>
          <w:b/>
          <w:bCs/>
        </w:rPr>
        <w:t>Pour une épargne salariale accessible à tous</w:t>
      </w:r>
    </w:p>
    <w:p w14:paraId="27B179E7" w14:textId="753B91FE" w:rsidR="00D07053" w:rsidRPr="00F951D5" w:rsidRDefault="00D07053" w:rsidP="00D07053">
      <w:pPr>
        <w:pStyle w:val="Titre20"/>
        <w:rPr>
          <w:rFonts w:ascii="Helvetica Neue" w:hAnsi="Helvetica Neue"/>
          <w:b/>
          <w:bCs/>
          <w:i/>
          <w:iCs/>
          <w:sz w:val="40"/>
          <w:szCs w:val="40"/>
        </w:rPr>
      </w:pPr>
      <w:r w:rsidRPr="00F951D5">
        <w:rPr>
          <w:rFonts w:ascii="Helvetica Neue" w:hAnsi="Helvetica Neue"/>
          <w:b/>
          <w:bCs/>
          <w:i/>
          <w:iCs/>
          <w:sz w:val="40"/>
          <w:szCs w:val="40"/>
        </w:rPr>
        <w:t xml:space="preserve">Le défi des TPE-PME – Rôle des branches et des </w:t>
      </w:r>
      <w:r w:rsidRPr="00F951D5">
        <w:rPr>
          <w:rFonts w:ascii="Helvetica Neue" w:hAnsi="Helvetica Neue"/>
          <w:b/>
          <w:bCs/>
          <w:i/>
          <w:iCs/>
          <w:sz w:val="40"/>
          <w:szCs w:val="40"/>
        </w:rPr>
        <w:br/>
        <w:t>experts-comptables – Ouverture sur le secteur public</w:t>
      </w:r>
    </w:p>
    <w:p w14:paraId="2A8A108C" w14:textId="77777777" w:rsidR="00CF4C64" w:rsidRPr="00F951D5" w:rsidRDefault="00CF4C64" w:rsidP="00CF4C64">
      <w:pPr>
        <w:widowControl/>
        <w:shd w:val="clear" w:color="auto" w:fill="FFFFFF"/>
        <w:spacing w:before="100" w:beforeAutospacing="1" w:after="100" w:afterAutospacing="1" w:line="240" w:lineRule="auto"/>
        <w:rPr>
          <w:rFonts w:ascii="DINPro-Medium" w:eastAsia="Times New Roman" w:hAnsi="DINPro-Medium" w:cs="Times New Roman"/>
          <w:color w:val="A6A6A6" w:themeColor="background1" w:themeShade="A6"/>
          <w:sz w:val="56"/>
          <w:szCs w:val="56"/>
          <w:lang w:eastAsia="fr-FR"/>
        </w:rPr>
      </w:pPr>
    </w:p>
    <w:p w14:paraId="0DA98947" w14:textId="77777777" w:rsidR="00CF4C64" w:rsidRPr="00F951D5" w:rsidRDefault="00CF4C64" w:rsidP="00CF4C64">
      <w:pPr>
        <w:pStyle w:val="Titre20"/>
        <w:rPr>
          <w:rFonts w:ascii="Georgia" w:hAnsi="Georgia"/>
          <w:sz w:val="20"/>
          <w:szCs w:val="20"/>
        </w:rPr>
        <w:sectPr w:rsidR="00CF4C64" w:rsidRPr="00F951D5" w:rsidSect="00CF4C64">
          <w:headerReference w:type="even" r:id="rId148"/>
          <w:headerReference w:type="default" r:id="rId149"/>
          <w:footerReference w:type="even" r:id="rId150"/>
          <w:footerReference w:type="default" r:id="rId151"/>
          <w:headerReference w:type="first" r:id="rId152"/>
          <w:footerReference w:type="first" r:id="rId153"/>
          <w:type w:val="continuous"/>
          <w:pgSz w:w="11906" w:h="16838"/>
          <w:pgMar w:top="1134" w:right="851" w:bottom="1418" w:left="567" w:header="284" w:footer="567" w:gutter="0"/>
          <w:cols w:space="431"/>
          <w:docGrid w:linePitch="360"/>
        </w:sectPr>
      </w:pPr>
    </w:p>
    <w:p w14:paraId="3C042808" w14:textId="77777777" w:rsidR="00CF4C64" w:rsidRPr="00F951D5" w:rsidRDefault="00CF4C64" w:rsidP="00CF4C64">
      <w:pPr>
        <w:suppressAutoHyphens/>
        <w:jc w:val="both"/>
        <w:outlineLvl w:val="0"/>
        <w:rPr>
          <w:rFonts w:ascii="Georgia" w:hAnsi="Georgia" w:cs="Didot"/>
          <w:b/>
          <w:bCs/>
          <w:caps/>
          <w:color w:val="31849B" w:themeColor="accent5" w:themeShade="BF"/>
          <w:spacing w:val="-4"/>
          <w:sz w:val="20"/>
          <w:szCs w:val="20"/>
          <w:lang w:eastAsia="fr-FR"/>
        </w:rPr>
      </w:pPr>
      <w:r w:rsidRPr="00F951D5">
        <w:rPr>
          <w:rFonts w:ascii="Georgia" w:hAnsi="Georgia" w:cs="Didot"/>
          <w:b/>
          <w:bCs/>
          <w:caps/>
          <w:color w:val="31849B" w:themeColor="accent5" w:themeShade="BF"/>
          <w:spacing w:val="-4"/>
          <w:sz w:val="20"/>
          <w:szCs w:val="20"/>
          <w:lang w:eastAsia="fr-FR"/>
        </w:rPr>
        <w:t>AnimatEUR</w:t>
      </w:r>
    </w:p>
    <w:p w14:paraId="0680A070" w14:textId="77777777" w:rsidR="00CF4C64" w:rsidRPr="00F951D5" w:rsidRDefault="00CF4C64" w:rsidP="00CF4C64">
      <w:pPr>
        <w:suppressAutoHyphens/>
        <w:jc w:val="both"/>
        <w:rPr>
          <w:rFonts w:ascii="Georgia" w:hAnsi="Georgia" w:cstheme="minorHAnsi"/>
          <w:color w:val="000000" w:themeColor="text1"/>
          <w:spacing w:val="-4"/>
          <w:sz w:val="20"/>
          <w:szCs w:val="20"/>
          <w:lang w:eastAsia="fr-FR"/>
        </w:rPr>
      </w:pPr>
    </w:p>
    <w:p w14:paraId="5E01F710" w14:textId="77777777" w:rsidR="0012426E" w:rsidRPr="00F951D5" w:rsidRDefault="00D07053" w:rsidP="0012426E">
      <w:pPr>
        <w:pStyle w:val="Titre20"/>
        <w:spacing w:line="264" w:lineRule="auto"/>
        <w:rPr>
          <w:rFonts w:ascii="Georgia" w:hAnsi="Georgia"/>
          <w:b/>
          <w:bCs/>
          <w:color w:val="000000" w:themeColor="text1"/>
          <w:sz w:val="20"/>
          <w:szCs w:val="20"/>
        </w:rPr>
      </w:pPr>
      <w:r w:rsidRPr="00F951D5">
        <w:rPr>
          <w:rFonts w:ascii="Georgia" w:hAnsi="Georgia"/>
          <w:b/>
          <w:bCs/>
          <w:color w:val="000000" w:themeColor="text1"/>
          <w:sz w:val="20"/>
          <w:szCs w:val="20"/>
        </w:rPr>
        <w:t>Grégory Miroux</w:t>
      </w:r>
    </w:p>
    <w:p w14:paraId="7ECE5E2F" w14:textId="4341DD61" w:rsidR="00D07053" w:rsidRPr="00F951D5" w:rsidRDefault="00D07053" w:rsidP="0012426E">
      <w:pPr>
        <w:pStyle w:val="Titre20"/>
        <w:spacing w:line="264" w:lineRule="auto"/>
        <w:rPr>
          <w:rFonts w:ascii="Georgia" w:hAnsi="Georgia"/>
          <w:color w:val="000000" w:themeColor="text1"/>
          <w:sz w:val="20"/>
          <w:szCs w:val="20"/>
        </w:rPr>
      </w:pPr>
      <w:r w:rsidRPr="00F951D5">
        <w:rPr>
          <w:rFonts w:ascii="Georgia" w:hAnsi="Georgia"/>
          <w:color w:val="000000" w:themeColor="text1"/>
          <w:sz w:val="20"/>
          <w:szCs w:val="20"/>
        </w:rPr>
        <w:t>Directeur Épargne salariale et Épargne retraite, Association Française de la Gestion d</w:t>
      </w:r>
      <w:r w:rsidR="00E31064" w:rsidRPr="00F951D5">
        <w:rPr>
          <w:rFonts w:ascii="Georgia" w:hAnsi="Georgia"/>
          <w:color w:val="000000" w:themeColor="text1"/>
          <w:sz w:val="20"/>
          <w:szCs w:val="20"/>
        </w:rPr>
        <w:t>’</w:t>
      </w:r>
      <w:r w:rsidRPr="00F951D5">
        <w:rPr>
          <w:rFonts w:ascii="Georgia" w:hAnsi="Georgia"/>
          <w:color w:val="000000" w:themeColor="text1"/>
          <w:sz w:val="20"/>
          <w:szCs w:val="20"/>
        </w:rPr>
        <w:t>actifs (AFG)</w:t>
      </w:r>
    </w:p>
    <w:p w14:paraId="1489D533" w14:textId="77777777" w:rsidR="00CF4C64" w:rsidRPr="00F951D5" w:rsidRDefault="00CF4C64" w:rsidP="0012426E">
      <w:pPr>
        <w:suppressAutoHyphens/>
        <w:spacing w:line="264" w:lineRule="auto"/>
        <w:rPr>
          <w:rFonts w:ascii="Georgia" w:hAnsi="Georgia" w:cstheme="minorHAnsi"/>
          <w:color w:val="000000" w:themeColor="text1"/>
          <w:spacing w:val="-4"/>
          <w:lang w:eastAsia="fr-FR"/>
        </w:rPr>
      </w:pPr>
    </w:p>
    <w:p w14:paraId="06C4B350" w14:textId="77777777" w:rsidR="00CF4C64" w:rsidRPr="00F951D5" w:rsidRDefault="00CF4C64" w:rsidP="0012426E">
      <w:pPr>
        <w:suppressAutoHyphens/>
        <w:spacing w:line="264" w:lineRule="auto"/>
        <w:rPr>
          <w:rFonts w:ascii="Georgia" w:hAnsi="Georgia" w:cstheme="minorHAnsi"/>
          <w:b/>
          <w:color w:val="000000" w:themeColor="text1"/>
          <w:spacing w:val="-4"/>
          <w:lang w:eastAsia="fr-FR"/>
        </w:rPr>
      </w:pPr>
      <w:r w:rsidRPr="00F951D5">
        <w:rPr>
          <w:rFonts w:ascii="Georgia" w:hAnsi="Georgia" w:cstheme="minorHAnsi"/>
          <w:b/>
          <w:noProof/>
          <w:color w:val="000000" w:themeColor="text1"/>
          <w:spacing w:val="-4"/>
          <w:lang w:eastAsia="fr-FR"/>
        </w:rPr>
        <mc:AlternateContent>
          <mc:Choice Requires="wps">
            <w:drawing>
              <wp:anchor distT="4294967295" distB="4294967295" distL="114300" distR="114300" simplePos="0" relativeHeight="253181440" behindDoc="0" locked="0" layoutInCell="1" allowOverlap="1" wp14:anchorId="0B8D19CB" wp14:editId="3F232E61">
                <wp:simplePos x="0" y="0"/>
                <wp:positionH relativeFrom="column">
                  <wp:posOffset>4445</wp:posOffset>
                </wp:positionH>
                <wp:positionV relativeFrom="paragraph">
                  <wp:posOffset>15239</wp:posOffset>
                </wp:positionV>
                <wp:extent cx="4766945" cy="0"/>
                <wp:effectExtent l="0" t="0" r="0" b="0"/>
                <wp:wrapNone/>
                <wp:docPr id="1094973309" name="Connecteur droit avec flèche 1094973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6945" cy="0"/>
                        </a:xfrm>
                        <a:prstGeom prst="straightConnector1">
                          <a:avLst/>
                        </a:prstGeom>
                        <a:noFill/>
                        <a:ln w="635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
            <w:pict>
              <v:shape w14:anchorId="3A6A1060" id="Connecteur droit avec flèche 1094973309" o:spid="_x0000_s1026" type="#_x0000_t32" style="position:absolute;margin-left:.35pt;margin-top:1.2pt;width:375.35pt;height:0;z-index:2531814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" strokecolor="black [3213]" strokeweight=".5pt">
                <o:lock v:ext="edit" shapetype="f"/>
              </v:shape>
            </w:pict>
          </mc:Fallback>
        </mc:AlternateContent>
      </w:r>
    </w:p>
    <w:p w14:paraId="431FB6DD" w14:textId="77777777" w:rsidR="00CF4C64" w:rsidRPr="00F951D5" w:rsidRDefault="00CF4C64" w:rsidP="0012426E">
      <w:pPr>
        <w:suppressAutoHyphens/>
        <w:spacing w:line="264" w:lineRule="auto"/>
        <w:rPr>
          <w:rFonts w:ascii="Georgia" w:hAnsi="Georgia" w:cstheme="minorHAnsi"/>
          <w:b/>
          <w:bCs/>
          <w:caps/>
          <w:color w:val="000000" w:themeColor="text1"/>
          <w:spacing w:val="-4"/>
          <w:sz w:val="20"/>
          <w:szCs w:val="20"/>
          <w:lang w:eastAsia="fr-FR"/>
        </w:rPr>
      </w:pPr>
    </w:p>
    <w:p w14:paraId="32B71BF8" w14:textId="77777777" w:rsidR="00CF4C64" w:rsidRPr="00F951D5" w:rsidRDefault="00CF4C64" w:rsidP="0012426E">
      <w:pPr>
        <w:suppressAutoHyphens/>
        <w:spacing w:line="264" w:lineRule="auto"/>
        <w:rPr>
          <w:rFonts w:ascii="Georgia" w:hAnsi="Georgia" w:cstheme="minorHAnsi"/>
          <w:b/>
          <w:bCs/>
          <w:caps/>
          <w:color w:val="31849B" w:themeColor="accent5" w:themeShade="BF"/>
          <w:spacing w:val="-4"/>
          <w:sz w:val="20"/>
          <w:szCs w:val="20"/>
          <w:lang w:eastAsia="fr-FR"/>
        </w:rPr>
      </w:pPr>
      <w:r w:rsidRPr="00F951D5">
        <w:rPr>
          <w:rFonts w:ascii="Georgia" w:hAnsi="Georgia" w:cstheme="minorHAnsi"/>
          <w:b/>
          <w:bCs/>
          <w:caps/>
          <w:color w:val="31849B" w:themeColor="accent5" w:themeShade="BF"/>
          <w:spacing w:val="-4"/>
          <w:sz w:val="20"/>
          <w:szCs w:val="20"/>
          <w:lang w:eastAsia="fr-FR"/>
        </w:rPr>
        <w:t>Intervenants</w:t>
      </w:r>
    </w:p>
    <w:p w14:paraId="35B8D136" w14:textId="77777777" w:rsidR="00CF4C64" w:rsidRPr="00F951D5" w:rsidRDefault="00CF4C64" w:rsidP="0012426E">
      <w:pPr>
        <w:suppressAutoHyphens/>
        <w:spacing w:line="264" w:lineRule="auto"/>
        <w:jc w:val="both"/>
        <w:rPr>
          <w:rFonts w:ascii="Georgia" w:hAnsi="Georgia" w:cstheme="minorHAnsi"/>
          <w:caps/>
          <w:color w:val="000000" w:themeColor="text1"/>
          <w:spacing w:val="-4"/>
          <w:sz w:val="20"/>
          <w:szCs w:val="20"/>
          <w:lang w:eastAsia="fr-FR"/>
        </w:rPr>
      </w:pPr>
    </w:p>
    <w:p w14:paraId="410B51D4" w14:textId="335C3E3F" w:rsidR="0012426E" w:rsidRPr="00F951D5" w:rsidRDefault="0012426E" w:rsidP="0012426E">
      <w:pPr>
        <w:pStyle w:val="NormalWeb"/>
        <w:shd w:val="clear" w:color="auto" w:fill="FFFFFF"/>
        <w:spacing w:before="0" w:beforeAutospacing="0" w:after="0" w:afterAutospacing="0" w:line="264" w:lineRule="auto"/>
        <w:rPr>
          <w:rFonts w:ascii="Georgia" w:hAnsi="Georgia"/>
          <w:color w:val="000000" w:themeColor="text1"/>
          <w:sz w:val="20"/>
          <w:szCs w:val="20"/>
        </w:rPr>
      </w:pPr>
      <w:r w:rsidRPr="00F951D5">
        <w:rPr>
          <w:rFonts w:ascii="Georgia" w:hAnsi="Georgia"/>
          <w:b/>
          <w:bCs/>
          <w:color w:val="000000" w:themeColor="text1"/>
          <w:sz w:val="20"/>
          <w:szCs w:val="20"/>
        </w:rPr>
        <w:t>Agn</w:t>
      </w:r>
      <w:r w:rsidR="00FA0A86" w:rsidRPr="00F951D5">
        <w:rPr>
          <w:rFonts w:ascii="Georgia" w:hAnsi="Georgia"/>
          <w:b/>
          <w:bCs/>
          <w:color w:val="000000" w:themeColor="text1"/>
          <w:sz w:val="20"/>
          <w:szCs w:val="20"/>
        </w:rPr>
        <w:t>è</w:t>
      </w:r>
      <w:r w:rsidRPr="00F951D5">
        <w:rPr>
          <w:rFonts w:ascii="Georgia" w:hAnsi="Georgia"/>
          <w:b/>
          <w:bCs/>
          <w:color w:val="000000" w:themeColor="text1"/>
          <w:sz w:val="20"/>
          <w:szCs w:val="20"/>
        </w:rPr>
        <w:t>s Bricard</w:t>
      </w:r>
    </w:p>
    <w:p w14:paraId="4907FFEC" w14:textId="061A215C" w:rsidR="0012426E" w:rsidRPr="00F951D5" w:rsidRDefault="0012426E" w:rsidP="0012426E">
      <w:pPr>
        <w:pStyle w:val="NormalWeb"/>
        <w:shd w:val="clear" w:color="auto" w:fill="FFFFFF"/>
        <w:spacing w:before="0" w:beforeAutospacing="0" w:after="0" w:afterAutospacing="0" w:line="264" w:lineRule="auto"/>
        <w:rPr>
          <w:rFonts w:ascii="Georgia" w:hAnsi="Georgia"/>
          <w:color w:val="000000" w:themeColor="text1"/>
          <w:sz w:val="20"/>
          <w:szCs w:val="20"/>
        </w:rPr>
      </w:pPr>
      <w:r w:rsidRPr="00F951D5">
        <w:rPr>
          <w:rFonts w:ascii="Georgia" w:hAnsi="Georgia"/>
          <w:color w:val="000000" w:themeColor="text1"/>
          <w:sz w:val="20"/>
          <w:szCs w:val="20"/>
        </w:rPr>
        <w:t>Pr</w:t>
      </w:r>
      <w:r w:rsidR="00FA0A86" w:rsidRPr="00F951D5">
        <w:rPr>
          <w:rFonts w:ascii="Georgia" w:hAnsi="Georgia"/>
          <w:color w:val="000000" w:themeColor="text1"/>
          <w:sz w:val="20"/>
          <w:szCs w:val="20"/>
        </w:rPr>
        <w:t>é</w:t>
      </w:r>
      <w:r w:rsidRPr="00F951D5">
        <w:rPr>
          <w:rFonts w:ascii="Georgia" w:hAnsi="Georgia"/>
          <w:color w:val="000000" w:themeColor="text1"/>
          <w:sz w:val="20"/>
          <w:szCs w:val="20"/>
        </w:rPr>
        <w:t>sidente d</w:t>
      </w:r>
      <w:r w:rsidR="00E31064" w:rsidRPr="00F951D5">
        <w:rPr>
          <w:rFonts w:ascii="Georgia" w:hAnsi="Georgia"/>
          <w:color w:val="000000" w:themeColor="text1"/>
          <w:sz w:val="20"/>
          <w:szCs w:val="20"/>
        </w:rPr>
        <w:t>’</w:t>
      </w:r>
      <w:r w:rsidRPr="00F951D5">
        <w:rPr>
          <w:rFonts w:ascii="Georgia" w:hAnsi="Georgia"/>
          <w:color w:val="000000" w:themeColor="text1"/>
          <w:sz w:val="20"/>
          <w:szCs w:val="20"/>
        </w:rPr>
        <w:t>honneur du Conseil National de l</w:t>
      </w:r>
      <w:r w:rsidR="00E31064" w:rsidRPr="00F951D5">
        <w:rPr>
          <w:rFonts w:ascii="Georgia" w:hAnsi="Georgia"/>
          <w:color w:val="000000" w:themeColor="text1"/>
          <w:sz w:val="20"/>
          <w:szCs w:val="20"/>
        </w:rPr>
        <w:t>’</w:t>
      </w:r>
      <w:r w:rsidRPr="00F951D5">
        <w:rPr>
          <w:rFonts w:ascii="Georgia" w:hAnsi="Georgia"/>
          <w:color w:val="000000" w:themeColor="text1"/>
          <w:sz w:val="20"/>
          <w:szCs w:val="20"/>
        </w:rPr>
        <w:t>Ordre des Experts-Comptables,</w:t>
      </w:r>
      <w:r w:rsidRPr="00F951D5">
        <w:rPr>
          <w:rFonts w:ascii="Georgia" w:hAnsi="Georgia"/>
          <w:color w:val="000000" w:themeColor="text1"/>
          <w:sz w:val="20"/>
          <w:szCs w:val="20"/>
        </w:rPr>
        <w:br/>
        <w:t>ambassadrice au partage de la valeur nomm</w:t>
      </w:r>
      <w:r w:rsidR="00FA0A86" w:rsidRPr="00F951D5">
        <w:rPr>
          <w:rFonts w:ascii="Georgia" w:hAnsi="Georgia"/>
          <w:color w:val="000000" w:themeColor="text1"/>
          <w:sz w:val="20"/>
          <w:szCs w:val="20"/>
        </w:rPr>
        <w:t>é</w:t>
      </w:r>
      <w:r w:rsidRPr="00F951D5">
        <w:rPr>
          <w:rFonts w:ascii="Georgia" w:hAnsi="Georgia"/>
          <w:color w:val="000000" w:themeColor="text1"/>
          <w:sz w:val="20"/>
          <w:szCs w:val="20"/>
        </w:rPr>
        <w:t>e par le Gouvernement</w:t>
      </w:r>
    </w:p>
    <w:p w14:paraId="09E2EA0A" w14:textId="77777777" w:rsidR="0012426E" w:rsidRPr="00F951D5" w:rsidRDefault="0012426E" w:rsidP="0012426E">
      <w:pPr>
        <w:pStyle w:val="NormalWeb"/>
        <w:shd w:val="clear" w:color="auto" w:fill="FFFFFF"/>
        <w:spacing w:before="0" w:beforeAutospacing="0" w:after="0" w:afterAutospacing="0" w:line="264" w:lineRule="auto"/>
        <w:rPr>
          <w:rFonts w:ascii="Georgia" w:hAnsi="Georgia"/>
          <w:color w:val="000000" w:themeColor="text1"/>
          <w:sz w:val="20"/>
          <w:szCs w:val="20"/>
        </w:rPr>
      </w:pPr>
      <w:r w:rsidRPr="00F951D5">
        <w:rPr>
          <w:rFonts w:ascii="Georgia" w:hAnsi="Georgia"/>
          <w:color w:val="000000" w:themeColor="text1"/>
          <w:sz w:val="20"/>
          <w:szCs w:val="20"/>
        </w:rPr>
        <w:br/>
      </w:r>
      <w:r w:rsidRPr="00F951D5">
        <w:rPr>
          <w:rFonts w:ascii="Georgia" w:hAnsi="Georgia"/>
          <w:b/>
          <w:bCs/>
          <w:color w:val="000000" w:themeColor="text1"/>
          <w:sz w:val="20"/>
          <w:szCs w:val="20"/>
        </w:rPr>
        <w:t>Laurence Lefrançois</w:t>
      </w:r>
    </w:p>
    <w:p w14:paraId="3D2EE869" w14:textId="0D35FEF0" w:rsidR="0012426E" w:rsidRPr="00F951D5" w:rsidRDefault="0012426E" w:rsidP="0012426E">
      <w:pPr>
        <w:pStyle w:val="NormalWeb"/>
        <w:shd w:val="clear" w:color="auto" w:fill="FFFFFF"/>
        <w:spacing w:before="0" w:beforeAutospacing="0" w:after="0" w:afterAutospacing="0" w:line="264" w:lineRule="auto"/>
        <w:rPr>
          <w:rFonts w:ascii="Georgia" w:hAnsi="Georgia"/>
          <w:color w:val="000000" w:themeColor="text1"/>
          <w:sz w:val="20"/>
          <w:szCs w:val="20"/>
        </w:rPr>
      </w:pPr>
      <w:r w:rsidRPr="00F951D5">
        <w:rPr>
          <w:rFonts w:ascii="Georgia" w:hAnsi="Georgia"/>
          <w:color w:val="000000" w:themeColor="text1"/>
          <w:sz w:val="20"/>
          <w:szCs w:val="20"/>
        </w:rPr>
        <w:t>Adjointe à la cheffe du bureau de la dur</w:t>
      </w:r>
      <w:r w:rsidR="00FA0A86" w:rsidRPr="00F951D5">
        <w:rPr>
          <w:rFonts w:ascii="Georgia" w:hAnsi="Georgia"/>
          <w:color w:val="000000" w:themeColor="text1"/>
          <w:sz w:val="20"/>
          <w:szCs w:val="20"/>
        </w:rPr>
        <w:t>é</w:t>
      </w:r>
      <w:r w:rsidRPr="00F951D5">
        <w:rPr>
          <w:rFonts w:ascii="Georgia" w:hAnsi="Georgia"/>
          <w:color w:val="000000" w:themeColor="text1"/>
          <w:sz w:val="20"/>
          <w:szCs w:val="20"/>
        </w:rPr>
        <w:t>e et des revenus du travail, Direction g</w:t>
      </w:r>
      <w:r w:rsidR="00FA0A86" w:rsidRPr="00F951D5">
        <w:rPr>
          <w:rFonts w:ascii="Georgia" w:hAnsi="Georgia"/>
          <w:color w:val="000000" w:themeColor="text1"/>
          <w:sz w:val="20"/>
          <w:szCs w:val="20"/>
        </w:rPr>
        <w:t>é</w:t>
      </w:r>
      <w:r w:rsidRPr="00F951D5">
        <w:rPr>
          <w:rFonts w:ascii="Georgia" w:hAnsi="Georgia"/>
          <w:color w:val="000000" w:themeColor="text1"/>
          <w:sz w:val="20"/>
          <w:szCs w:val="20"/>
        </w:rPr>
        <w:t>n</w:t>
      </w:r>
      <w:r w:rsidR="00FA0A86" w:rsidRPr="00F951D5">
        <w:rPr>
          <w:rFonts w:ascii="Georgia" w:hAnsi="Georgia"/>
          <w:color w:val="000000" w:themeColor="text1"/>
          <w:sz w:val="20"/>
          <w:szCs w:val="20"/>
        </w:rPr>
        <w:t>é</w:t>
      </w:r>
      <w:r w:rsidRPr="00F951D5">
        <w:rPr>
          <w:rFonts w:ascii="Georgia" w:hAnsi="Georgia"/>
          <w:color w:val="000000" w:themeColor="text1"/>
          <w:sz w:val="20"/>
          <w:szCs w:val="20"/>
        </w:rPr>
        <w:t>rale du Travail (DGT)</w:t>
      </w:r>
    </w:p>
    <w:p w14:paraId="755063E8" w14:textId="77777777" w:rsidR="0012426E" w:rsidRPr="00F951D5" w:rsidRDefault="0012426E" w:rsidP="0012426E">
      <w:pPr>
        <w:pStyle w:val="NormalWeb"/>
        <w:shd w:val="clear" w:color="auto" w:fill="FFFFFF"/>
        <w:spacing w:before="0" w:beforeAutospacing="0" w:after="0" w:afterAutospacing="0" w:line="264" w:lineRule="auto"/>
        <w:rPr>
          <w:rFonts w:ascii="Georgia" w:hAnsi="Georgia"/>
          <w:color w:val="000000" w:themeColor="text1"/>
          <w:sz w:val="20"/>
          <w:szCs w:val="20"/>
        </w:rPr>
      </w:pPr>
    </w:p>
    <w:p w14:paraId="6BAD2CA4" w14:textId="77777777"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6D968417" w14:textId="77777777"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42565194" w14:textId="77777777"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048471E9" w14:textId="77777777"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6812B4A2" w14:textId="77777777"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30A8A583" w14:textId="77777777"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50E25354" w14:textId="77777777"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0D2A6FF2" w14:textId="77777777" w:rsidR="0012426E" w:rsidRPr="00F951D5" w:rsidRDefault="0012426E"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3E631284" w14:textId="77777777" w:rsidR="0012426E" w:rsidRPr="00F951D5" w:rsidRDefault="0012426E"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59193DC8" w14:textId="77777777" w:rsidR="0012426E" w:rsidRPr="00F951D5" w:rsidRDefault="0012426E"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72BEDA40" w14:textId="77777777" w:rsidR="0012426E" w:rsidRPr="00F951D5" w:rsidRDefault="0012426E"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6D9A2626" w14:textId="77777777" w:rsidR="0012426E" w:rsidRPr="00F951D5" w:rsidRDefault="0012426E"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6C038DC9" w14:textId="77777777" w:rsidR="0012426E" w:rsidRPr="00F951D5" w:rsidRDefault="0012426E"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7FEC0382" w14:textId="77777777" w:rsidR="0012426E" w:rsidRPr="00F951D5" w:rsidRDefault="0012426E"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3124D4FE" w14:textId="77777777" w:rsidR="0012426E" w:rsidRPr="00F951D5" w:rsidRDefault="0012426E"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15A394F6" w14:textId="77777777"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3F9653DF" w14:textId="77777777"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051C55D3" w14:textId="77777777"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7A1FE9B8" w14:textId="77777777" w:rsidR="0012426E" w:rsidRPr="00F951D5" w:rsidRDefault="0012426E"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417A7CE3" w14:textId="77777777" w:rsidR="0012426E" w:rsidRPr="00F951D5" w:rsidRDefault="0012426E"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1097CF46" w14:textId="77777777" w:rsidR="0012426E" w:rsidRPr="00F951D5" w:rsidRDefault="0012426E"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7175794B" w14:textId="77777777" w:rsidR="0012426E" w:rsidRPr="00F951D5" w:rsidRDefault="0012426E"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6B3B8A36" w14:textId="158D4470" w:rsidR="0012426E" w:rsidRPr="00F951D5" w:rsidRDefault="0012426E" w:rsidP="0012426E">
      <w:pPr>
        <w:pStyle w:val="NormalWeb"/>
        <w:shd w:val="clear" w:color="auto" w:fill="FFFFFF"/>
        <w:spacing w:before="0" w:beforeAutospacing="0" w:after="0" w:afterAutospacing="0" w:line="264" w:lineRule="auto"/>
        <w:rPr>
          <w:rFonts w:ascii="Georgia" w:hAnsi="Georgia"/>
          <w:color w:val="000000" w:themeColor="text1"/>
          <w:sz w:val="20"/>
          <w:szCs w:val="20"/>
        </w:rPr>
      </w:pPr>
      <w:r w:rsidRPr="00F951D5">
        <w:rPr>
          <w:rFonts w:ascii="Georgia" w:hAnsi="Georgia"/>
          <w:b/>
          <w:bCs/>
          <w:color w:val="000000" w:themeColor="text1"/>
          <w:sz w:val="20"/>
          <w:szCs w:val="20"/>
        </w:rPr>
        <w:t>Laurence d</w:t>
      </w:r>
      <w:r w:rsidR="00E31064" w:rsidRPr="00F951D5">
        <w:rPr>
          <w:rFonts w:ascii="Georgia" w:hAnsi="Georgia"/>
          <w:b/>
          <w:bCs/>
          <w:color w:val="000000" w:themeColor="text1"/>
          <w:sz w:val="20"/>
          <w:szCs w:val="20"/>
        </w:rPr>
        <w:t>’</w:t>
      </w:r>
      <w:r w:rsidRPr="00F951D5">
        <w:rPr>
          <w:rFonts w:ascii="Georgia" w:hAnsi="Georgia"/>
          <w:b/>
          <w:bCs/>
          <w:color w:val="000000" w:themeColor="text1"/>
          <w:sz w:val="20"/>
          <w:szCs w:val="20"/>
        </w:rPr>
        <w:t>Orglandes</w:t>
      </w:r>
    </w:p>
    <w:p w14:paraId="48242287" w14:textId="4924435C" w:rsidR="0012426E" w:rsidRPr="00F951D5" w:rsidRDefault="0012426E" w:rsidP="0012426E">
      <w:pPr>
        <w:pStyle w:val="NormalWeb"/>
        <w:shd w:val="clear" w:color="auto" w:fill="FFFFFF"/>
        <w:spacing w:before="0" w:beforeAutospacing="0" w:after="0" w:afterAutospacing="0" w:line="264" w:lineRule="auto"/>
        <w:rPr>
          <w:rFonts w:ascii="Georgia" w:hAnsi="Georgia"/>
          <w:color w:val="000000" w:themeColor="text1"/>
          <w:sz w:val="20"/>
          <w:szCs w:val="20"/>
        </w:rPr>
      </w:pPr>
      <w:r w:rsidRPr="00F951D5">
        <w:rPr>
          <w:rFonts w:ascii="Georgia" w:hAnsi="Georgia"/>
          <w:color w:val="000000" w:themeColor="text1"/>
          <w:sz w:val="20"/>
          <w:szCs w:val="20"/>
        </w:rPr>
        <w:t>Directrice Droit du Travail de l</w:t>
      </w:r>
      <w:r w:rsidR="00E31064" w:rsidRPr="00F951D5">
        <w:rPr>
          <w:rFonts w:ascii="Georgia" w:hAnsi="Georgia"/>
          <w:color w:val="000000" w:themeColor="text1"/>
          <w:sz w:val="20"/>
          <w:szCs w:val="20"/>
        </w:rPr>
        <w:t>’</w:t>
      </w:r>
      <w:r w:rsidRPr="00F951D5">
        <w:rPr>
          <w:rFonts w:ascii="Georgia" w:hAnsi="Georgia"/>
          <w:color w:val="000000" w:themeColor="text1"/>
          <w:sz w:val="20"/>
          <w:szCs w:val="20"/>
        </w:rPr>
        <w:t>Union des Industries et M</w:t>
      </w:r>
      <w:r w:rsidR="00FA0A86" w:rsidRPr="00F951D5">
        <w:rPr>
          <w:rFonts w:ascii="Georgia" w:hAnsi="Georgia"/>
          <w:color w:val="000000" w:themeColor="text1"/>
          <w:sz w:val="20"/>
          <w:szCs w:val="20"/>
        </w:rPr>
        <w:t>é</w:t>
      </w:r>
      <w:r w:rsidRPr="00F951D5">
        <w:rPr>
          <w:rFonts w:ascii="Georgia" w:hAnsi="Georgia"/>
          <w:color w:val="000000" w:themeColor="text1"/>
          <w:sz w:val="20"/>
          <w:szCs w:val="20"/>
        </w:rPr>
        <w:t>tiers de la M</w:t>
      </w:r>
      <w:r w:rsidR="00FA0A86" w:rsidRPr="00F951D5">
        <w:rPr>
          <w:rFonts w:ascii="Georgia" w:hAnsi="Georgia"/>
          <w:color w:val="000000" w:themeColor="text1"/>
          <w:sz w:val="20"/>
          <w:szCs w:val="20"/>
        </w:rPr>
        <w:t>é</w:t>
      </w:r>
      <w:r w:rsidRPr="00F951D5">
        <w:rPr>
          <w:rFonts w:ascii="Georgia" w:hAnsi="Georgia"/>
          <w:color w:val="000000" w:themeColor="text1"/>
          <w:sz w:val="20"/>
          <w:szCs w:val="20"/>
        </w:rPr>
        <w:t>tallurgie (UIMM)</w:t>
      </w:r>
    </w:p>
    <w:p w14:paraId="66322B5B" w14:textId="1315D8A0" w:rsidR="0012426E" w:rsidRPr="00F951D5" w:rsidRDefault="0012426E" w:rsidP="0012426E">
      <w:pPr>
        <w:pStyle w:val="NormalWeb"/>
        <w:shd w:val="clear" w:color="auto" w:fill="FFFFFF"/>
        <w:spacing w:before="0" w:beforeAutospacing="0" w:after="0" w:afterAutospacing="0" w:line="264" w:lineRule="auto"/>
        <w:rPr>
          <w:rFonts w:ascii="Georgia" w:hAnsi="Georgia"/>
          <w:color w:val="000000" w:themeColor="text1"/>
          <w:sz w:val="20"/>
          <w:szCs w:val="20"/>
        </w:rPr>
      </w:pPr>
      <w:r w:rsidRPr="00F951D5">
        <w:rPr>
          <w:rFonts w:ascii="Georgia" w:hAnsi="Georgia"/>
          <w:color w:val="000000" w:themeColor="text1"/>
          <w:sz w:val="20"/>
          <w:szCs w:val="20"/>
        </w:rPr>
        <w:br/>
      </w:r>
      <w:r w:rsidRPr="00F951D5">
        <w:rPr>
          <w:rFonts w:ascii="Georgia" w:hAnsi="Georgia"/>
          <w:b/>
          <w:bCs/>
          <w:color w:val="000000" w:themeColor="text1"/>
          <w:sz w:val="20"/>
          <w:szCs w:val="20"/>
        </w:rPr>
        <w:t>Philippe Tharrault</w:t>
      </w:r>
    </w:p>
    <w:p w14:paraId="2DB637EC" w14:textId="72162DA5" w:rsidR="0012426E" w:rsidRPr="00F951D5" w:rsidRDefault="0012426E" w:rsidP="0012426E">
      <w:pPr>
        <w:pStyle w:val="NormalWeb"/>
        <w:shd w:val="clear" w:color="auto" w:fill="FFFFFF"/>
        <w:spacing w:before="0" w:beforeAutospacing="0" w:after="0" w:afterAutospacing="0" w:line="264" w:lineRule="auto"/>
        <w:rPr>
          <w:rFonts w:ascii="Georgia" w:hAnsi="Georgia"/>
          <w:color w:val="000000" w:themeColor="text1"/>
          <w:sz w:val="20"/>
          <w:szCs w:val="20"/>
        </w:rPr>
      </w:pPr>
      <w:r w:rsidRPr="00F951D5">
        <w:rPr>
          <w:rFonts w:ascii="Georgia" w:hAnsi="Georgia"/>
          <w:color w:val="000000" w:themeColor="text1"/>
          <w:sz w:val="20"/>
          <w:szCs w:val="20"/>
        </w:rPr>
        <w:t>Directeur g</w:t>
      </w:r>
      <w:r w:rsidR="00FA0A86" w:rsidRPr="00F951D5">
        <w:rPr>
          <w:rFonts w:ascii="Georgia" w:hAnsi="Georgia"/>
          <w:color w:val="000000" w:themeColor="text1"/>
          <w:sz w:val="20"/>
          <w:szCs w:val="20"/>
        </w:rPr>
        <w:t>é</w:t>
      </w:r>
      <w:r w:rsidRPr="00F951D5">
        <w:rPr>
          <w:rFonts w:ascii="Georgia" w:hAnsi="Georgia"/>
          <w:color w:val="000000" w:themeColor="text1"/>
          <w:sz w:val="20"/>
          <w:szCs w:val="20"/>
        </w:rPr>
        <w:t>n</w:t>
      </w:r>
      <w:r w:rsidR="00FA0A86" w:rsidRPr="00F951D5">
        <w:rPr>
          <w:rFonts w:ascii="Georgia" w:hAnsi="Georgia"/>
          <w:color w:val="000000" w:themeColor="text1"/>
          <w:sz w:val="20"/>
          <w:szCs w:val="20"/>
        </w:rPr>
        <w:t>é</w:t>
      </w:r>
      <w:r w:rsidRPr="00F951D5">
        <w:rPr>
          <w:rFonts w:ascii="Georgia" w:hAnsi="Georgia"/>
          <w:color w:val="000000" w:themeColor="text1"/>
          <w:sz w:val="20"/>
          <w:szCs w:val="20"/>
        </w:rPr>
        <w:t xml:space="preserve">ral de SOLIHA Grand Paris </w:t>
      </w:r>
    </w:p>
    <w:p w14:paraId="428C27DC" w14:textId="77777777" w:rsidR="0012426E" w:rsidRPr="00F951D5" w:rsidRDefault="0012426E" w:rsidP="0012426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color w:val="000000" w:themeColor="text1"/>
          <w:sz w:val="20"/>
          <w:szCs w:val="20"/>
        </w:rPr>
      </w:pPr>
    </w:p>
    <w:p w14:paraId="15E1F592" w14:textId="77777777" w:rsidR="0012426E" w:rsidRPr="00F951D5" w:rsidRDefault="0012426E" w:rsidP="0012426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1896A2EE" w14:textId="77777777" w:rsidR="0012426E" w:rsidRPr="00F951D5" w:rsidRDefault="0012426E" w:rsidP="0012426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color w:val="000000" w:themeColor="text1"/>
          <w:sz w:val="20"/>
          <w:szCs w:val="20"/>
        </w:rPr>
      </w:pPr>
    </w:p>
    <w:p w14:paraId="2B1541E4" w14:textId="77777777"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color w:val="000000" w:themeColor="text1"/>
          <w:sz w:val="20"/>
          <w:szCs w:val="20"/>
        </w:rPr>
      </w:pPr>
    </w:p>
    <w:p w14:paraId="698D912E" w14:textId="77777777"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color w:val="000000" w:themeColor="text1"/>
          <w:sz w:val="20"/>
          <w:szCs w:val="20"/>
        </w:rPr>
      </w:pPr>
    </w:p>
    <w:p w14:paraId="1BD5FEBC" w14:textId="165A22C4"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eorgia" w:hAnsi="Georgia" w:cs="Helvetica"/>
          <w:sz w:val="20"/>
          <w:szCs w:val="20"/>
        </w:rPr>
      </w:pPr>
    </w:p>
    <w:p w14:paraId="7B9A39ED" w14:textId="77777777" w:rsidR="00CF4C64" w:rsidRPr="00F951D5" w:rsidRDefault="00CF4C64" w:rsidP="00CF4C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0"/>
          <w:szCs w:val="20"/>
        </w:rPr>
      </w:pPr>
    </w:p>
    <w:p w14:paraId="66AD2BD0" w14:textId="77777777" w:rsidR="00CF4C64" w:rsidRPr="00F951D5" w:rsidRDefault="00CF4C64" w:rsidP="00CF4C64">
      <w:pPr>
        <w:pStyle w:val="NormalWeb"/>
        <w:shd w:val="clear" w:color="auto" w:fill="FFFFFF"/>
        <w:spacing w:before="0" w:beforeAutospacing="0" w:after="0" w:afterAutospacing="0" w:line="276" w:lineRule="auto"/>
        <w:rPr>
          <w:rFonts w:ascii="Georgia" w:hAnsi="Georgia"/>
          <w:sz w:val="20"/>
          <w:szCs w:val="20"/>
        </w:rPr>
      </w:pPr>
    </w:p>
    <w:p w14:paraId="1C76A800" w14:textId="77777777" w:rsidR="00CF4C64" w:rsidRPr="00F951D5" w:rsidRDefault="00CF4C64" w:rsidP="00CF4C64">
      <w:pPr>
        <w:pStyle w:val="NormalWeb"/>
        <w:shd w:val="clear" w:color="auto" w:fill="FFFFFF"/>
        <w:spacing w:before="0" w:beforeAutospacing="0" w:after="0" w:afterAutospacing="0" w:line="276" w:lineRule="auto"/>
        <w:rPr>
          <w:rFonts w:ascii="Georgia" w:hAnsi="Georgia"/>
          <w:sz w:val="20"/>
          <w:szCs w:val="20"/>
        </w:rPr>
      </w:pPr>
    </w:p>
    <w:p w14:paraId="0F17CEE3" w14:textId="77777777" w:rsidR="00CF4C64" w:rsidRPr="00F951D5" w:rsidRDefault="00CF4C64" w:rsidP="00CF4C64">
      <w:pPr>
        <w:pStyle w:val="NormalWeb"/>
        <w:shd w:val="clear" w:color="auto" w:fill="FFFFFF"/>
        <w:spacing w:before="0" w:beforeAutospacing="0" w:after="0" w:afterAutospacing="0" w:line="276" w:lineRule="auto"/>
        <w:rPr>
          <w:rFonts w:ascii="Minion Pro" w:hAnsi="Minion Pro"/>
          <w:sz w:val="22"/>
          <w:szCs w:val="22"/>
        </w:rPr>
      </w:pPr>
    </w:p>
    <w:p w14:paraId="1F688780" w14:textId="77777777" w:rsidR="00CF4C64" w:rsidRPr="00F951D5" w:rsidRDefault="00CF4C64" w:rsidP="00CF4C64">
      <w:pPr>
        <w:pStyle w:val="NormalWeb"/>
        <w:shd w:val="clear" w:color="auto" w:fill="FFFFFF"/>
        <w:spacing w:before="0" w:beforeAutospacing="0" w:after="0" w:afterAutospacing="0" w:line="276" w:lineRule="auto"/>
        <w:rPr>
          <w:rFonts w:ascii="Minion Pro" w:hAnsi="Minion Pro"/>
          <w:sz w:val="22"/>
          <w:szCs w:val="22"/>
        </w:rPr>
      </w:pPr>
    </w:p>
    <w:p w14:paraId="0822F359" w14:textId="77777777" w:rsidR="00CF4C64" w:rsidRPr="00F951D5" w:rsidRDefault="00CF4C64" w:rsidP="00CF4C64">
      <w:pPr>
        <w:pStyle w:val="NormalWeb"/>
        <w:shd w:val="clear" w:color="auto" w:fill="FFFFFF"/>
        <w:spacing w:before="0" w:beforeAutospacing="0" w:after="0" w:afterAutospacing="0" w:line="276" w:lineRule="auto"/>
        <w:rPr>
          <w:rFonts w:ascii="Minion Pro" w:hAnsi="Minion Pro"/>
          <w:sz w:val="22"/>
          <w:szCs w:val="22"/>
        </w:rPr>
      </w:pPr>
    </w:p>
    <w:p w14:paraId="3FDE5980" w14:textId="77777777" w:rsidR="00CF4C64" w:rsidRPr="00F951D5" w:rsidRDefault="00CF4C64" w:rsidP="00CF4C64">
      <w:pPr>
        <w:spacing w:after="240" w:line="264" w:lineRule="auto"/>
        <w:ind w:right="-7"/>
        <w:jc w:val="both"/>
        <w:rPr>
          <w:rFonts w:ascii="Minion Pro" w:hAnsi="Minion Pro" w:cs="Arial"/>
          <w:color w:val="000000"/>
          <w:spacing w:val="-4"/>
        </w:rPr>
      </w:pPr>
    </w:p>
    <w:p w14:paraId="501C57DE" w14:textId="77777777" w:rsidR="00CF4C64" w:rsidRPr="00F951D5" w:rsidRDefault="00CF4C64" w:rsidP="00CF4C64">
      <w:pPr>
        <w:spacing w:after="240" w:line="264" w:lineRule="auto"/>
        <w:ind w:right="-7"/>
        <w:jc w:val="both"/>
        <w:rPr>
          <w:rFonts w:ascii="Minion Pro" w:hAnsi="Minion Pro" w:cs="Arial"/>
          <w:color w:val="000000"/>
          <w:spacing w:val="-4"/>
        </w:rPr>
        <w:sectPr w:rsidR="00CF4C64" w:rsidRPr="00F951D5" w:rsidSect="00CF4C64">
          <w:footerReference w:type="default" r:id="rId154"/>
          <w:type w:val="continuous"/>
          <w:pgSz w:w="11906" w:h="16838"/>
          <w:pgMar w:top="1134" w:right="851" w:bottom="1418" w:left="3544" w:header="284" w:footer="567" w:gutter="0"/>
          <w:cols w:num="2" w:space="429"/>
          <w:docGrid w:linePitch="360"/>
        </w:sectPr>
      </w:pPr>
    </w:p>
    <w:p w14:paraId="6A63CDB7" w14:textId="77777777" w:rsidR="00CF4C64" w:rsidRPr="00F951D5" w:rsidRDefault="00CF4C64" w:rsidP="00CF4C64">
      <w:pPr>
        <w:suppressAutoHyphens/>
        <w:spacing w:line="288" w:lineRule="auto"/>
        <w:rPr>
          <w:rFonts w:ascii="Minion Pro" w:hAnsi="Minion Pro" w:cs="Helvetica"/>
          <w:b/>
          <w:i/>
          <w:spacing w:val="-4"/>
          <w:sz w:val="20"/>
          <w:szCs w:val="20"/>
        </w:rPr>
        <w:sectPr w:rsidR="00CF4C64" w:rsidRPr="00F951D5" w:rsidSect="00CF4C64">
          <w:headerReference w:type="even" r:id="rId155"/>
          <w:headerReference w:type="default" r:id="rId156"/>
          <w:footerReference w:type="default" r:id="rId157"/>
          <w:headerReference w:type="first" r:id="rId158"/>
          <w:type w:val="continuous"/>
          <w:pgSz w:w="11906" w:h="16838"/>
          <w:pgMar w:top="1134" w:right="851" w:bottom="1418" w:left="3544" w:header="284" w:footer="567" w:gutter="0"/>
          <w:cols w:num="2" w:space="429"/>
          <w:docGrid w:linePitch="360"/>
        </w:sectPr>
      </w:pPr>
    </w:p>
    <w:p w14:paraId="11D7DF2B" w14:textId="77777777" w:rsidR="00CF4C64" w:rsidRPr="00F951D5" w:rsidRDefault="00CF4C64" w:rsidP="00CF4C64">
      <w:pPr>
        <w:pStyle w:val="Auteurarticle"/>
        <w:rPr>
          <w:rFonts w:ascii="DINPro-Medium" w:hAnsi="DINPro-Medium"/>
          <w:i w:val="0"/>
          <w:color w:val="000000" w:themeColor="text1"/>
        </w:rPr>
      </w:pPr>
    </w:p>
    <w:p w14:paraId="0B6CFD42" w14:textId="07FA624F" w:rsidR="00CF4C64" w:rsidRPr="00F951D5" w:rsidRDefault="001547E0" w:rsidP="00CF4C64">
      <w:pPr>
        <w:rPr>
          <w:rFonts w:ascii="Helvetica Neue Medium" w:eastAsia="Times New Roman" w:hAnsi="Helvetica Neue Medium" w:cs="Calibri"/>
          <w:sz w:val="36"/>
          <w:szCs w:val="36"/>
        </w:rPr>
      </w:pPr>
      <w:r w:rsidRPr="00F951D5">
        <w:rPr>
          <w:rFonts w:ascii="Helvetica Neue Medium" w:eastAsia="Times New Roman" w:hAnsi="Helvetica Neue Medium" w:cs="Calibri"/>
          <w:sz w:val="36"/>
          <w:szCs w:val="36"/>
        </w:rPr>
        <w:lastRenderedPageBreak/>
        <w:t>Agnès Bricard</w:t>
      </w:r>
    </w:p>
    <w:p w14:paraId="6F3C8E63" w14:textId="509CEFA6" w:rsidR="00CF4C64" w:rsidRPr="00F951D5" w:rsidRDefault="00CF4C64" w:rsidP="00CF4C64">
      <w:pPr>
        <w:pStyle w:val="Auteurarticle"/>
        <w:rPr>
          <w:rFonts w:ascii="DINPro-Medium" w:hAnsi="DINPro-Medium"/>
          <w:i w:val="0"/>
          <w:color w:val="000000" w:themeColor="text1"/>
        </w:rPr>
      </w:pPr>
    </w:p>
    <w:p w14:paraId="7D1296A9" w14:textId="2FA2A4AC" w:rsidR="001547E0" w:rsidRPr="00F951D5" w:rsidRDefault="001547E0" w:rsidP="001547E0">
      <w:pPr>
        <w:ind w:left="2694"/>
        <w:jc w:val="both"/>
        <w:rPr>
          <w:rFonts w:ascii="Minion Pro" w:hAnsi="Minion Pro" w:cs="Times New Roman"/>
          <w:b/>
          <w:i/>
          <w:iCs/>
          <w:color w:val="A6A6A6" w:themeColor="background1" w:themeShade="A6"/>
          <w:spacing w:val="-6"/>
        </w:rPr>
      </w:pPr>
      <w:r w:rsidRPr="00F951D5">
        <w:rPr>
          <w:rFonts w:ascii="Calibri" w:hAnsi="Calibri" w:cs="Times New Roman"/>
          <w:bCs/>
          <w:i/>
          <w:noProof/>
          <w:spacing w:val="-4"/>
          <w:lang w:eastAsia="fr-FR"/>
        </w:rPr>
        <mc:AlternateContent>
          <mc:Choice Requires="wps">
            <w:drawing>
              <wp:anchor distT="0" distB="0" distL="114300" distR="114300" simplePos="0" relativeHeight="253184512" behindDoc="0" locked="0" layoutInCell="1" allowOverlap="1" wp14:anchorId="5451094D" wp14:editId="3E49A097">
                <wp:simplePos x="0" y="0"/>
                <wp:positionH relativeFrom="column">
                  <wp:posOffset>-75565</wp:posOffset>
                </wp:positionH>
                <wp:positionV relativeFrom="paragraph">
                  <wp:posOffset>56515</wp:posOffset>
                </wp:positionV>
                <wp:extent cx="1886585" cy="3243580"/>
                <wp:effectExtent l="0" t="0" r="0" b="0"/>
                <wp:wrapTight wrapText="bothSides">
                  <wp:wrapPolygon edited="0">
                    <wp:start x="727" y="423"/>
                    <wp:lineTo x="727" y="21143"/>
                    <wp:lineTo x="20648" y="21143"/>
                    <wp:lineTo x="20793" y="423"/>
                    <wp:lineTo x="727" y="423"/>
                  </wp:wrapPolygon>
                </wp:wrapTight>
                <wp:docPr id="315428205" name="Zone de texte 315428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0A4F8208" w14:textId="77777777" w:rsidR="00CF4C64" w:rsidRPr="00577CAC" w:rsidRDefault="00CF4C64" w:rsidP="00CF4C64">
                            <w:pPr>
                              <w:autoSpaceDE w:val="0"/>
                              <w:autoSpaceDN w:val="0"/>
                              <w:adjustRightInd w:val="0"/>
                              <w:spacing w:line="240" w:lineRule="auto"/>
                              <w:rPr>
                                <w:rFonts w:ascii="Myriad Pro" w:hAnsi="Myriad Pro" w:cs="Avenir-Roman"/>
                                <w:color w:val="FF0000"/>
                                <w:sz w:val="17"/>
                                <w:szCs w:val="17"/>
                              </w:rPr>
                            </w:pPr>
                          </w:p>
                          <w:p w14:paraId="273C24E1" w14:textId="3D13B52C" w:rsidR="00CF4C64" w:rsidRPr="00577CAC" w:rsidRDefault="00CF4C64" w:rsidP="001547E0">
                            <w:pPr>
                              <w:pStyle w:val="Paragraphedeliste"/>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451094D" id="Zone de texte 315428205" o:spid="_x0000_s1059" type="#_x0000_t202" style="position:absolute;left:0;text-align:left;margin-left:-5.95pt;margin-top:4.45pt;width:148.55pt;height:255.4pt;z-index:2531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" filled="f" stroked="f">
                <v:textbox inset=",7.2pt,,7.2pt">
                  <w:txbxContent>
                    <w:p w14:paraId="0A4F8208" w14:textId="77777777" w:rsidR="00CF4C64" w:rsidRPr="00577CAC" w:rsidRDefault="00CF4C64" w:rsidP="00CF4C64">
                      <w:pPr>
                        <w:autoSpaceDE w:val="0"/>
                        <w:autoSpaceDN w:val="0"/>
                        <w:adjustRightInd w:val="0"/>
                        <w:spacing w:line="240" w:lineRule="auto"/>
                        <w:rPr>
                          <w:rFonts w:ascii="Myriad Pro" w:hAnsi="Myriad Pro" w:cs="Avenir-Roman"/>
                          <w:color w:val="FF0000"/>
                          <w:sz w:val="17"/>
                          <w:szCs w:val="17"/>
                        </w:rPr>
                      </w:pPr>
                    </w:p>
                    <w:p w14:paraId="273C24E1" w14:textId="3D13B52C" w:rsidR="00CF4C64" w:rsidRPr="00577CAC" w:rsidRDefault="00CF4C64" w:rsidP="001547E0">
                      <w:pPr>
                        <w:pStyle w:val="Paragraphedeliste"/>
                        <w:jc w:val="left"/>
                      </w:pPr>
                    </w:p>
                  </w:txbxContent>
                </v:textbox>
                <w10:wrap type="tight"/>
              </v:shape>
            </w:pict>
          </mc:Fallback>
        </mc:AlternateContent>
      </w:r>
    </w:p>
    <w:p w14:paraId="7BE90CA8" w14:textId="77777777" w:rsidR="001547E0" w:rsidRPr="00F951D5" w:rsidRDefault="001547E0" w:rsidP="001547E0">
      <w:pPr>
        <w:ind w:left="2694"/>
        <w:jc w:val="both"/>
        <w:rPr>
          <w:rFonts w:ascii="Minion Pro" w:hAnsi="Minion Pro" w:cs="Times New Roman"/>
          <w:b/>
          <w:i/>
          <w:iCs/>
          <w:color w:val="A6A6A6" w:themeColor="background1" w:themeShade="A6"/>
          <w:spacing w:val="-6"/>
        </w:rPr>
      </w:pPr>
    </w:p>
    <w:p w14:paraId="6E9DF2C9" w14:textId="77777777" w:rsidR="001547E0" w:rsidRPr="00F951D5" w:rsidRDefault="001547E0" w:rsidP="001547E0">
      <w:pPr>
        <w:ind w:left="2694"/>
        <w:jc w:val="both"/>
        <w:rPr>
          <w:rFonts w:ascii="Minion Pro" w:hAnsi="Minion Pro" w:cs="Times New Roman"/>
          <w:b/>
          <w:i/>
          <w:iCs/>
          <w:color w:val="A6A6A6" w:themeColor="background1" w:themeShade="A6"/>
          <w:spacing w:val="-6"/>
        </w:rPr>
      </w:pPr>
    </w:p>
    <w:p w14:paraId="61ADDC68" w14:textId="77777777" w:rsidR="001547E0" w:rsidRPr="00F951D5" w:rsidRDefault="001547E0" w:rsidP="001547E0">
      <w:pPr>
        <w:ind w:left="2694"/>
        <w:jc w:val="both"/>
        <w:rPr>
          <w:rFonts w:ascii="Minion Pro" w:hAnsi="Minion Pro" w:cs="Times New Roman"/>
          <w:b/>
          <w:i/>
          <w:iCs/>
          <w:color w:val="A6A6A6" w:themeColor="background1" w:themeShade="A6"/>
          <w:spacing w:val="-6"/>
        </w:rPr>
      </w:pPr>
    </w:p>
    <w:p w14:paraId="60677755" w14:textId="77777777" w:rsidR="001547E0" w:rsidRPr="00F951D5" w:rsidRDefault="001547E0" w:rsidP="001547E0">
      <w:pPr>
        <w:ind w:left="2694"/>
        <w:jc w:val="both"/>
        <w:rPr>
          <w:rFonts w:ascii="Minion Pro" w:hAnsi="Minion Pro" w:cs="Times New Roman"/>
          <w:b/>
          <w:i/>
          <w:iCs/>
          <w:color w:val="A6A6A6" w:themeColor="background1" w:themeShade="A6"/>
          <w:spacing w:val="-6"/>
        </w:rPr>
      </w:pPr>
    </w:p>
    <w:p w14:paraId="2183BB55" w14:textId="77777777" w:rsidR="001547E0" w:rsidRPr="00F951D5" w:rsidRDefault="001547E0" w:rsidP="001547E0">
      <w:pPr>
        <w:ind w:left="2694"/>
        <w:jc w:val="both"/>
        <w:rPr>
          <w:rFonts w:ascii="Minion Pro" w:hAnsi="Minion Pro" w:cs="Times New Roman"/>
          <w:b/>
          <w:i/>
          <w:iCs/>
          <w:color w:val="A6A6A6" w:themeColor="background1" w:themeShade="A6"/>
          <w:spacing w:val="-6"/>
        </w:rPr>
      </w:pPr>
    </w:p>
    <w:p w14:paraId="50583906" w14:textId="77777777" w:rsidR="001547E0" w:rsidRPr="00F951D5" w:rsidRDefault="001547E0" w:rsidP="001547E0">
      <w:pPr>
        <w:ind w:left="2694"/>
        <w:jc w:val="both"/>
        <w:rPr>
          <w:rFonts w:ascii="Minion Pro" w:hAnsi="Minion Pro" w:cs="Times New Roman"/>
          <w:b/>
          <w:i/>
          <w:iCs/>
          <w:color w:val="A6A6A6" w:themeColor="background1" w:themeShade="A6"/>
          <w:spacing w:val="-6"/>
        </w:rPr>
      </w:pPr>
    </w:p>
    <w:p w14:paraId="38420E5A" w14:textId="77777777" w:rsidR="001547E0" w:rsidRPr="00F951D5" w:rsidRDefault="001547E0" w:rsidP="001547E0">
      <w:pPr>
        <w:ind w:left="2694"/>
        <w:jc w:val="both"/>
        <w:rPr>
          <w:rFonts w:ascii="Minion Pro" w:hAnsi="Minion Pro" w:cs="Times New Roman"/>
          <w:b/>
          <w:i/>
          <w:iCs/>
          <w:color w:val="A6A6A6" w:themeColor="background1" w:themeShade="A6"/>
          <w:spacing w:val="-6"/>
        </w:rPr>
      </w:pPr>
    </w:p>
    <w:p w14:paraId="46B70370" w14:textId="77777777" w:rsidR="001547E0" w:rsidRPr="00F951D5" w:rsidRDefault="001547E0" w:rsidP="001547E0">
      <w:pPr>
        <w:ind w:left="2694"/>
        <w:jc w:val="both"/>
        <w:rPr>
          <w:rFonts w:ascii="Minion Pro" w:hAnsi="Minion Pro" w:cs="Times New Roman"/>
          <w:b/>
          <w:i/>
          <w:iCs/>
          <w:color w:val="A6A6A6" w:themeColor="background1" w:themeShade="A6"/>
          <w:spacing w:val="-6"/>
        </w:rPr>
      </w:pPr>
    </w:p>
    <w:p w14:paraId="3CE18A4F" w14:textId="77777777" w:rsidR="001547E0" w:rsidRPr="00F951D5" w:rsidRDefault="001547E0" w:rsidP="001547E0">
      <w:pPr>
        <w:ind w:left="2694"/>
        <w:jc w:val="both"/>
        <w:rPr>
          <w:rFonts w:ascii="Minion Pro" w:hAnsi="Minion Pro" w:cs="Times New Roman"/>
          <w:b/>
          <w:i/>
          <w:iCs/>
          <w:color w:val="A6A6A6" w:themeColor="background1" w:themeShade="A6"/>
          <w:spacing w:val="-6"/>
        </w:rPr>
      </w:pPr>
    </w:p>
    <w:p w14:paraId="6095E7CE" w14:textId="77777777" w:rsidR="001547E0" w:rsidRPr="00F951D5" w:rsidRDefault="001547E0" w:rsidP="001547E0">
      <w:pPr>
        <w:ind w:left="2694"/>
        <w:jc w:val="both"/>
        <w:rPr>
          <w:rFonts w:ascii="Minion Pro" w:hAnsi="Minion Pro" w:cs="Times New Roman"/>
          <w:b/>
          <w:i/>
          <w:iCs/>
          <w:color w:val="A6A6A6" w:themeColor="background1" w:themeShade="A6"/>
          <w:spacing w:val="-6"/>
        </w:rPr>
      </w:pPr>
    </w:p>
    <w:p w14:paraId="2591E91B" w14:textId="6390776A" w:rsidR="00CF4C64" w:rsidRPr="00F951D5" w:rsidRDefault="001547E0" w:rsidP="001547E0">
      <w:pPr>
        <w:ind w:left="2694"/>
        <w:jc w:val="both"/>
        <w:rPr>
          <w:rFonts w:ascii="Minion Pro" w:hAnsi="Minion Pro" w:cs="Times New Roman"/>
          <w:b/>
          <w:i/>
          <w:iCs/>
          <w:color w:val="A6A6A6" w:themeColor="background1" w:themeShade="A6"/>
          <w:spacing w:val="-6"/>
        </w:rPr>
      </w:pPr>
      <w:r w:rsidRPr="00F951D5">
        <w:rPr>
          <w:rFonts w:ascii="Minion Pro" w:hAnsi="Minion Pro" w:cs="Times New Roman"/>
          <w:b/>
          <w:i/>
          <w:iCs/>
          <w:color w:val="A6A6A6" w:themeColor="background1" w:themeShade="A6"/>
          <w:spacing w:val="-6"/>
        </w:rPr>
        <w:t>Grégory Miroux</w:t>
      </w:r>
    </w:p>
    <w:p w14:paraId="00933A9A" w14:textId="331460FC" w:rsidR="001547E0" w:rsidRPr="00F951D5" w:rsidRDefault="001547E0" w:rsidP="001547E0">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Bonjour à toutes et à tous. Bienvenue à cet atelier numéro 3, consacré à une épargne salariale accessible à tous.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enjeu, depuis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origine de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épargne salariale, reste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en élargir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accès à un nombre toujours plus grand de salariés. Cela implique que les entreprises s</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approprient ces dispositifs, que les salariés en comprennent les mécanismes et que les acteurs publics, les branches professionnelles et les partenaires sociaux œuvrent à leur promotion. Quelques chiffres pour situer le contexte : fin 2025,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épargne salariale représentait 230 milliards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euros en France, confirmant sa place centrale parmi les produits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épargne financière, voire la première. Pourtant, un paradoxe persiste : si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épargne salariale a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abord séduit les grandes entreprises, les TPE restent encore trop souvent en retrait. Cet atelier vise précisément à explorer les leviers pour rendre ces dispositifs accessibles à tous. Agnès Bricard, en tant qu</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ambassadrice du gouvernement pour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épargne salariale, où en sommes-nous aujourd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hui ? Quels sont les faits marquants de votre mission ?</w:t>
      </w:r>
    </w:p>
    <w:p w14:paraId="0F175ED1" w14:textId="77777777" w:rsidR="00CF4C64" w:rsidRPr="00F951D5" w:rsidRDefault="00CF4C64" w:rsidP="00CF4C64">
      <w:pPr>
        <w:ind w:left="2693"/>
        <w:jc w:val="both"/>
        <w:rPr>
          <w:rFonts w:ascii="Minion Pro" w:hAnsi="Minion Pro" w:cs="Times New Roman"/>
          <w:i/>
          <w:iCs/>
          <w:color w:val="7F7F7F" w:themeColor="text1" w:themeTint="80"/>
          <w:spacing w:val="-6"/>
        </w:rPr>
      </w:pPr>
    </w:p>
    <w:p w14:paraId="0E9D3034" w14:textId="77777777" w:rsidR="00CF4C64" w:rsidRPr="00F951D5" w:rsidRDefault="00CF4C64" w:rsidP="00CF4C64">
      <w:pPr>
        <w:ind w:left="2693"/>
        <w:jc w:val="both"/>
        <w:rPr>
          <w:rFonts w:ascii="Minion Pro" w:hAnsi="Minion Pro" w:cs="Times New Roman"/>
          <w:i/>
          <w:iCs/>
          <w:color w:val="7F7F7F" w:themeColor="text1" w:themeTint="80"/>
          <w:spacing w:val="-6"/>
        </w:rPr>
        <w:sectPr w:rsidR="00CF4C64" w:rsidRPr="00F951D5" w:rsidSect="00CF4C64">
          <w:footerReference w:type="default" r:id="rId159"/>
          <w:type w:val="continuous"/>
          <w:pgSz w:w="11906" w:h="16838"/>
          <w:pgMar w:top="1134" w:right="851" w:bottom="1418" w:left="851" w:header="284" w:footer="567" w:gutter="0"/>
          <w:cols w:space="397"/>
          <w:docGrid w:linePitch="360"/>
        </w:sectPr>
      </w:pPr>
    </w:p>
    <w:p w14:paraId="3F4EE578" w14:textId="4223B75B" w:rsidR="00CF4C64" w:rsidRPr="00F951D5" w:rsidRDefault="001547E0" w:rsidP="00CF4C64">
      <w:pPr>
        <w:keepNext/>
        <w:framePr w:dropCap="drop" w:lines="3" w:wrap="around" w:vAnchor="text" w:hAnchor="text"/>
        <w:spacing w:line="926" w:lineRule="exact"/>
        <w:jc w:val="both"/>
        <w:rPr>
          <w:rFonts w:ascii="Minion Pro" w:hAnsi="Minion Pro" w:cs="Calibri"/>
          <w:color w:val="000000" w:themeColor="text1"/>
          <w:spacing w:val="-6"/>
          <w:position w:val="-8"/>
          <w:sz w:val="114"/>
        </w:rPr>
      </w:pPr>
      <w:r w:rsidRPr="00F951D5">
        <w:rPr>
          <w:rFonts w:ascii="Minion Pro" w:hAnsi="Minion Pro" w:cs="Calibri"/>
          <w:color w:val="000000" w:themeColor="text1"/>
          <w:spacing w:val="-6"/>
          <w:position w:val="-8"/>
          <w:sz w:val="114"/>
        </w:rPr>
        <w:t>M</w:t>
      </w:r>
    </w:p>
    <w:p w14:paraId="180D0CC6" w14:textId="2FBEA08F" w:rsidR="001547E0" w:rsidRPr="00F951D5" w:rsidRDefault="001547E0" w:rsidP="001547E0">
      <w:pPr>
        <w:snapToGrid w:val="0"/>
        <w:spacing w:line="264" w:lineRule="auto"/>
        <w:jc w:val="both"/>
        <w:rPr>
          <w:rFonts w:ascii="Georgia" w:hAnsi="Georgia"/>
          <w:sz w:val="20"/>
          <w:szCs w:val="20"/>
        </w:rPr>
      </w:pPr>
      <w:r w:rsidRPr="00F951D5">
        <w:rPr>
          <w:rFonts w:ascii="Georgia" w:hAnsi="Georgia"/>
          <w:sz w:val="20"/>
          <w:szCs w:val="20"/>
        </w:rPr>
        <w:t>erci à tous, et particulièrement au président Beno</w:t>
      </w:r>
      <w:r w:rsidR="009258A1">
        <w:rPr>
          <w:rFonts w:ascii="Georgia" w:hAnsi="Georgia"/>
          <w:sz w:val="20"/>
          <w:szCs w:val="20"/>
        </w:rPr>
        <w:t>î</w:t>
      </w:r>
      <w:r w:rsidRPr="00F951D5">
        <w:rPr>
          <w:rFonts w:ascii="Georgia" w:hAnsi="Georgia"/>
          <w:sz w:val="20"/>
          <w:szCs w:val="20"/>
        </w:rPr>
        <w:t>t de Ruffray présent dans la salle. Avec François Perret, ambassadeur, nous formons un binôme missionné par Bercy et le ministère du Travail depuis 2019 pour promouvoir l</w:t>
      </w:r>
      <w:r w:rsidR="00E31064" w:rsidRPr="00F951D5">
        <w:rPr>
          <w:rFonts w:ascii="Georgia" w:hAnsi="Georgia"/>
          <w:sz w:val="20"/>
          <w:szCs w:val="20"/>
        </w:rPr>
        <w:t>’</w:t>
      </w:r>
      <w:r w:rsidRPr="00F951D5">
        <w:rPr>
          <w:rFonts w:ascii="Georgia" w:hAnsi="Georgia"/>
          <w:sz w:val="20"/>
          <w:szCs w:val="20"/>
        </w:rPr>
        <w:t>épargne salariale et le partage de la valeur auprès des organisations patronales, salariales et des gestionnaires d</w:t>
      </w:r>
      <w:r w:rsidR="00E31064" w:rsidRPr="00F951D5">
        <w:rPr>
          <w:rFonts w:ascii="Georgia" w:hAnsi="Georgia"/>
          <w:sz w:val="20"/>
          <w:szCs w:val="20"/>
        </w:rPr>
        <w:t>’</w:t>
      </w:r>
      <w:r w:rsidRPr="00F951D5">
        <w:rPr>
          <w:rFonts w:ascii="Georgia" w:hAnsi="Georgia"/>
          <w:sz w:val="20"/>
          <w:szCs w:val="20"/>
        </w:rPr>
        <w:t>actifs. En tant qu</w:t>
      </w:r>
      <w:r w:rsidR="00E31064" w:rsidRPr="00F951D5">
        <w:rPr>
          <w:rFonts w:ascii="Georgia" w:hAnsi="Georgia"/>
          <w:sz w:val="20"/>
          <w:szCs w:val="20"/>
        </w:rPr>
        <w:t>’</w:t>
      </w:r>
      <w:proofErr w:type="spellStart"/>
      <w:r w:rsidRPr="00F951D5">
        <w:rPr>
          <w:rFonts w:ascii="Georgia" w:hAnsi="Georgia"/>
          <w:sz w:val="20"/>
          <w:szCs w:val="20"/>
        </w:rPr>
        <w:t>experte-comptable</w:t>
      </w:r>
      <w:proofErr w:type="spellEnd"/>
      <w:r w:rsidRPr="00F951D5">
        <w:rPr>
          <w:rFonts w:ascii="Georgia" w:hAnsi="Georgia"/>
          <w:sz w:val="20"/>
          <w:szCs w:val="20"/>
        </w:rPr>
        <w:t>, j</w:t>
      </w:r>
      <w:r w:rsidR="00E31064" w:rsidRPr="00F951D5">
        <w:rPr>
          <w:rFonts w:ascii="Georgia" w:hAnsi="Georgia"/>
          <w:sz w:val="20"/>
          <w:szCs w:val="20"/>
        </w:rPr>
        <w:t>’</w:t>
      </w:r>
      <w:r w:rsidRPr="00F951D5">
        <w:rPr>
          <w:rFonts w:ascii="Georgia" w:hAnsi="Georgia"/>
          <w:sz w:val="20"/>
          <w:szCs w:val="20"/>
        </w:rPr>
        <w:t>ai découvert l</w:t>
      </w:r>
      <w:r w:rsidR="00E31064" w:rsidRPr="00F951D5">
        <w:rPr>
          <w:rFonts w:ascii="Georgia" w:hAnsi="Georgia"/>
          <w:sz w:val="20"/>
          <w:szCs w:val="20"/>
        </w:rPr>
        <w:t>’</w:t>
      </w:r>
      <w:r w:rsidRPr="00F951D5">
        <w:rPr>
          <w:rFonts w:ascii="Georgia" w:hAnsi="Georgia"/>
          <w:sz w:val="20"/>
          <w:szCs w:val="20"/>
        </w:rPr>
        <w:t>importance de ces acteurs, notamment les experts-comptables, dont le taux de pénétration dépasse 85 % dans les PME, ce qui en fait des relais essentiels.</w:t>
      </w:r>
    </w:p>
    <w:p w14:paraId="47AFBBC8" w14:textId="15C605AD" w:rsidR="001547E0" w:rsidRPr="00F951D5" w:rsidRDefault="001547E0" w:rsidP="001547E0">
      <w:pPr>
        <w:snapToGrid w:val="0"/>
        <w:spacing w:line="264" w:lineRule="auto"/>
        <w:jc w:val="both"/>
        <w:rPr>
          <w:rFonts w:ascii="Georgia" w:hAnsi="Georgia"/>
          <w:sz w:val="20"/>
          <w:szCs w:val="20"/>
        </w:rPr>
      </w:pPr>
      <w:r w:rsidRPr="00F951D5">
        <w:rPr>
          <w:rFonts w:ascii="Georgia" w:hAnsi="Georgia"/>
          <w:sz w:val="20"/>
          <w:szCs w:val="20"/>
        </w:rPr>
        <w:t>Notre action s</w:t>
      </w:r>
      <w:r w:rsidR="00E31064" w:rsidRPr="00F951D5">
        <w:rPr>
          <w:rFonts w:ascii="Georgia" w:hAnsi="Georgia"/>
          <w:sz w:val="20"/>
          <w:szCs w:val="20"/>
        </w:rPr>
        <w:t>’</w:t>
      </w:r>
      <w:r w:rsidRPr="00F951D5">
        <w:rPr>
          <w:rFonts w:ascii="Georgia" w:hAnsi="Georgia"/>
          <w:sz w:val="20"/>
          <w:szCs w:val="20"/>
        </w:rPr>
        <w:t>est concentrée sur la simplification. Nous avons étendu la décision bilatérale de l</w:t>
      </w:r>
      <w:r w:rsidR="00E31064" w:rsidRPr="00F951D5">
        <w:rPr>
          <w:rFonts w:ascii="Georgia" w:hAnsi="Georgia"/>
          <w:sz w:val="20"/>
          <w:szCs w:val="20"/>
        </w:rPr>
        <w:t>’</w:t>
      </w:r>
      <w:r w:rsidRPr="00F951D5">
        <w:rPr>
          <w:rFonts w:ascii="Georgia" w:hAnsi="Georgia"/>
          <w:sz w:val="20"/>
          <w:szCs w:val="20"/>
        </w:rPr>
        <w:t>employeur – initialement réservée aux entreprises de moins de 10 salariés – aux entreprises jusqu</w:t>
      </w:r>
      <w:r w:rsidR="00E31064" w:rsidRPr="00F951D5">
        <w:rPr>
          <w:rFonts w:ascii="Georgia" w:hAnsi="Georgia"/>
          <w:sz w:val="20"/>
          <w:szCs w:val="20"/>
        </w:rPr>
        <w:t>’</w:t>
      </w:r>
      <w:r w:rsidRPr="00F951D5">
        <w:rPr>
          <w:rFonts w:ascii="Georgia" w:hAnsi="Georgia"/>
          <w:sz w:val="20"/>
          <w:szCs w:val="20"/>
        </w:rPr>
        <w:t>à 50 salariés. Cela permet à l</w:t>
      </w:r>
      <w:r w:rsidR="00E31064" w:rsidRPr="00F951D5">
        <w:rPr>
          <w:rFonts w:ascii="Georgia" w:hAnsi="Georgia"/>
          <w:sz w:val="20"/>
          <w:szCs w:val="20"/>
        </w:rPr>
        <w:t>’</w:t>
      </w:r>
      <w:r w:rsidRPr="00F951D5">
        <w:rPr>
          <w:rFonts w:ascii="Georgia" w:hAnsi="Georgia"/>
          <w:sz w:val="20"/>
          <w:szCs w:val="20"/>
        </w:rPr>
        <w:t xml:space="preserve">employeur de mettre en place un contrat </w:t>
      </w:r>
      <w:r w:rsidRPr="00F951D5">
        <w:rPr>
          <w:rFonts w:ascii="Georgia" w:hAnsi="Georgia"/>
          <w:sz w:val="20"/>
          <w:szCs w:val="20"/>
        </w:rPr>
        <w:t>d</w:t>
      </w:r>
      <w:r w:rsidR="00E31064" w:rsidRPr="00F951D5">
        <w:rPr>
          <w:rFonts w:ascii="Georgia" w:hAnsi="Georgia"/>
          <w:sz w:val="20"/>
          <w:szCs w:val="20"/>
        </w:rPr>
        <w:t>’</w:t>
      </w:r>
      <w:r w:rsidRPr="00F951D5">
        <w:rPr>
          <w:rFonts w:ascii="Georgia" w:hAnsi="Georgia"/>
          <w:sz w:val="20"/>
          <w:szCs w:val="20"/>
        </w:rPr>
        <w:t>intéressement sans nécessiter l</w:t>
      </w:r>
      <w:r w:rsidR="00E31064" w:rsidRPr="00F951D5">
        <w:rPr>
          <w:rFonts w:ascii="Georgia" w:hAnsi="Georgia"/>
          <w:sz w:val="20"/>
          <w:szCs w:val="20"/>
        </w:rPr>
        <w:t>’</w:t>
      </w:r>
      <w:r w:rsidRPr="00F951D5">
        <w:rPr>
          <w:rFonts w:ascii="Georgia" w:hAnsi="Georgia"/>
          <w:sz w:val="20"/>
          <w:szCs w:val="20"/>
        </w:rPr>
        <w:t>accord des deux tiers des salariés, réduisant ainsi les risques de blocage.</w:t>
      </w:r>
    </w:p>
    <w:p w14:paraId="3BC3B5CF" w14:textId="3F226817" w:rsidR="001547E0" w:rsidRPr="00F951D5" w:rsidRDefault="001547E0" w:rsidP="001547E0">
      <w:pPr>
        <w:snapToGrid w:val="0"/>
        <w:spacing w:line="264" w:lineRule="auto"/>
        <w:jc w:val="both"/>
        <w:rPr>
          <w:rFonts w:ascii="Georgia" w:hAnsi="Georgia"/>
          <w:sz w:val="20"/>
          <w:szCs w:val="20"/>
        </w:rPr>
      </w:pPr>
      <w:r w:rsidRPr="00F951D5">
        <w:rPr>
          <w:rFonts w:ascii="Georgia" w:hAnsi="Georgia"/>
          <w:sz w:val="20"/>
          <w:szCs w:val="20"/>
        </w:rPr>
        <w:t>Nous avons également travaillé avec l</w:t>
      </w:r>
      <w:r w:rsidR="00E31064" w:rsidRPr="00F951D5">
        <w:rPr>
          <w:rFonts w:ascii="Georgia" w:hAnsi="Georgia"/>
          <w:sz w:val="20"/>
          <w:szCs w:val="20"/>
        </w:rPr>
        <w:t>’</w:t>
      </w:r>
      <w:proofErr w:type="spellStart"/>
      <w:r w:rsidRPr="00F951D5">
        <w:rPr>
          <w:rFonts w:ascii="Georgia" w:hAnsi="Georgia"/>
          <w:sz w:val="20"/>
          <w:szCs w:val="20"/>
        </w:rPr>
        <w:t>Oxaf</w:t>
      </w:r>
      <w:proofErr w:type="spellEnd"/>
      <w:r w:rsidRPr="00F951D5">
        <w:rPr>
          <w:rFonts w:ascii="Georgia" w:hAnsi="Georgia"/>
          <w:sz w:val="20"/>
          <w:szCs w:val="20"/>
        </w:rPr>
        <w:t xml:space="preserve"> sur le site </w:t>
      </w:r>
      <w:r w:rsidRPr="00F951D5">
        <w:rPr>
          <w:rFonts w:ascii="Georgia" w:hAnsi="Georgia"/>
          <w:i/>
          <w:iCs/>
          <w:sz w:val="20"/>
          <w:szCs w:val="20"/>
        </w:rPr>
        <w:t>mon-interessement.oxaf.fr</w:t>
      </w:r>
      <w:r w:rsidRPr="00F951D5">
        <w:rPr>
          <w:rFonts w:ascii="Georgia" w:hAnsi="Georgia"/>
          <w:sz w:val="20"/>
          <w:szCs w:val="20"/>
        </w:rPr>
        <w:t>, qui propose des contrats d</w:t>
      </w:r>
      <w:r w:rsidR="00E31064" w:rsidRPr="00F951D5">
        <w:rPr>
          <w:rFonts w:ascii="Georgia" w:hAnsi="Georgia"/>
          <w:sz w:val="20"/>
          <w:szCs w:val="20"/>
        </w:rPr>
        <w:t>’</w:t>
      </w:r>
      <w:r w:rsidRPr="00F951D5">
        <w:rPr>
          <w:rFonts w:ascii="Georgia" w:hAnsi="Georgia"/>
          <w:sz w:val="20"/>
          <w:szCs w:val="20"/>
        </w:rPr>
        <w:t xml:space="preserve">intéressement sécurisés, protégeant les entreprises contre les contentieux sociaux. Ces contrats intègrent désormais des critères </w:t>
      </w:r>
      <w:proofErr w:type="spellStart"/>
      <w:r w:rsidRPr="00F951D5">
        <w:rPr>
          <w:rFonts w:ascii="Georgia" w:hAnsi="Georgia"/>
          <w:sz w:val="20"/>
          <w:szCs w:val="20"/>
        </w:rPr>
        <w:t>extrafinanciers</w:t>
      </w:r>
      <w:proofErr w:type="spellEnd"/>
      <w:r w:rsidRPr="00F951D5">
        <w:rPr>
          <w:rFonts w:ascii="Georgia" w:hAnsi="Georgia"/>
          <w:sz w:val="20"/>
          <w:szCs w:val="20"/>
        </w:rPr>
        <w:t>, comme la formation, essentiels pour la transmission des savoirs.</w:t>
      </w:r>
    </w:p>
    <w:p w14:paraId="5E228AFB" w14:textId="1E02577E" w:rsidR="001547E0" w:rsidRPr="00F951D5" w:rsidRDefault="001547E0" w:rsidP="001547E0">
      <w:pPr>
        <w:snapToGrid w:val="0"/>
        <w:spacing w:line="264" w:lineRule="auto"/>
        <w:jc w:val="both"/>
        <w:rPr>
          <w:rFonts w:ascii="Georgia" w:hAnsi="Georgia"/>
          <w:sz w:val="20"/>
          <w:szCs w:val="20"/>
        </w:rPr>
      </w:pPr>
      <w:r w:rsidRPr="00F951D5">
        <w:rPr>
          <w:rFonts w:ascii="Georgia" w:hAnsi="Georgia"/>
          <w:sz w:val="20"/>
          <w:szCs w:val="20"/>
        </w:rPr>
        <w:t>Enfin, rappelons que les dirigeants, bien qu</w:t>
      </w:r>
      <w:r w:rsidR="00E31064" w:rsidRPr="00F951D5">
        <w:rPr>
          <w:rFonts w:ascii="Georgia" w:hAnsi="Georgia"/>
          <w:sz w:val="20"/>
          <w:szCs w:val="20"/>
        </w:rPr>
        <w:t>’</w:t>
      </w:r>
      <w:r w:rsidRPr="00F951D5">
        <w:rPr>
          <w:rFonts w:ascii="Georgia" w:hAnsi="Georgia"/>
          <w:sz w:val="20"/>
          <w:szCs w:val="20"/>
        </w:rPr>
        <w:t>exclus de la prime de partage de la valeur, peuvent bénéficier de l</w:t>
      </w:r>
      <w:r w:rsidR="00E31064" w:rsidRPr="00F951D5">
        <w:rPr>
          <w:rFonts w:ascii="Georgia" w:hAnsi="Georgia"/>
          <w:sz w:val="20"/>
          <w:szCs w:val="20"/>
        </w:rPr>
        <w:t>’</w:t>
      </w:r>
      <w:r w:rsidRPr="00F951D5">
        <w:rPr>
          <w:rFonts w:ascii="Georgia" w:hAnsi="Georgia"/>
          <w:sz w:val="20"/>
          <w:szCs w:val="20"/>
        </w:rPr>
        <w:t xml:space="preserve">intéressement et de la participation, avec des cumuls possibles, notamment via la participation dérogatoire, qui se base sur le bénéfice comptable plutôt que fiscal – une avancée notable pour les holdings. </w:t>
      </w:r>
    </w:p>
    <w:p w14:paraId="550F3B34" w14:textId="77777777" w:rsidR="00CF4C64" w:rsidRPr="00F951D5" w:rsidRDefault="00CF4C64" w:rsidP="00CF4C64">
      <w:pPr>
        <w:jc w:val="both"/>
        <w:rPr>
          <w:rFonts w:ascii="Georgia" w:hAnsi="Georgia"/>
          <w:bCs/>
          <w:spacing w:val="-6"/>
          <w:sz w:val="20"/>
          <w:szCs w:val="20"/>
        </w:rPr>
      </w:pPr>
    </w:p>
    <w:p w14:paraId="445F2736" w14:textId="77777777" w:rsidR="00CF4C64" w:rsidRPr="00F951D5" w:rsidRDefault="00CF4C64" w:rsidP="00CF4C64">
      <w:pPr>
        <w:widowControl/>
        <w:spacing w:after="200"/>
        <w:jc w:val="both"/>
        <w:rPr>
          <w:rFonts w:ascii="Minion Pro" w:hAnsi="Minion Pro" w:cstheme="minorHAnsi"/>
          <w:bCs/>
          <w:i/>
          <w:iCs/>
          <w:color w:val="7F7F7F" w:themeColor="text1" w:themeTint="80"/>
        </w:rPr>
        <w:sectPr w:rsidR="00CF4C64" w:rsidRPr="00F951D5" w:rsidSect="00CF4C64">
          <w:headerReference w:type="even" r:id="rId160"/>
          <w:headerReference w:type="default" r:id="rId161"/>
          <w:footerReference w:type="default" r:id="rId162"/>
          <w:headerReference w:type="first" r:id="rId163"/>
          <w:type w:val="continuous"/>
          <w:pgSz w:w="11906" w:h="16838"/>
          <w:pgMar w:top="1134" w:right="851" w:bottom="1418" w:left="3544" w:header="284" w:footer="567" w:gutter="0"/>
          <w:cols w:num="2" w:space="429"/>
          <w:docGrid w:linePitch="360"/>
        </w:sectPr>
      </w:pPr>
    </w:p>
    <w:p w14:paraId="45E58E0D" w14:textId="77777777" w:rsidR="005B1EB5" w:rsidRPr="00F951D5" w:rsidRDefault="005B1EB5" w:rsidP="00CF4C64">
      <w:pPr>
        <w:pStyle w:val="Auteurarticle"/>
        <w:rPr>
          <w:rFonts w:ascii="Helvetica Neue Medium" w:hAnsi="Helvetica Neue Medium"/>
          <w:i w:val="0"/>
          <w:color w:val="000000" w:themeColor="text1"/>
          <w:spacing w:val="-4"/>
        </w:rPr>
      </w:pPr>
    </w:p>
    <w:p w14:paraId="67D480CC" w14:textId="2FD97EE3" w:rsidR="00CF4C64" w:rsidRPr="00F951D5" w:rsidRDefault="0095311E" w:rsidP="00CF4C64">
      <w:pPr>
        <w:pStyle w:val="Auteurarticle"/>
        <w:rPr>
          <w:rFonts w:ascii="Helvetica Neue Medium" w:hAnsi="Helvetica Neue Medium"/>
          <w:i w:val="0"/>
          <w:color w:val="000000" w:themeColor="text1"/>
          <w:spacing w:val="-4"/>
        </w:rPr>
      </w:pPr>
      <w:r w:rsidRPr="00F951D5">
        <w:rPr>
          <w:rFonts w:ascii="Helvetica Neue Medium" w:hAnsi="Helvetica Neue Medium"/>
          <w:i w:val="0"/>
          <w:color w:val="000000" w:themeColor="text1"/>
          <w:spacing w:val="-4"/>
        </w:rPr>
        <w:t>Laurence Lefrançois</w:t>
      </w:r>
    </w:p>
    <w:p w14:paraId="5B8B4922" w14:textId="49BF59EE" w:rsidR="00CF4C64" w:rsidRPr="00F951D5" w:rsidRDefault="00CF4C64" w:rsidP="0095311E">
      <w:pPr>
        <w:pStyle w:val="Auteurarticle"/>
        <w:rPr>
          <w:rFonts w:ascii="Minion Pro" w:hAnsi="Minion Pro"/>
          <w:b/>
          <w:bCs/>
          <w:i w:val="0"/>
          <w:sz w:val="22"/>
          <w:szCs w:val="22"/>
          <w:lang w:eastAsia="fr-FR"/>
        </w:rPr>
      </w:pPr>
    </w:p>
    <w:p w14:paraId="3CF773BB" w14:textId="77777777" w:rsidR="0095311E" w:rsidRPr="00F951D5" w:rsidRDefault="0095311E" w:rsidP="0095311E">
      <w:pPr>
        <w:pStyle w:val="Auteurarticle"/>
        <w:rPr>
          <w:rFonts w:ascii="Minion Pro" w:hAnsi="Minion Pro"/>
          <w:b/>
          <w:bCs/>
          <w:i w:val="0"/>
          <w:sz w:val="22"/>
          <w:szCs w:val="22"/>
          <w:lang w:eastAsia="fr-FR"/>
        </w:rPr>
      </w:pPr>
    </w:p>
    <w:p w14:paraId="61AD555F" w14:textId="4CE9EECE" w:rsidR="0095311E" w:rsidRPr="00F951D5" w:rsidRDefault="0095311E" w:rsidP="0095311E">
      <w:pPr>
        <w:pStyle w:val="Auteurarticle"/>
        <w:rPr>
          <w:rFonts w:ascii="Minion Pro" w:hAnsi="Minion Pro"/>
          <w:b/>
          <w:bCs/>
          <w:i w:val="0"/>
          <w:sz w:val="22"/>
          <w:szCs w:val="22"/>
          <w:lang w:eastAsia="fr-FR"/>
        </w:rPr>
      </w:pPr>
      <w:r w:rsidRPr="00F951D5">
        <w:rPr>
          <w:rFonts w:ascii="Calibri" w:hAnsi="Calibri" w:cs="Times New Roman"/>
          <w:bCs/>
          <w:i w:val="0"/>
          <w:noProof/>
          <w:spacing w:val="-4"/>
        </w:rPr>
        <mc:AlternateContent>
          <mc:Choice Requires="wps">
            <w:drawing>
              <wp:anchor distT="0" distB="0" distL="114300" distR="114300" simplePos="0" relativeHeight="253185536" behindDoc="0" locked="0" layoutInCell="1" allowOverlap="1" wp14:anchorId="5664DF88" wp14:editId="15208650">
                <wp:simplePos x="0" y="0"/>
                <wp:positionH relativeFrom="column">
                  <wp:posOffset>-66112</wp:posOffset>
                </wp:positionH>
                <wp:positionV relativeFrom="paragraph">
                  <wp:posOffset>61595</wp:posOffset>
                </wp:positionV>
                <wp:extent cx="1942465" cy="2440940"/>
                <wp:effectExtent l="0" t="0" r="0" b="0"/>
                <wp:wrapTight wrapText="bothSides">
                  <wp:wrapPolygon edited="0">
                    <wp:start x="706" y="562"/>
                    <wp:lineTo x="706" y="20903"/>
                    <wp:lineTo x="20760" y="20903"/>
                    <wp:lineTo x="20760" y="562"/>
                    <wp:lineTo x="706" y="562"/>
                  </wp:wrapPolygon>
                </wp:wrapTight>
                <wp:docPr id="779019069" name="Zone de texte 779019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2465" cy="2440940"/>
                        </a:xfrm>
                        <a:prstGeom prst="rect">
                          <a:avLst/>
                        </a:prstGeom>
                        <a:noFill/>
                        <a:ln>
                          <a:noFill/>
                        </a:ln>
                      </wps:spPr>
                      <wps:txbx>
                        <w:txbxContent>
                          <w:p w14:paraId="1A899AD5" w14:textId="77777777" w:rsidR="00CF4C64" w:rsidRPr="00577CAC" w:rsidRDefault="00CF4C64" w:rsidP="00CF4C64">
                            <w:pPr>
                              <w:autoSpaceDE w:val="0"/>
                              <w:autoSpaceDN w:val="0"/>
                              <w:adjustRightInd w:val="0"/>
                              <w:spacing w:line="240" w:lineRule="auto"/>
                              <w:jc w:val="right"/>
                              <w:rPr>
                                <w:rFonts w:ascii="Myriad Pro" w:hAnsi="Myriad Pro" w:cs="Avenir-Roman"/>
                                <w:color w:val="FF0000"/>
                                <w:sz w:val="17"/>
                                <w:szCs w:val="17"/>
                              </w:rPr>
                            </w:pPr>
                          </w:p>
                          <w:p w14:paraId="2C05ADEE" w14:textId="381A3BAA" w:rsidR="00CF4C64" w:rsidRPr="00577CAC" w:rsidRDefault="00CF4C64" w:rsidP="0095311E">
                            <w:pPr>
                              <w:widowControl/>
                              <w:spacing w:line="240" w:lineRule="aut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664DF88" id="Zone de texte 779019069" o:spid="_x0000_s1060" type="#_x0000_t202" style="position:absolute;margin-left:-5.2pt;margin-top:4.85pt;width:152.95pt;height:192.2pt;z-index:2531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" filled="f" stroked="f">
                <v:textbox inset=",7.2pt,,7.2pt">
                  <w:txbxContent>
                    <w:p w14:paraId="1A899AD5" w14:textId="77777777" w:rsidR="00CF4C64" w:rsidRPr="00577CAC" w:rsidRDefault="00CF4C64" w:rsidP="00CF4C64">
                      <w:pPr>
                        <w:autoSpaceDE w:val="0"/>
                        <w:autoSpaceDN w:val="0"/>
                        <w:adjustRightInd w:val="0"/>
                        <w:spacing w:line="240" w:lineRule="auto"/>
                        <w:jc w:val="right"/>
                        <w:rPr>
                          <w:rFonts w:ascii="Myriad Pro" w:hAnsi="Myriad Pro" w:cs="Avenir-Roman"/>
                          <w:color w:val="FF0000"/>
                          <w:sz w:val="17"/>
                          <w:szCs w:val="17"/>
                        </w:rPr>
                      </w:pPr>
                    </w:p>
                    <w:p w14:paraId="2C05ADEE" w14:textId="381A3BAA" w:rsidR="00CF4C64" w:rsidRPr="00577CAC" w:rsidRDefault="00CF4C64" w:rsidP="0095311E">
                      <w:pPr>
                        <w:widowControl/>
                        <w:spacing w:line="240" w:lineRule="auto"/>
                      </w:pPr>
                    </w:p>
                  </w:txbxContent>
                </v:textbox>
                <w10:wrap type="tight"/>
              </v:shape>
            </w:pict>
          </mc:Fallback>
        </mc:AlternateContent>
      </w:r>
    </w:p>
    <w:p w14:paraId="1101DBD9" w14:textId="77777777" w:rsidR="0095311E" w:rsidRPr="00F951D5" w:rsidRDefault="0095311E" w:rsidP="0095311E">
      <w:pPr>
        <w:pStyle w:val="Auteurarticle"/>
        <w:rPr>
          <w:rFonts w:ascii="Minion Pro" w:hAnsi="Minion Pro"/>
          <w:b/>
          <w:bCs/>
          <w:i w:val="0"/>
          <w:sz w:val="22"/>
          <w:szCs w:val="22"/>
          <w:lang w:eastAsia="fr-FR"/>
        </w:rPr>
      </w:pPr>
    </w:p>
    <w:p w14:paraId="4FFCA7BB" w14:textId="77777777" w:rsidR="0095311E" w:rsidRPr="00F951D5" w:rsidRDefault="0095311E" w:rsidP="0095311E">
      <w:pPr>
        <w:pStyle w:val="Auteurarticle"/>
        <w:rPr>
          <w:rFonts w:ascii="Minion Pro" w:hAnsi="Minion Pro"/>
          <w:b/>
          <w:bCs/>
          <w:i w:val="0"/>
          <w:sz w:val="22"/>
          <w:szCs w:val="22"/>
          <w:lang w:eastAsia="fr-FR"/>
        </w:rPr>
      </w:pPr>
    </w:p>
    <w:p w14:paraId="799F0A64" w14:textId="77777777" w:rsidR="0095311E" w:rsidRPr="00F951D5" w:rsidRDefault="0095311E" w:rsidP="0095311E">
      <w:pPr>
        <w:pStyle w:val="Auteurarticle"/>
        <w:rPr>
          <w:rFonts w:ascii="Minion Pro" w:hAnsi="Minion Pro"/>
          <w:b/>
          <w:bCs/>
          <w:i w:val="0"/>
          <w:sz w:val="22"/>
          <w:szCs w:val="22"/>
          <w:lang w:eastAsia="fr-FR"/>
        </w:rPr>
      </w:pPr>
    </w:p>
    <w:p w14:paraId="765702CB" w14:textId="77777777" w:rsidR="0095311E" w:rsidRPr="00F951D5" w:rsidRDefault="0095311E" w:rsidP="0095311E">
      <w:pPr>
        <w:pStyle w:val="Auteurarticle"/>
        <w:rPr>
          <w:rFonts w:ascii="Minion Pro" w:hAnsi="Minion Pro"/>
          <w:b/>
          <w:bCs/>
          <w:i w:val="0"/>
          <w:sz w:val="22"/>
          <w:szCs w:val="22"/>
          <w:lang w:eastAsia="fr-FR"/>
        </w:rPr>
      </w:pPr>
    </w:p>
    <w:p w14:paraId="0F421CDC" w14:textId="77777777" w:rsidR="0095311E" w:rsidRPr="00F951D5" w:rsidRDefault="0095311E" w:rsidP="0095311E">
      <w:pPr>
        <w:pStyle w:val="Auteurarticle"/>
        <w:rPr>
          <w:rFonts w:ascii="Minion Pro" w:hAnsi="Minion Pro"/>
          <w:b/>
          <w:bCs/>
          <w:i w:val="0"/>
          <w:sz w:val="22"/>
          <w:szCs w:val="22"/>
          <w:lang w:eastAsia="fr-FR"/>
        </w:rPr>
      </w:pPr>
    </w:p>
    <w:p w14:paraId="70D15F68" w14:textId="77777777" w:rsidR="0095311E" w:rsidRPr="00F951D5" w:rsidRDefault="0095311E" w:rsidP="0095311E">
      <w:pPr>
        <w:pStyle w:val="Auteurarticle"/>
        <w:rPr>
          <w:rFonts w:ascii="Minion Pro" w:hAnsi="Minion Pro"/>
          <w:b/>
          <w:bCs/>
          <w:i w:val="0"/>
          <w:sz w:val="22"/>
          <w:szCs w:val="22"/>
          <w:lang w:eastAsia="fr-FR"/>
        </w:rPr>
      </w:pPr>
    </w:p>
    <w:p w14:paraId="396D61FD" w14:textId="77777777" w:rsidR="0095311E" w:rsidRPr="00F951D5" w:rsidRDefault="0095311E" w:rsidP="0095311E">
      <w:pPr>
        <w:pStyle w:val="Auteurarticle"/>
        <w:rPr>
          <w:rFonts w:ascii="Minion Pro" w:hAnsi="Minion Pro"/>
          <w:b/>
          <w:bCs/>
          <w:i w:val="0"/>
          <w:sz w:val="22"/>
          <w:szCs w:val="22"/>
          <w:lang w:eastAsia="fr-FR"/>
        </w:rPr>
      </w:pPr>
    </w:p>
    <w:p w14:paraId="3858E1F9" w14:textId="77777777" w:rsidR="0095311E" w:rsidRPr="00F951D5" w:rsidRDefault="0095311E" w:rsidP="0095311E">
      <w:pPr>
        <w:pStyle w:val="Auteurarticle"/>
        <w:rPr>
          <w:rFonts w:ascii="Minion Pro" w:hAnsi="Minion Pro"/>
          <w:b/>
          <w:i w:val="0"/>
          <w:iCs/>
          <w:color w:val="7F7F7F"/>
          <w:spacing w:val="-6"/>
        </w:rPr>
      </w:pPr>
    </w:p>
    <w:p w14:paraId="34BE571E" w14:textId="77777777" w:rsidR="0095311E" w:rsidRPr="00F951D5" w:rsidRDefault="0095311E" w:rsidP="0095311E">
      <w:pPr>
        <w:pStyle w:val="Auteurarticle"/>
        <w:rPr>
          <w:rFonts w:ascii="Minion Pro" w:hAnsi="Minion Pro"/>
          <w:b/>
          <w:i w:val="0"/>
          <w:iCs/>
          <w:color w:val="7F7F7F"/>
          <w:spacing w:val="-6"/>
        </w:rPr>
      </w:pPr>
    </w:p>
    <w:p w14:paraId="098174DF" w14:textId="77777777" w:rsidR="00CF4C64" w:rsidRPr="00F951D5" w:rsidRDefault="00CF4C64" w:rsidP="00CF4C64">
      <w:pPr>
        <w:ind w:left="2694"/>
        <w:jc w:val="both"/>
        <w:rPr>
          <w:rFonts w:ascii="Georgia" w:hAnsi="Georgia" w:cs="Times New Roman"/>
          <w:b/>
          <w:i/>
          <w:iCs/>
          <w:color w:val="7F7F7F" w:themeColor="text1" w:themeTint="80"/>
          <w:spacing w:val="-6"/>
          <w:sz w:val="20"/>
          <w:szCs w:val="20"/>
        </w:rPr>
      </w:pPr>
    </w:p>
    <w:p w14:paraId="389C51BA" w14:textId="77777777" w:rsidR="0095311E" w:rsidRPr="00F951D5" w:rsidRDefault="0095311E" w:rsidP="0095311E">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b/>
          <w:bCs/>
          <w:i/>
          <w:iCs/>
          <w:color w:val="A6A6A6" w:themeColor="background1" w:themeShade="A6"/>
          <w:sz w:val="20"/>
          <w:szCs w:val="20"/>
        </w:rPr>
        <w:t xml:space="preserve">Grégory Miroux </w:t>
      </w:r>
    </w:p>
    <w:p w14:paraId="5FF82A9B" w14:textId="74B9B5CA" w:rsidR="0095311E" w:rsidRPr="00F951D5" w:rsidRDefault="0095311E" w:rsidP="0095311E">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Laurence Lefrançois, depuis la direction générale du Travail, vous avez une vision globale du développement des dispositifs d</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épargne salariale, notamment depuis le dernier accord national interprofessionnel et la loi de transposition. Qu</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est-ce qui a concrètement changé depuis cette loi ?</w:t>
      </w:r>
    </w:p>
    <w:p w14:paraId="4DF82145" w14:textId="77777777" w:rsidR="00CF4C64" w:rsidRPr="00F951D5" w:rsidRDefault="00CF4C64" w:rsidP="00CF4C64">
      <w:pPr>
        <w:ind w:left="2693"/>
        <w:jc w:val="both"/>
        <w:rPr>
          <w:rFonts w:ascii="Georgia" w:hAnsi="Georgia" w:cs="Times New Roman"/>
          <w:i/>
          <w:iCs/>
          <w:color w:val="7F7F7F" w:themeColor="text1" w:themeTint="80"/>
          <w:spacing w:val="-6"/>
          <w:sz w:val="20"/>
          <w:szCs w:val="20"/>
        </w:rPr>
      </w:pPr>
    </w:p>
    <w:p w14:paraId="43214043" w14:textId="77777777" w:rsidR="00CF4C64" w:rsidRPr="00F951D5" w:rsidRDefault="00CF4C64" w:rsidP="00CF4C64">
      <w:pPr>
        <w:ind w:left="2693"/>
        <w:jc w:val="both"/>
        <w:rPr>
          <w:rFonts w:ascii="Georgia" w:hAnsi="Georgia" w:cs="Times New Roman"/>
          <w:i/>
          <w:iCs/>
          <w:color w:val="7F7F7F" w:themeColor="text1" w:themeTint="80"/>
          <w:spacing w:val="-6"/>
          <w:sz w:val="20"/>
          <w:szCs w:val="20"/>
        </w:rPr>
        <w:sectPr w:rsidR="00CF4C64" w:rsidRPr="00F951D5" w:rsidSect="00CF4C64">
          <w:footerReference w:type="default" r:id="rId164"/>
          <w:type w:val="continuous"/>
          <w:pgSz w:w="11906" w:h="16838"/>
          <w:pgMar w:top="1134" w:right="851" w:bottom="1418" w:left="851" w:header="284" w:footer="567" w:gutter="0"/>
          <w:cols w:space="397"/>
          <w:docGrid w:linePitch="360"/>
        </w:sectPr>
      </w:pPr>
    </w:p>
    <w:p w14:paraId="6DAB2F44" w14:textId="3608E294" w:rsidR="00CF4C64" w:rsidRPr="00F951D5" w:rsidRDefault="00740867" w:rsidP="00740867">
      <w:pPr>
        <w:keepNext/>
        <w:framePr w:dropCap="drop" w:lines="5" w:h="1097" w:hRule="exact" w:wrap="around" w:vAnchor="text" w:hAnchor="text" w:y="59"/>
        <w:spacing w:line="1097" w:lineRule="exact"/>
        <w:jc w:val="both"/>
        <w:rPr>
          <w:rFonts w:ascii="Georgia" w:hAnsi="Georgia" w:cs="Calibri"/>
          <w:color w:val="000000" w:themeColor="text1"/>
          <w:spacing w:val="-6"/>
          <w:position w:val="-15"/>
          <w:sz w:val="145"/>
          <w:szCs w:val="140"/>
        </w:rPr>
      </w:pPr>
      <w:r w:rsidRPr="00F951D5">
        <w:rPr>
          <w:rFonts w:ascii="Georgia" w:hAnsi="Georgia" w:cs="Calibri"/>
          <w:color w:val="000000" w:themeColor="text1"/>
          <w:spacing w:val="-6"/>
          <w:position w:val="-15"/>
          <w:sz w:val="145"/>
          <w:szCs w:val="140"/>
        </w:rPr>
        <w:t>L</w:t>
      </w:r>
    </w:p>
    <w:p w14:paraId="440D7F9A" w14:textId="629FED40" w:rsidR="00DC4071" w:rsidRPr="00F951D5" w:rsidRDefault="00DC4071" w:rsidP="00DC4071">
      <w:pPr>
        <w:snapToGrid w:val="0"/>
        <w:spacing w:line="264" w:lineRule="auto"/>
        <w:jc w:val="both"/>
        <w:rPr>
          <w:rFonts w:ascii="Georgia" w:hAnsi="Georgia"/>
          <w:sz w:val="20"/>
          <w:szCs w:val="20"/>
        </w:rPr>
      </w:pPr>
      <w:r w:rsidRPr="00F951D5">
        <w:rPr>
          <w:rFonts w:ascii="Georgia" w:hAnsi="Georgia"/>
          <w:sz w:val="20"/>
          <w:szCs w:val="20"/>
        </w:rPr>
        <w:t>a dynamique s’est effectivement accélérée ces dernières années, notamment avec la loi Pacte et l’extension de la décision bilatérale. La loi sur le partage de la valeur de 2023 a introduit deux dispositifs spécifiques pour les entreprises de moins de 50 salariés, où un salarié sur cinq n’est toujours pas couvert par un dispositif d’épargne salariale.</w:t>
      </w:r>
    </w:p>
    <w:p w14:paraId="54E52131" w14:textId="77777777" w:rsidR="00DC4071" w:rsidRPr="00F951D5" w:rsidRDefault="00DC4071" w:rsidP="00DC4071">
      <w:pPr>
        <w:snapToGrid w:val="0"/>
        <w:spacing w:line="264" w:lineRule="auto"/>
        <w:jc w:val="both"/>
        <w:rPr>
          <w:rFonts w:ascii="Georgia" w:hAnsi="Georgia"/>
          <w:sz w:val="20"/>
          <w:szCs w:val="20"/>
        </w:rPr>
      </w:pPr>
      <w:r w:rsidRPr="00F951D5">
        <w:rPr>
          <w:rFonts w:ascii="Georgia" w:hAnsi="Georgia"/>
          <w:sz w:val="20"/>
          <w:szCs w:val="20"/>
        </w:rPr>
        <w:t>Premièrement, la participation dérogatoire permet aux entreprises de moins de 50 salariés d’utiliser une formule simplifiée, sans clause de comparaison avec la formule légale, souvent perçue comme complexe. Cette mesure, expérimentale jusqu’en 2028, connaît un succès croissant : 45 % des entreprises de cette taille l’adoptent déjà, avec des formules basées sur des agrégats simples comme le bénéfice ou le résultat comptable.</w:t>
      </w:r>
    </w:p>
    <w:p w14:paraId="7537445E" w14:textId="77777777" w:rsidR="00DC4071" w:rsidRPr="00F951D5" w:rsidRDefault="00DC4071" w:rsidP="00DC4071">
      <w:pPr>
        <w:snapToGrid w:val="0"/>
        <w:spacing w:line="264" w:lineRule="auto"/>
        <w:jc w:val="both"/>
        <w:rPr>
          <w:rFonts w:ascii="Georgia" w:hAnsi="Georgia"/>
          <w:sz w:val="20"/>
          <w:szCs w:val="20"/>
        </w:rPr>
      </w:pPr>
      <w:r w:rsidRPr="00F951D5">
        <w:rPr>
          <w:rFonts w:ascii="Georgia" w:hAnsi="Georgia"/>
          <w:sz w:val="20"/>
          <w:szCs w:val="20"/>
        </w:rPr>
        <w:t xml:space="preserve">Deuxièmement, depuis le 1er janvier 2025, les entreprises de 11 à 49 salariés dont le bénéfice net fiscal dépasse 20 % de leur capital sur trois ans consécutifs doivent mettre en place un dispositif de partage de la valeur (intéressement, participation, abondement ou prime). Les premiers retours montrent une </w:t>
      </w:r>
      <w:r w:rsidRPr="00F951D5">
        <w:rPr>
          <w:rFonts w:ascii="Georgia" w:hAnsi="Georgia"/>
          <w:sz w:val="20"/>
          <w:szCs w:val="20"/>
        </w:rPr>
        <w:t>progression des accords d’intéressement, tandis que la prime de partage de la valeur, après un recul en 2022-2024, reprend légèrement en 2025, avec un montant moyen de 850 euros.</w:t>
      </w:r>
    </w:p>
    <w:p w14:paraId="4DE10151" w14:textId="77777777" w:rsidR="00DC4071" w:rsidRPr="00F951D5" w:rsidRDefault="00DC4071" w:rsidP="00DC4071">
      <w:pPr>
        <w:snapToGrid w:val="0"/>
        <w:spacing w:line="264" w:lineRule="auto"/>
        <w:jc w:val="both"/>
        <w:rPr>
          <w:rFonts w:ascii="Georgia" w:hAnsi="Georgia"/>
          <w:sz w:val="20"/>
          <w:szCs w:val="20"/>
        </w:rPr>
      </w:pPr>
    </w:p>
    <w:p w14:paraId="6446B5BE" w14:textId="1DFFC994" w:rsidR="00DC4071" w:rsidRPr="00F951D5" w:rsidRDefault="00DC4071" w:rsidP="00DC4071">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GR</w:t>
      </w:r>
      <w:r w:rsidR="00CF1B89" w:rsidRPr="00F951D5">
        <w:rPr>
          <w:rFonts w:ascii="Georgia" w:hAnsi="Georgia"/>
          <w:b/>
          <w:bCs/>
          <w:color w:val="31849B" w:themeColor="accent5" w:themeShade="BF"/>
          <w:sz w:val="20"/>
          <w:szCs w:val="20"/>
        </w:rPr>
        <w:t>É</w:t>
      </w:r>
      <w:r w:rsidRPr="00F951D5">
        <w:rPr>
          <w:rFonts w:ascii="Georgia" w:hAnsi="Georgia"/>
          <w:b/>
          <w:bCs/>
          <w:color w:val="31849B" w:themeColor="accent5" w:themeShade="BF"/>
          <w:sz w:val="20"/>
          <w:szCs w:val="20"/>
        </w:rPr>
        <w:t xml:space="preserve">GORY MIROUX </w:t>
      </w:r>
    </w:p>
    <w:p w14:paraId="07B733EF" w14:textId="77777777" w:rsidR="00DC4071" w:rsidRPr="00F951D5" w:rsidRDefault="00DC4071" w:rsidP="00DC4071">
      <w:pPr>
        <w:snapToGrid w:val="0"/>
        <w:spacing w:line="264" w:lineRule="auto"/>
        <w:jc w:val="both"/>
        <w:rPr>
          <w:rFonts w:ascii="Georgia" w:hAnsi="Georgia"/>
          <w:sz w:val="20"/>
          <w:szCs w:val="20"/>
        </w:rPr>
      </w:pPr>
      <w:r w:rsidRPr="00F951D5">
        <w:rPr>
          <w:rFonts w:ascii="Georgia" w:hAnsi="Georgia"/>
          <w:sz w:val="20"/>
          <w:szCs w:val="20"/>
        </w:rPr>
        <w:t>Finalement, ce que posent les lois, et particulièrement celle de 2023, c’est la volonté d’en faire un point de départ, d’introduire cette dynamique, plutôt qu’un aboutissement où chaque entreprise devrait être équipée. S’agissant des TPE et PME, comment la direction générale du Travail les soutient-elle ?</w:t>
      </w:r>
    </w:p>
    <w:p w14:paraId="307AB74B" w14:textId="77777777" w:rsidR="00DC4071" w:rsidRPr="00F951D5" w:rsidRDefault="00DC4071" w:rsidP="00DC4071">
      <w:pPr>
        <w:snapToGrid w:val="0"/>
        <w:spacing w:line="264" w:lineRule="auto"/>
        <w:jc w:val="both"/>
        <w:rPr>
          <w:rFonts w:ascii="Georgia" w:hAnsi="Georgia"/>
          <w:sz w:val="20"/>
          <w:szCs w:val="20"/>
        </w:rPr>
      </w:pPr>
    </w:p>
    <w:p w14:paraId="1A501F9C" w14:textId="197133E3" w:rsidR="00DC4071" w:rsidRPr="00F951D5" w:rsidRDefault="00DC4071" w:rsidP="00DC4071">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 xml:space="preserve">LAURENCE LEFRANÇOIS </w:t>
      </w:r>
    </w:p>
    <w:p w14:paraId="0ED9579A" w14:textId="77777777" w:rsidR="00DC4071" w:rsidRPr="00F951D5" w:rsidRDefault="00DC4071" w:rsidP="00DC4071">
      <w:pPr>
        <w:snapToGrid w:val="0"/>
        <w:spacing w:line="264" w:lineRule="auto"/>
        <w:jc w:val="both"/>
        <w:rPr>
          <w:rFonts w:ascii="Georgia" w:hAnsi="Georgia"/>
          <w:sz w:val="20"/>
          <w:szCs w:val="20"/>
        </w:rPr>
      </w:pPr>
      <w:r w:rsidRPr="00F951D5">
        <w:rPr>
          <w:rFonts w:ascii="Georgia" w:hAnsi="Georgia"/>
          <w:sz w:val="20"/>
          <w:szCs w:val="20"/>
        </w:rPr>
        <w:t>Pour soutenir cette dynamique, la DGT agit sur plusieurs leviers. Nous diffusons et clarifions le cadre juridique, mettons à jour les outils comme le guide de l’épargne salariale, et accompagnons les relais de terrain. Les DIRECCTE, désormais compétentes pour le contrôle des accords d’entreprise, jouent un rôle clé en conseil et en accompagnement, notamment via le tutoriel de l’intéressement qu’elles ont développé pour aider les TPE.</w:t>
      </w:r>
    </w:p>
    <w:p w14:paraId="43025DB3" w14:textId="6CCCC6CB" w:rsidR="00DC4071" w:rsidRPr="00F951D5" w:rsidRDefault="00DC4071" w:rsidP="00DC4071">
      <w:pPr>
        <w:snapToGrid w:val="0"/>
        <w:spacing w:line="264" w:lineRule="auto"/>
        <w:jc w:val="both"/>
        <w:rPr>
          <w:rFonts w:ascii="Georgia" w:hAnsi="Georgia"/>
          <w:sz w:val="20"/>
          <w:szCs w:val="20"/>
        </w:rPr>
      </w:pPr>
      <w:r w:rsidRPr="00F951D5">
        <w:rPr>
          <w:rFonts w:ascii="Georgia" w:hAnsi="Georgia"/>
          <w:sz w:val="20"/>
          <w:szCs w:val="20"/>
        </w:rPr>
        <w:t xml:space="preserve">Par ailleurs, nous travaillons </w:t>
      </w:r>
      <w:r w:rsidRPr="00F951D5">
        <w:rPr>
          <w:rFonts w:ascii="Georgia" w:hAnsi="Georgia"/>
          <w:sz w:val="20"/>
          <w:szCs w:val="20"/>
        </w:rPr>
        <w:lastRenderedPageBreak/>
        <w:t xml:space="preserve">étroitement avec les branches professionnelles, dont le rôle a été renforcé par la loi. Les accords de branche, une fois agréés par la DGT, offrent aux entreprises adhérentes une sécurité juridique et fiscale. Depuis 2021, 42 branches ont obtenu un </w:t>
      </w:r>
      <w:r w:rsidRPr="00F951D5">
        <w:rPr>
          <w:rFonts w:ascii="Minion Pro" w:hAnsi="Minion Pro" w:cs="Times New Roman (Corps CS)"/>
          <w:noProof/>
          <w:color w:val="000000" w:themeColor="text1"/>
          <w:spacing w:val="-4"/>
          <w:sz w:val="20"/>
          <w:szCs w:val="20"/>
        </w:rPr>
        <mc:AlternateContent>
          <mc:Choice Requires="wps">
            <w:drawing>
              <wp:anchor distT="0" distB="0" distL="114300" distR="114300" simplePos="0" relativeHeight="253324800" behindDoc="0" locked="0" layoutInCell="1" allowOverlap="1" wp14:anchorId="298F58ED" wp14:editId="0A6DC2BA">
                <wp:simplePos x="0" y="0"/>
                <wp:positionH relativeFrom="column">
                  <wp:posOffset>-2119318</wp:posOffset>
                </wp:positionH>
                <wp:positionV relativeFrom="paragraph">
                  <wp:posOffset>980284</wp:posOffset>
                </wp:positionV>
                <wp:extent cx="2021840" cy="3657600"/>
                <wp:effectExtent l="0" t="0" r="0" b="0"/>
                <wp:wrapTight wrapText="bothSides">
                  <wp:wrapPolygon edited="0">
                    <wp:start x="0" y="0"/>
                    <wp:lineTo x="0" y="0"/>
                    <wp:lineTo x="0" y="0"/>
                  </wp:wrapPolygon>
                </wp:wrapTight>
                <wp:docPr id="544216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ABC4A" w14:textId="77777777" w:rsidR="00740867" w:rsidRPr="0072774B" w:rsidRDefault="00740867" w:rsidP="00740867">
                            <w:pPr>
                              <w:pStyle w:val="Citation"/>
                              <w:rPr>
                                <w:rFonts w:ascii="Minion Pro" w:hAnsi="Minion Pro"/>
                              </w:rPr>
                            </w:pPr>
                          </w:p>
                          <w:p w14:paraId="72364BC8" w14:textId="5E9F8154" w:rsidR="00740867" w:rsidRPr="0072774B" w:rsidRDefault="00740867" w:rsidP="00740867">
                            <w:pPr>
                              <w:pStyle w:val="Paragraphedeliste"/>
                            </w:pPr>
                            <w:r w:rsidRPr="0072774B">
                              <w:t>“</w:t>
                            </w:r>
                            <w:r w:rsidRPr="00ED1134">
                              <w:t>Une quinzaine de nouvelles branches s</w:t>
                            </w:r>
                            <w:r w:rsidR="00E31064">
                              <w:t>’</w:t>
                            </w:r>
                            <w:r w:rsidRPr="00ED1134">
                              <w:t>engagent chaque année, confirmant l</w:t>
                            </w:r>
                            <w:r w:rsidR="00E31064">
                              <w:t>’</w:t>
                            </w:r>
                            <w:r w:rsidRPr="00ED1134">
                              <w:t xml:space="preserve">adhésion croissante </w:t>
                            </w:r>
                            <w:r w:rsidRPr="00740867">
                              <w:t>des</w:t>
                            </w:r>
                            <w:r w:rsidRPr="00ED1134">
                              <w:t xml:space="preserve"> acteurs sectoriels</w:t>
                            </w:r>
                            <w:r w:rsidRPr="00220033">
                              <w:t>.</w:t>
                            </w:r>
                            <w:r w:rsidRPr="0072774B">
                              <w:t>”</w:t>
                            </w:r>
                          </w:p>
                          <w:p w14:paraId="2806285A" w14:textId="77777777" w:rsidR="00740867" w:rsidRPr="0072774B" w:rsidRDefault="00740867" w:rsidP="00740867">
                            <w:pPr>
                              <w:pStyle w:val="Citation"/>
                              <w:rPr>
                                <w:rFonts w:ascii="Minion Pro" w:hAnsi="Minion Pro"/>
                                <w:i w:val="0"/>
                                <w:smallCaps/>
                                <w:sz w:val="22"/>
                                <w:highlight w:val="green"/>
                              </w:rPr>
                            </w:pPr>
                          </w:p>
                          <w:p w14:paraId="0F46BF5E" w14:textId="09941624" w:rsidR="00740867" w:rsidRPr="0072774B" w:rsidRDefault="00740867" w:rsidP="00740867">
                            <w:pPr>
                              <w:pStyle w:val="Citation"/>
                              <w:rPr>
                                <w:rFonts w:ascii="Minion Pro" w:hAnsi="Minion Pro"/>
                                <w:iCs w:val="0"/>
                                <w:smallCaps/>
                                <w:sz w:val="22"/>
                              </w:rPr>
                            </w:pPr>
                            <w:r>
                              <w:rPr>
                                <w:rFonts w:ascii="Minion Pro" w:hAnsi="Minion Pro"/>
                                <w:iCs w:val="0"/>
                                <w:smallCaps/>
                                <w:sz w:val="22"/>
                              </w:rPr>
                              <w:t>Laurence Lefrançois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98F58ED" id="_x0000_s1061" type="#_x0000_t202" style="position:absolute;left:0;text-align:left;margin-left:-166.9pt;margin-top:77.2pt;width:159.2pt;height:4in;z-index:2533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" filled="f" stroked="f">
                <v:path arrowok="t"/>
                <v:textbox inset=",7.2pt,,7.2pt">
                  <w:txbxContent>
                    <w:p w14:paraId="539ABC4A" w14:textId="77777777" w:rsidR="00740867" w:rsidRPr="0072774B" w:rsidRDefault="00740867" w:rsidP="00740867">
                      <w:pPr>
                        <w:pStyle w:val="Citation"/>
                        <w:rPr>
                          <w:rFonts w:ascii="Minion Pro" w:hAnsi="Minion Pro"/>
                        </w:rPr>
                      </w:pPr>
                    </w:p>
                    <w:p w14:paraId="72364BC8" w14:textId="5E9F8154" w:rsidR="00740867" w:rsidRPr="0072774B" w:rsidRDefault="00740867" w:rsidP="00740867">
                      <w:pPr>
                        <w:pStyle w:val="Paragraphedeliste"/>
                      </w:pPr>
                      <w:r w:rsidRPr="0072774B">
                        <w:t>“</w:t>
                      </w:r>
                      <w:r w:rsidRPr="00ED1134">
                        <w:t>Une quinzaine de nouvelles branches s</w:t>
                      </w:r>
                      <w:r w:rsidR="00E31064">
                        <w:t>’</w:t>
                      </w:r>
                      <w:r w:rsidRPr="00ED1134">
                        <w:t>engagent chaque année, confirmant l</w:t>
                      </w:r>
                      <w:r w:rsidR="00E31064">
                        <w:t>’</w:t>
                      </w:r>
                      <w:r w:rsidRPr="00ED1134">
                        <w:t xml:space="preserve">adhésion croissante </w:t>
                      </w:r>
                      <w:r w:rsidRPr="00740867">
                        <w:t>des</w:t>
                      </w:r>
                      <w:r w:rsidRPr="00ED1134">
                        <w:t xml:space="preserve"> acteurs sectoriels</w:t>
                      </w:r>
                      <w:r w:rsidRPr="00220033">
                        <w:t>.</w:t>
                      </w:r>
                      <w:r w:rsidRPr="0072774B">
                        <w:t>”</w:t>
                      </w:r>
                    </w:p>
                    <w:p w14:paraId="2806285A" w14:textId="77777777" w:rsidR="00740867" w:rsidRPr="0072774B" w:rsidRDefault="00740867" w:rsidP="00740867">
                      <w:pPr>
                        <w:pStyle w:val="Citation"/>
                        <w:rPr>
                          <w:rFonts w:ascii="Minion Pro" w:hAnsi="Minion Pro"/>
                          <w:i w:val="0"/>
                          <w:smallCaps/>
                          <w:sz w:val="22"/>
                          <w:highlight w:val="green"/>
                        </w:rPr>
                      </w:pPr>
                    </w:p>
                    <w:p w14:paraId="0F46BF5E" w14:textId="09941624" w:rsidR="00740867" w:rsidRPr="0072774B" w:rsidRDefault="00740867" w:rsidP="00740867">
                      <w:pPr>
                        <w:pStyle w:val="Citation"/>
                        <w:rPr>
                          <w:rFonts w:ascii="Minion Pro" w:hAnsi="Minion Pro"/>
                          <w:iCs w:val="0"/>
                          <w:smallCaps/>
                          <w:sz w:val="22"/>
                        </w:rPr>
                      </w:pPr>
                      <w:r>
                        <w:rPr>
                          <w:rFonts w:ascii="Minion Pro" w:hAnsi="Minion Pro"/>
                          <w:iCs w:val="0"/>
                          <w:smallCaps/>
                          <w:sz w:val="22"/>
                        </w:rPr>
                        <w:t>Laurence Lefrançois</w:t>
                      </w:r>
                    </w:p>
                  </w:txbxContent>
                </v:textbox>
                <w10:wrap type="tight"/>
              </v:shape>
            </w:pict>
          </mc:Fallback>
        </mc:AlternateContent>
      </w:r>
      <w:r w:rsidRPr="00F951D5">
        <w:rPr>
          <w:rFonts w:ascii="Georgia" w:hAnsi="Georgia"/>
          <w:sz w:val="20"/>
          <w:szCs w:val="20"/>
        </w:rPr>
        <w:t>agrément pour des dispositifs d’épargne salariale, représentant près d’une centaine de textes. Une quinzaine de nouvelles branches s’engagent chaque année, confirmant l’adhésion croissante des acteurs sectoriels.</w:t>
      </w:r>
    </w:p>
    <w:p w14:paraId="2E5162B8" w14:textId="77777777" w:rsidR="00DC4071" w:rsidRPr="00F951D5" w:rsidRDefault="00DC4071" w:rsidP="00DC4071">
      <w:pPr>
        <w:snapToGrid w:val="0"/>
        <w:spacing w:line="264" w:lineRule="auto"/>
        <w:jc w:val="both"/>
        <w:rPr>
          <w:rFonts w:ascii="Georgia" w:hAnsi="Georgia"/>
          <w:sz w:val="20"/>
          <w:szCs w:val="20"/>
        </w:rPr>
      </w:pPr>
    </w:p>
    <w:p w14:paraId="4CD1830E" w14:textId="026CD2A9" w:rsidR="00DC4071" w:rsidRPr="00F951D5" w:rsidRDefault="00DC4071" w:rsidP="00DC4071">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GR</w:t>
      </w:r>
      <w:r w:rsidR="00CF1B89" w:rsidRPr="00F951D5">
        <w:rPr>
          <w:rFonts w:ascii="Georgia" w:hAnsi="Georgia"/>
          <w:b/>
          <w:bCs/>
          <w:color w:val="31849B" w:themeColor="accent5" w:themeShade="BF"/>
          <w:sz w:val="20"/>
          <w:szCs w:val="20"/>
        </w:rPr>
        <w:t>É</w:t>
      </w:r>
      <w:r w:rsidRPr="00F951D5">
        <w:rPr>
          <w:rFonts w:ascii="Georgia" w:hAnsi="Georgia"/>
          <w:b/>
          <w:bCs/>
          <w:color w:val="31849B" w:themeColor="accent5" w:themeShade="BF"/>
          <w:sz w:val="20"/>
          <w:szCs w:val="20"/>
        </w:rPr>
        <w:t xml:space="preserve">GORY MIROUX </w:t>
      </w:r>
    </w:p>
    <w:p w14:paraId="1C9D8090" w14:textId="61294599" w:rsidR="00DC4071" w:rsidRPr="00F951D5" w:rsidRDefault="00DC4071" w:rsidP="00DC4071">
      <w:pPr>
        <w:snapToGrid w:val="0"/>
        <w:spacing w:line="264" w:lineRule="auto"/>
        <w:jc w:val="both"/>
        <w:rPr>
          <w:rFonts w:ascii="Georgia" w:hAnsi="Georgia"/>
          <w:sz w:val="20"/>
          <w:szCs w:val="20"/>
        </w:rPr>
      </w:pPr>
      <w:r w:rsidRPr="00F951D5">
        <w:rPr>
          <w:rFonts w:ascii="Georgia" w:hAnsi="Georgia"/>
          <w:sz w:val="20"/>
          <w:szCs w:val="20"/>
        </w:rPr>
        <w:t>C’est ce qui, s’agissant des TPE et PME, va leur donner le confort nécessaire pour mettre en place ces dispositifs, car la grande richesse de l’épargne salariale, c’est sa flexibilité. Pouvez-vous nous dire quelques mots sur la dernière étude de l’Ares qui vient d’être publiée ?</w:t>
      </w:r>
    </w:p>
    <w:p w14:paraId="0732DAE0" w14:textId="77777777" w:rsidR="00DC4071" w:rsidRPr="00F951D5" w:rsidRDefault="00DC4071" w:rsidP="00DC4071">
      <w:pPr>
        <w:snapToGrid w:val="0"/>
        <w:spacing w:line="264" w:lineRule="auto"/>
        <w:jc w:val="both"/>
        <w:rPr>
          <w:rFonts w:ascii="Georgia" w:hAnsi="Georgia"/>
          <w:sz w:val="20"/>
          <w:szCs w:val="20"/>
        </w:rPr>
      </w:pPr>
    </w:p>
    <w:p w14:paraId="6159CAEF" w14:textId="63817F58" w:rsidR="00DC4071" w:rsidRPr="00F951D5" w:rsidRDefault="00DC4071" w:rsidP="00DC4071">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 xml:space="preserve">LAURENCE LEFRANÇOIS </w:t>
      </w:r>
    </w:p>
    <w:p w14:paraId="4CCB1C9F" w14:textId="6D18FE7C" w:rsidR="00DC4071" w:rsidRPr="00F951D5" w:rsidRDefault="00DC4071" w:rsidP="00DC4071">
      <w:pPr>
        <w:snapToGrid w:val="0"/>
        <w:spacing w:line="264" w:lineRule="auto"/>
        <w:jc w:val="both"/>
        <w:rPr>
          <w:rFonts w:ascii="Georgia" w:hAnsi="Georgia"/>
          <w:sz w:val="20"/>
          <w:szCs w:val="20"/>
        </w:rPr>
      </w:pPr>
      <w:r w:rsidRPr="00F951D5">
        <w:rPr>
          <w:rFonts w:ascii="Georgia" w:hAnsi="Georgia"/>
          <w:sz w:val="20"/>
          <w:szCs w:val="20"/>
        </w:rPr>
        <w:t>Les dernières données de l’Ares confirment cette tendance : en 2024, 27 milliards d’euros ont été versés au titre de l’épargne salariale, bénéficiant à 9 millions de salariés (sur 10 millions couverts). En moyenne, chaque salarié a perçu plus de 1 300 euros, avec 60 % des sommes épargnées – un levier important pour le pouvoir d’achat et l’épargne long terme.</w:t>
      </w:r>
    </w:p>
    <w:p w14:paraId="5F402012" w14:textId="6947D409" w:rsidR="0095311E" w:rsidRPr="00F951D5" w:rsidRDefault="009258A1" w:rsidP="0095311E">
      <w:pPr>
        <w:snapToGrid w:val="0"/>
        <w:spacing w:line="264" w:lineRule="auto"/>
        <w:jc w:val="both"/>
        <w:rPr>
          <w:rFonts w:ascii="Georgia" w:hAnsi="Georgia"/>
          <w:sz w:val="20"/>
          <w:szCs w:val="20"/>
        </w:rPr>
      </w:pPr>
      <w:r>
        <w:rPr>
          <w:rFonts w:ascii="Georgia" w:hAnsi="Georgia"/>
          <w:sz w:val="20"/>
          <w:szCs w:val="20"/>
        </w:rPr>
        <w:t xml:space="preserve">Les </w:t>
      </w:r>
      <w:r w:rsidR="0095311E" w:rsidRPr="00F951D5">
        <w:rPr>
          <w:rFonts w:ascii="Georgia" w:hAnsi="Georgia"/>
          <w:sz w:val="20"/>
          <w:szCs w:val="20"/>
        </w:rPr>
        <w:t>accords de branche, une fois agréés par la DGT, offrent aux entreprises adhérentes une sécurité juridique et fiscale. Depuis 2021, 42 branches ont obtenu un agrément pour des dispositifs d</w:t>
      </w:r>
      <w:r w:rsidR="00E31064" w:rsidRPr="00F951D5">
        <w:rPr>
          <w:rFonts w:ascii="Georgia" w:hAnsi="Georgia"/>
          <w:sz w:val="20"/>
          <w:szCs w:val="20"/>
        </w:rPr>
        <w:t>’</w:t>
      </w:r>
      <w:r w:rsidR="0095311E" w:rsidRPr="00F951D5">
        <w:rPr>
          <w:rFonts w:ascii="Georgia" w:hAnsi="Georgia"/>
          <w:sz w:val="20"/>
          <w:szCs w:val="20"/>
        </w:rPr>
        <w:t>épargne salariale, représentant près d</w:t>
      </w:r>
      <w:r w:rsidR="00E31064" w:rsidRPr="00F951D5">
        <w:rPr>
          <w:rFonts w:ascii="Georgia" w:hAnsi="Georgia"/>
          <w:sz w:val="20"/>
          <w:szCs w:val="20"/>
        </w:rPr>
        <w:t>’</w:t>
      </w:r>
      <w:r w:rsidR="0095311E" w:rsidRPr="00F951D5">
        <w:rPr>
          <w:rFonts w:ascii="Georgia" w:hAnsi="Georgia"/>
          <w:sz w:val="20"/>
          <w:szCs w:val="20"/>
        </w:rPr>
        <w:t>une centaine de textes. Une quinzaine de nouvelles branches s</w:t>
      </w:r>
      <w:r w:rsidR="00E31064" w:rsidRPr="00F951D5">
        <w:rPr>
          <w:rFonts w:ascii="Georgia" w:hAnsi="Georgia"/>
          <w:sz w:val="20"/>
          <w:szCs w:val="20"/>
        </w:rPr>
        <w:t>’</w:t>
      </w:r>
      <w:r w:rsidR="0095311E" w:rsidRPr="00F951D5">
        <w:rPr>
          <w:rFonts w:ascii="Georgia" w:hAnsi="Georgia"/>
          <w:sz w:val="20"/>
          <w:szCs w:val="20"/>
        </w:rPr>
        <w:t>engagent chaque année, confirmant l</w:t>
      </w:r>
      <w:r w:rsidR="00E31064" w:rsidRPr="00F951D5">
        <w:rPr>
          <w:rFonts w:ascii="Georgia" w:hAnsi="Georgia"/>
          <w:sz w:val="20"/>
          <w:szCs w:val="20"/>
        </w:rPr>
        <w:t>’</w:t>
      </w:r>
      <w:r w:rsidR="0095311E" w:rsidRPr="00F951D5">
        <w:rPr>
          <w:rFonts w:ascii="Georgia" w:hAnsi="Georgia"/>
          <w:sz w:val="20"/>
          <w:szCs w:val="20"/>
        </w:rPr>
        <w:t>adhésion croissante des acteurs sectoriels.</w:t>
      </w:r>
    </w:p>
    <w:p w14:paraId="2E2982AB" w14:textId="77777777" w:rsidR="0095311E" w:rsidRPr="00F951D5" w:rsidRDefault="0095311E" w:rsidP="0095311E">
      <w:pPr>
        <w:snapToGrid w:val="0"/>
        <w:spacing w:line="264" w:lineRule="auto"/>
        <w:jc w:val="both"/>
        <w:rPr>
          <w:rFonts w:ascii="Georgia" w:hAnsi="Georgia"/>
          <w:sz w:val="20"/>
          <w:szCs w:val="20"/>
        </w:rPr>
      </w:pPr>
    </w:p>
    <w:p w14:paraId="3A1B2A48" w14:textId="0A0E1448" w:rsidR="0095311E" w:rsidRPr="00F951D5" w:rsidRDefault="0095311E" w:rsidP="0095311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GR</w:t>
      </w:r>
      <w:r w:rsidR="00740867" w:rsidRPr="00F951D5">
        <w:rPr>
          <w:rFonts w:ascii="Georgia" w:hAnsi="Georgia"/>
          <w:b/>
          <w:bCs/>
          <w:color w:val="31849B" w:themeColor="accent5" w:themeShade="BF"/>
          <w:sz w:val="20"/>
          <w:szCs w:val="20"/>
        </w:rPr>
        <w:t>É</w:t>
      </w:r>
      <w:r w:rsidRPr="00F951D5">
        <w:rPr>
          <w:rFonts w:ascii="Georgia" w:hAnsi="Georgia"/>
          <w:b/>
          <w:bCs/>
          <w:color w:val="31849B" w:themeColor="accent5" w:themeShade="BF"/>
          <w:sz w:val="20"/>
          <w:szCs w:val="20"/>
        </w:rPr>
        <w:t xml:space="preserve">GORY MIROUX </w:t>
      </w:r>
    </w:p>
    <w:p w14:paraId="3F31DA88" w14:textId="003537F3" w:rsidR="0095311E" w:rsidRPr="00F951D5" w:rsidRDefault="0095311E" w:rsidP="0095311E">
      <w:pPr>
        <w:snapToGrid w:val="0"/>
        <w:spacing w:line="264" w:lineRule="auto"/>
        <w:jc w:val="both"/>
        <w:rPr>
          <w:rFonts w:ascii="Georgia" w:hAnsi="Georgia"/>
          <w:sz w:val="20"/>
          <w:szCs w:val="20"/>
        </w:rPr>
      </w:pPr>
      <w:r w:rsidRPr="00F951D5">
        <w:rPr>
          <w:rFonts w:ascii="Georgia" w:hAnsi="Georgia"/>
          <w:sz w:val="20"/>
          <w:szCs w:val="20"/>
        </w:rPr>
        <w:t>C</w:t>
      </w:r>
      <w:r w:rsidR="00E31064" w:rsidRPr="00F951D5">
        <w:rPr>
          <w:rFonts w:ascii="Georgia" w:hAnsi="Georgia"/>
          <w:sz w:val="20"/>
          <w:szCs w:val="20"/>
        </w:rPr>
        <w:t>’</w:t>
      </w:r>
      <w:r w:rsidRPr="00F951D5">
        <w:rPr>
          <w:rFonts w:ascii="Georgia" w:hAnsi="Georgia"/>
          <w:sz w:val="20"/>
          <w:szCs w:val="20"/>
        </w:rPr>
        <w:t>est ce qui, s</w:t>
      </w:r>
      <w:r w:rsidR="00E31064" w:rsidRPr="00F951D5">
        <w:rPr>
          <w:rFonts w:ascii="Georgia" w:hAnsi="Georgia"/>
          <w:sz w:val="20"/>
          <w:szCs w:val="20"/>
        </w:rPr>
        <w:t>’</w:t>
      </w:r>
      <w:r w:rsidRPr="00F951D5">
        <w:rPr>
          <w:rFonts w:ascii="Georgia" w:hAnsi="Georgia"/>
          <w:sz w:val="20"/>
          <w:szCs w:val="20"/>
        </w:rPr>
        <w:t>agissant des TPE et PME, va leur donner le confort nécessaire pour mettre en place ces dispositifs, car la grande richesse de l</w:t>
      </w:r>
      <w:r w:rsidR="00E31064" w:rsidRPr="00F951D5">
        <w:rPr>
          <w:rFonts w:ascii="Georgia" w:hAnsi="Georgia"/>
          <w:sz w:val="20"/>
          <w:szCs w:val="20"/>
        </w:rPr>
        <w:t>’</w:t>
      </w:r>
      <w:r w:rsidRPr="00F951D5">
        <w:rPr>
          <w:rFonts w:ascii="Georgia" w:hAnsi="Georgia"/>
          <w:sz w:val="20"/>
          <w:szCs w:val="20"/>
        </w:rPr>
        <w:t>épargne salariale, c</w:t>
      </w:r>
      <w:r w:rsidR="00E31064" w:rsidRPr="00F951D5">
        <w:rPr>
          <w:rFonts w:ascii="Georgia" w:hAnsi="Georgia"/>
          <w:sz w:val="20"/>
          <w:szCs w:val="20"/>
        </w:rPr>
        <w:t>’</w:t>
      </w:r>
      <w:r w:rsidRPr="00F951D5">
        <w:rPr>
          <w:rFonts w:ascii="Georgia" w:hAnsi="Georgia"/>
          <w:sz w:val="20"/>
          <w:szCs w:val="20"/>
        </w:rPr>
        <w:t>est sa flexibilité. Pouvez-vous nous dire quelques mots sur la dernière étude de l</w:t>
      </w:r>
      <w:r w:rsidR="00E31064" w:rsidRPr="00F951D5">
        <w:rPr>
          <w:rFonts w:ascii="Georgia" w:hAnsi="Georgia"/>
          <w:sz w:val="20"/>
          <w:szCs w:val="20"/>
        </w:rPr>
        <w:t>’</w:t>
      </w:r>
      <w:r w:rsidRPr="00F951D5">
        <w:rPr>
          <w:rFonts w:ascii="Georgia" w:hAnsi="Georgia"/>
          <w:sz w:val="20"/>
          <w:szCs w:val="20"/>
        </w:rPr>
        <w:t>Ares qui vient d</w:t>
      </w:r>
      <w:r w:rsidR="00E31064" w:rsidRPr="00F951D5">
        <w:rPr>
          <w:rFonts w:ascii="Georgia" w:hAnsi="Georgia"/>
          <w:sz w:val="20"/>
          <w:szCs w:val="20"/>
        </w:rPr>
        <w:t>’</w:t>
      </w:r>
      <w:r w:rsidRPr="00F951D5">
        <w:rPr>
          <w:rFonts w:ascii="Georgia" w:hAnsi="Georgia"/>
          <w:sz w:val="20"/>
          <w:szCs w:val="20"/>
        </w:rPr>
        <w:t>être publiée ?</w:t>
      </w:r>
    </w:p>
    <w:p w14:paraId="0F67F968" w14:textId="77777777" w:rsidR="0095311E" w:rsidRPr="00F951D5" w:rsidRDefault="0095311E" w:rsidP="0095311E">
      <w:pPr>
        <w:snapToGrid w:val="0"/>
        <w:spacing w:line="264" w:lineRule="auto"/>
        <w:jc w:val="both"/>
        <w:rPr>
          <w:rFonts w:ascii="Georgia" w:hAnsi="Georgia"/>
          <w:sz w:val="20"/>
          <w:szCs w:val="20"/>
        </w:rPr>
      </w:pPr>
    </w:p>
    <w:p w14:paraId="76996D18" w14:textId="12F8F22F" w:rsidR="0095311E" w:rsidRPr="00F951D5" w:rsidRDefault="0095311E" w:rsidP="0095311E">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 xml:space="preserve">LAURENCE LEFRANÇOIS </w:t>
      </w:r>
    </w:p>
    <w:p w14:paraId="76FB1BD0" w14:textId="3668B180" w:rsidR="0095311E" w:rsidRPr="00F951D5" w:rsidRDefault="0095311E" w:rsidP="0095311E">
      <w:pPr>
        <w:snapToGrid w:val="0"/>
        <w:spacing w:line="264" w:lineRule="auto"/>
        <w:jc w:val="both"/>
        <w:rPr>
          <w:rFonts w:ascii="Georgia" w:hAnsi="Georgia"/>
          <w:sz w:val="20"/>
          <w:szCs w:val="20"/>
        </w:rPr>
      </w:pPr>
      <w:r w:rsidRPr="00F951D5">
        <w:rPr>
          <w:rFonts w:ascii="Georgia" w:hAnsi="Georgia"/>
          <w:sz w:val="20"/>
          <w:szCs w:val="20"/>
        </w:rPr>
        <w:t>Les dernières données de l</w:t>
      </w:r>
      <w:r w:rsidR="00E31064" w:rsidRPr="00F951D5">
        <w:rPr>
          <w:rFonts w:ascii="Georgia" w:hAnsi="Georgia"/>
          <w:sz w:val="20"/>
          <w:szCs w:val="20"/>
        </w:rPr>
        <w:t>’</w:t>
      </w:r>
      <w:r w:rsidRPr="00F951D5">
        <w:rPr>
          <w:rFonts w:ascii="Georgia" w:hAnsi="Georgia"/>
          <w:sz w:val="20"/>
          <w:szCs w:val="20"/>
        </w:rPr>
        <w:t>Ares confirment cette tendance : en 2024, 27 milliards d</w:t>
      </w:r>
      <w:r w:rsidR="00E31064" w:rsidRPr="00F951D5">
        <w:rPr>
          <w:rFonts w:ascii="Georgia" w:hAnsi="Georgia"/>
          <w:sz w:val="20"/>
          <w:szCs w:val="20"/>
        </w:rPr>
        <w:t>’</w:t>
      </w:r>
      <w:r w:rsidRPr="00F951D5">
        <w:rPr>
          <w:rFonts w:ascii="Georgia" w:hAnsi="Georgia"/>
          <w:sz w:val="20"/>
          <w:szCs w:val="20"/>
        </w:rPr>
        <w:t>euros ont été versés au titre de l</w:t>
      </w:r>
      <w:r w:rsidR="00E31064" w:rsidRPr="00F951D5">
        <w:rPr>
          <w:rFonts w:ascii="Georgia" w:hAnsi="Georgia"/>
          <w:sz w:val="20"/>
          <w:szCs w:val="20"/>
        </w:rPr>
        <w:t>’</w:t>
      </w:r>
      <w:r w:rsidRPr="00F951D5">
        <w:rPr>
          <w:rFonts w:ascii="Georgia" w:hAnsi="Georgia"/>
          <w:sz w:val="20"/>
          <w:szCs w:val="20"/>
        </w:rPr>
        <w:t>épargne salariale, bénéficiant à 9 millions de salariés (sur 10 millions couverts). En moyenne, chaque salarié a perçu plus de 1 300 euros, avec 60 % des sommes épargnées – un levier important pour le pouvoir d</w:t>
      </w:r>
      <w:r w:rsidR="00E31064" w:rsidRPr="00F951D5">
        <w:rPr>
          <w:rFonts w:ascii="Georgia" w:hAnsi="Georgia"/>
          <w:sz w:val="20"/>
          <w:szCs w:val="20"/>
        </w:rPr>
        <w:t>’</w:t>
      </w:r>
      <w:r w:rsidRPr="00F951D5">
        <w:rPr>
          <w:rFonts w:ascii="Georgia" w:hAnsi="Georgia"/>
          <w:sz w:val="20"/>
          <w:szCs w:val="20"/>
        </w:rPr>
        <w:t>achat et l</w:t>
      </w:r>
      <w:r w:rsidR="00E31064" w:rsidRPr="00F951D5">
        <w:rPr>
          <w:rFonts w:ascii="Georgia" w:hAnsi="Georgia"/>
          <w:sz w:val="20"/>
          <w:szCs w:val="20"/>
        </w:rPr>
        <w:t>’</w:t>
      </w:r>
      <w:r w:rsidRPr="00F951D5">
        <w:rPr>
          <w:rFonts w:ascii="Georgia" w:hAnsi="Georgia"/>
          <w:sz w:val="20"/>
          <w:szCs w:val="20"/>
        </w:rPr>
        <w:t>épargne long terme.</w:t>
      </w:r>
    </w:p>
    <w:p w14:paraId="69844B51" w14:textId="77777777" w:rsidR="00CF4C64" w:rsidRPr="00F951D5" w:rsidRDefault="00CF4C64" w:rsidP="00CF4C64">
      <w:pPr>
        <w:widowControl/>
        <w:spacing w:after="200"/>
        <w:rPr>
          <w:rFonts w:ascii="Minion Pro" w:hAnsi="Minion Pro" w:cstheme="minorHAnsi"/>
          <w:color w:val="000000" w:themeColor="text1"/>
        </w:rPr>
      </w:pPr>
      <w:r w:rsidRPr="00F951D5">
        <w:rPr>
          <w:rFonts w:ascii="Minion Pro" w:hAnsi="Minion Pro" w:cstheme="minorHAnsi"/>
        </w:rPr>
        <w:br w:type="page"/>
      </w:r>
    </w:p>
    <w:p w14:paraId="134A458F" w14:textId="77777777" w:rsidR="00CF4C64" w:rsidRPr="00F951D5" w:rsidRDefault="00CF4C64" w:rsidP="00CF4C64">
      <w:pPr>
        <w:rPr>
          <w:rFonts w:ascii="Minion Pro" w:hAnsi="Minion Pro" w:cs="Helvetica"/>
          <w:b/>
          <w:i/>
          <w:sz w:val="20"/>
          <w:szCs w:val="20"/>
        </w:rPr>
        <w:sectPr w:rsidR="00CF4C64" w:rsidRPr="00F951D5" w:rsidSect="00CF4C64">
          <w:headerReference w:type="even" r:id="rId165"/>
          <w:headerReference w:type="default" r:id="rId166"/>
          <w:footerReference w:type="default" r:id="rId167"/>
          <w:headerReference w:type="first" r:id="rId168"/>
          <w:type w:val="continuous"/>
          <w:pgSz w:w="11906" w:h="16838"/>
          <w:pgMar w:top="1134" w:right="851" w:bottom="1418" w:left="3544" w:header="284" w:footer="567" w:gutter="0"/>
          <w:cols w:num="2" w:space="429"/>
          <w:docGrid w:linePitch="360"/>
        </w:sectPr>
      </w:pPr>
    </w:p>
    <w:p w14:paraId="235B49CE" w14:textId="459F40E0" w:rsidR="00CF4C64" w:rsidRPr="00F951D5" w:rsidRDefault="00740867" w:rsidP="00CF4C64">
      <w:pPr>
        <w:pStyle w:val="Auteurarticle"/>
        <w:rPr>
          <w:rFonts w:ascii="Helvetica Neue Medium" w:hAnsi="Helvetica Neue Medium"/>
          <w:i w:val="0"/>
          <w:color w:val="000000" w:themeColor="text1"/>
          <w:spacing w:val="-4"/>
        </w:rPr>
      </w:pPr>
      <w:r w:rsidRPr="00F951D5">
        <w:rPr>
          <w:rFonts w:ascii="Helvetica Neue Medium" w:hAnsi="Helvetica Neue Medium"/>
          <w:i w:val="0"/>
          <w:color w:val="000000" w:themeColor="text1"/>
          <w:spacing w:val="-4"/>
        </w:rPr>
        <w:lastRenderedPageBreak/>
        <w:t>Laurence d</w:t>
      </w:r>
      <w:r w:rsidR="00E31064" w:rsidRPr="00F951D5">
        <w:rPr>
          <w:rFonts w:ascii="Helvetica Neue Medium" w:hAnsi="Helvetica Neue Medium"/>
          <w:i w:val="0"/>
          <w:color w:val="000000" w:themeColor="text1"/>
          <w:spacing w:val="-4"/>
        </w:rPr>
        <w:t>’</w:t>
      </w:r>
      <w:r w:rsidRPr="00F951D5">
        <w:rPr>
          <w:rFonts w:ascii="Helvetica Neue Medium" w:hAnsi="Helvetica Neue Medium"/>
          <w:i w:val="0"/>
          <w:color w:val="000000" w:themeColor="text1"/>
          <w:spacing w:val="-4"/>
        </w:rPr>
        <w:t>Orglandes</w:t>
      </w:r>
    </w:p>
    <w:p w14:paraId="7F38DE2D" w14:textId="4FA94ABD" w:rsidR="00CF4C64" w:rsidRPr="00F951D5" w:rsidRDefault="00CF4C64" w:rsidP="00740867">
      <w:pPr>
        <w:pStyle w:val="Auteurarticle"/>
        <w:rPr>
          <w:rFonts w:ascii="Minion Pro" w:hAnsi="Minion Pro"/>
          <w:b/>
          <w:bCs/>
          <w:i w:val="0"/>
          <w:sz w:val="22"/>
          <w:szCs w:val="22"/>
          <w:lang w:eastAsia="fr-FR"/>
        </w:rPr>
      </w:pPr>
      <w:r w:rsidRPr="00F951D5">
        <w:rPr>
          <w:rFonts w:ascii="Calibri" w:hAnsi="Calibri" w:cs="Times New Roman"/>
          <w:bCs/>
          <w:i w:val="0"/>
          <w:noProof/>
          <w:spacing w:val="-4"/>
        </w:rPr>
        <mc:AlternateContent>
          <mc:Choice Requires="wps">
            <w:drawing>
              <wp:anchor distT="0" distB="0" distL="114300" distR="114300" simplePos="0" relativeHeight="253183488" behindDoc="0" locked="0" layoutInCell="1" allowOverlap="1" wp14:anchorId="051E9070" wp14:editId="7944D70B">
                <wp:simplePos x="0" y="0"/>
                <wp:positionH relativeFrom="column">
                  <wp:posOffset>-100965</wp:posOffset>
                </wp:positionH>
                <wp:positionV relativeFrom="paragraph">
                  <wp:posOffset>466090</wp:posOffset>
                </wp:positionV>
                <wp:extent cx="1690370" cy="2371725"/>
                <wp:effectExtent l="0" t="0" r="0" b="0"/>
                <wp:wrapTight wrapText="bothSides">
                  <wp:wrapPolygon edited="0">
                    <wp:start x="811" y="578"/>
                    <wp:lineTo x="811" y="20935"/>
                    <wp:lineTo x="20610" y="20935"/>
                    <wp:lineTo x="20610" y="578"/>
                    <wp:lineTo x="811" y="578"/>
                  </wp:wrapPolygon>
                </wp:wrapTight>
                <wp:docPr id="356883246" name="Zone de texte 356883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0370" cy="2371725"/>
                        </a:xfrm>
                        <a:prstGeom prst="rect">
                          <a:avLst/>
                        </a:prstGeom>
                        <a:noFill/>
                        <a:ln>
                          <a:noFill/>
                        </a:ln>
                      </wps:spPr>
                      <wps:txbx>
                        <w:txbxContent>
                          <w:p w14:paraId="26646D06" w14:textId="77777777" w:rsidR="00CF4C64" w:rsidRPr="00577CAC" w:rsidRDefault="00CF4C64" w:rsidP="00CF4C64">
                            <w:pPr>
                              <w:autoSpaceDE w:val="0"/>
                              <w:autoSpaceDN w:val="0"/>
                              <w:adjustRightInd w:val="0"/>
                              <w:spacing w:line="240" w:lineRule="auto"/>
                              <w:jc w:val="right"/>
                              <w:rPr>
                                <w:rFonts w:ascii="Myriad Pro" w:hAnsi="Myriad Pro" w:cs="Avenir-Roman"/>
                                <w:color w:val="FF0000"/>
                                <w:sz w:val="17"/>
                                <w:szCs w:val="17"/>
                              </w:rPr>
                            </w:pPr>
                          </w:p>
                          <w:p w14:paraId="75B73965" w14:textId="616FCB10" w:rsidR="00CF4C64" w:rsidRPr="00577CAC" w:rsidRDefault="00CF4C64" w:rsidP="00740867">
                            <w:pPr>
                              <w:widowControl/>
                              <w:spacing w:line="240" w:lineRule="aut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51E9070" id="Zone de texte 356883246" o:spid="_x0000_s1062" type="#_x0000_t202" style="position:absolute;margin-left:-7.95pt;margin-top:36.7pt;width:133.1pt;height:186.75pt;z-index:2531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" filled="f" stroked="f">
                <v:textbox inset=",7.2pt,,7.2pt">
                  <w:txbxContent>
                    <w:p w14:paraId="26646D06" w14:textId="77777777" w:rsidR="00CF4C64" w:rsidRPr="00577CAC" w:rsidRDefault="00CF4C64" w:rsidP="00CF4C64">
                      <w:pPr>
                        <w:autoSpaceDE w:val="0"/>
                        <w:autoSpaceDN w:val="0"/>
                        <w:adjustRightInd w:val="0"/>
                        <w:spacing w:line="240" w:lineRule="auto"/>
                        <w:jc w:val="right"/>
                        <w:rPr>
                          <w:rFonts w:ascii="Myriad Pro" w:hAnsi="Myriad Pro" w:cs="Avenir-Roman"/>
                          <w:color w:val="FF0000"/>
                          <w:sz w:val="17"/>
                          <w:szCs w:val="17"/>
                        </w:rPr>
                      </w:pPr>
                    </w:p>
                    <w:p w14:paraId="75B73965" w14:textId="616FCB10" w:rsidR="00CF4C64" w:rsidRPr="00577CAC" w:rsidRDefault="00CF4C64" w:rsidP="00740867">
                      <w:pPr>
                        <w:widowControl/>
                        <w:spacing w:line="240" w:lineRule="auto"/>
                      </w:pPr>
                    </w:p>
                  </w:txbxContent>
                </v:textbox>
                <w10:wrap type="tight"/>
              </v:shape>
            </w:pict>
          </mc:Fallback>
        </mc:AlternateContent>
      </w:r>
    </w:p>
    <w:p w14:paraId="555D7CD3" w14:textId="77777777" w:rsidR="00740867" w:rsidRPr="00F951D5" w:rsidRDefault="00740867" w:rsidP="00740867">
      <w:pPr>
        <w:pStyle w:val="Auteurarticle"/>
        <w:rPr>
          <w:rFonts w:ascii="Minion Pro" w:hAnsi="Minion Pro"/>
          <w:b/>
          <w:bCs/>
          <w:i w:val="0"/>
          <w:sz w:val="22"/>
          <w:szCs w:val="22"/>
          <w:lang w:eastAsia="fr-FR"/>
        </w:rPr>
      </w:pPr>
    </w:p>
    <w:p w14:paraId="22A7EBD8" w14:textId="77777777" w:rsidR="00740867" w:rsidRPr="00F951D5" w:rsidRDefault="00740867" w:rsidP="00740867">
      <w:pPr>
        <w:pStyle w:val="Auteurarticle"/>
        <w:rPr>
          <w:rFonts w:ascii="Minion Pro" w:hAnsi="Minion Pro"/>
          <w:b/>
          <w:bCs/>
          <w:i w:val="0"/>
          <w:sz w:val="22"/>
          <w:szCs w:val="22"/>
          <w:lang w:eastAsia="fr-FR"/>
        </w:rPr>
      </w:pPr>
    </w:p>
    <w:p w14:paraId="321B9B2B" w14:textId="77777777" w:rsidR="00740867" w:rsidRPr="00F951D5" w:rsidRDefault="00740867" w:rsidP="00740867">
      <w:pPr>
        <w:pStyle w:val="Auteurarticle"/>
        <w:rPr>
          <w:rFonts w:ascii="Minion Pro" w:hAnsi="Minion Pro"/>
          <w:b/>
          <w:bCs/>
          <w:i w:val="0"/>
          <w:sz w:val="22"/>
          <w:szCs w:val="22"/>
          <w:lang w:eastAsia="fr-FR"/>
        </w:rPr>
      </w:pPr>
    </w:p>
    <w:p w14:paraId="2AF442D6" w14:textId="77777777" w:rsidR="00740867" w:rsidRPr="00F951D5" w:rsidRDefault="00740867" w:rsidP="00740867">
      <w:pPr>
        <w:pStyle w:val="Auteurarticle"/>
        <w:rPr>
          <w:rFonts w:ascii="Minion Pro" w:hAnsi="Minion Pro"/>
          <w:b/>
          <w:bCs/>
          <w:i w:val="0"/>
          <w:sz w:val="22"/>
          <w:szCs w:val="22"/>
          <w:lang w:eastAsia="fr-FR"/>
        </w:rPr>
      </w:pPr>
    </w:p>
    <w:p w14:paraId="6F1AF65B" w14:textId="77777777" w:rsidR="00740867" w:rsidRPr="00F951D5" w:rsidRDefault="00740867" w:rsidP="00740867">
      <w:pPr>
        <w:pStyle w:val="Auteurarticle"/>
        <w:rPr>
          <w:rFonts w:ascii="Minion Pro" w:hAnsi="Minion Pro"/>
          <w:b/>
          <w:bCs/>
          <w:i w:val="0"/>
          <w:sz w:val="22"/>
          <w:szCs w:val="22"/>
          <w:lang w:eastAsia="fr-FR"/>
        </w:rPr>
      </w:pPr>
    </w:p>
    <w:p w14:paraId="1124AE1D" w14:textId="77777777" w:rsidR="00740867" w:rsidRPr="00F951D5" w:rsidRDefault="00740867" w:rsidP="00740867">
      <w:pPr>
        <w:pStyle w:val="Auteurarticle"/>
        <w:rPr>
          <w:rFonts w:ascii="Minion Pro" w:hAnsi="Minion Pro"/>
          <w:b/>
          <w:bCs/>
          <w:i w:val="0"/>
          <w:sz w:val="22"/>
          <w:szCs w:val="22"/>
          <w:lang w:eastAsia="fr-FR"/>
        </w:rPr>
      </w:pPr>
    </w:p>
    <w:p w14:paraId="55857089" w14:textId="77777777" w:rsidR="00740867" w:rsidRPr="00F951D5" w:rsidRDefault="00740867" w:rsidP="00740867">
      <w:pPr>
        <w:pStyle w:val="Auteurarticle"/>
        <w:rPr>
          <w:rFonts w:ascii="Minion Pro" w:hAnsi="Minion Pro"/>
          <w:b/>
          <w:bCs/>
          <w:i w:val="0"/>
          <w:sz w:val="22"/>
          <w:szCs w:val="22"/>
          <w:lang w:eastAsia="fr-FR"/>
        </w:rPr>
      </w:pPr>
    </w:p>
    <w:p w14:paraId="251C53F7" w14:textId="77777777" w:rsidR="00740867" w:rsidRPr="00F951D5" w:rsidRDefault="00740867" w:rsidP="00740867">
      <w:pPr>
        <w:pStyle w:val="Auteurarticle"/>
        <w:rPr>
          <w:rFonts w:ascii="Minion Pro" w:hAnsi="Minion Pro"/>
          <w:b/>
          <w:bCs/>
          <w:i w:val="0"/>
          <w:sz w:val="22"/>
          <w:szCs w:val="22"/>
          <w:lang w:eastAsia="fr-FR"/>
        </w:rPr>
      </w:pPr>
    </w:p>
    <w:p w14:paraId="59E6057D" w14:textId="77777777" w:rsidR="00740867" w:rsidRPr="00F951D5" w:rsidRDefault="00740867" w:rsidP="00740867">
      <w:pPr>
        <w:pStyle w:val="Auteurarticle"/>
        <w:rPr>
          <w:rFonts w:ascii="Minion Pro" w:hAnsi="Minion Pro"/>
          <w:b/>
          <w:bCs/>
          <w:i w:val="0"/>
          <w:sz w:val="22"/>
          <w:szCs w:val="22"/>
          <w:lang w:eastAsia="fr-FR"/>
        </w:rPr>
      </w:pPr>
    </w:p>
    <w:p w14:paraId="479B3470" w14:textId="77777777" w:rsidR="00740867" w:rsidRPr="00F951D5" w:rsidRDefault="00740867" w:rsidP="00740867">
      <w:pPr>
        <w:pStyle w:val="Auteurarticle"/>
        <w:rPr>
          <w:spacing w:val="-4"/>
        </w:rPr>
      </w:pPr>
    </w:p>
    <w:p w14:paraId="43B069F2" w14:textId="77777777" w:rsidR="00CF4C64" w:rsidRPr="00F951D5" w:rsidRDefault="00CF4C64" w:rsidP="00CF4C64">
      <w:pPr>
        <w:tabs>
          <w:tab w:val="left" w:pos="2694"/>
        </w:tabs>
        <w:suppressAutoHyphens/>
        <w:ind w:left="2694"/>
        <w:jc w:val="both"/>
        <w:rPr>
          <w:rFonts w:ascii="Minion Pro" w:hAnsi="Minion Pro"/>
          <w:b/>
          <w:i/>
          <w:iCs/>
          <w:color w:val="7F7F7F"/>
          <w:spacing w:val="-4"/>
        </w:rPr>
      </w:pPr>
    </w:p>
    <w:p w14:paraId="57DB7232" w14:textId="77777777" w:rsidR="00740867" w:rsidRPr="00F951D5" w:rsidRDefault="00740867" w:rsidP="00740867">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b/>
          <w:bCs/>
          <w:i/>
          <w:iCs/>
          <w:color w:val="A6A6A6" w:themeColor="background1" w:themeShade="A6"/>
          <w:sz w:val="20"/>
          <w:szCs w:val="20"/>
        </w:rPr>
        <w:t xml:space="preserve">Grégory Miroux </w:t>
      </w:r>
    </w:p>
    <w:p w14:paraId="59777BF6" w14:textId="2C7EDD4E" w:rsidR="00740867" w:rsidRPr="00F951D5" w:rsidRDefault="00740867" w:rsidP="00740867">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Laurence</w:t>
      </w:r>
      <w:r w:rsidRPr="00F951D5">
        <w:rPr>
          <w:rFonts w:ascii="Georgia" w:hAnsi="Georgia"/>
          <w:i/>
          <w:iCs/>
          <w:color w:val="A6A6A6" w:themeColor="background1" w:themeShade="A6"/>
        </w:rPr>
        <w:t xml:space="preserve"> d</w:t>
      </w:r>
      <w:r w:rsidR="00E31064" w:rsidRPr="00F951D5">
        <w:rPr>
          <w:rFonts w:ascii="Georgia" w:hAnsi="Georgia"/>
          <w:i/>
          <w:iCs/>
          <w:color w:val="A6A6A6" w:themeColor="background1" w:themeShade="A6"/>
        </w:rPr>
        <w:t>’</w:t>
      </w:r>
      <w:r w:rsidRPr="00F951D5">
        <w:rPr>
          <w:rFonts w:ascii="Georgia" w:hAnsi="Georgia"/>
          <w:i/>
          <w:iCs/>
          <w:color w:val="A6A6A6" w:themeColor="background1" w:themeShade="A6"/>
        </w:rPr>
        <w:t>Orglandes</w:t>
      </w:r>
      <w:r w:rsidRPr="00F951D5">
        <w:rPr>
          <w:rFonts w:ascii="Georgia" w:hAnsi="Georgia"/>
          <w:i/>
          <w:iCs/>
          <w:color w:val="A6A6A6" w:themeColor="background1" w:themeShade="A6"/>
          <w:sz w:val="20"/>
          <w:szCs w:val="20"/>
        </w:rPr>
        <w:t>, au niveau de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UIMM, votre branche a fait le choix de placer l</w:t>
      </w:r>
      <w:r w:rsidR="00E31064" w:rsidRPr="00F951D5">
        <w:rPr>
          <w:rFonts w:ascii="Georgia" w:hAnsi="Georgia"/>
          <w:i/>
          <w:iCs/>
          <w:color w:val="A6A6A6" w:themeColor="background1" w:themeShade="A6"/>
          <w:sz w:val="20"/>
          <w:szCs w:val="20"/>
        </w:rPr>
        <w:t>’</w:t>
      </w:r>
      <w:r w:rsidRPr="00F951D5">
        <w:rPr>
          <w:rFonts w:ascii="Georgia" w:hAnsi="Georgia"/>
          <w:i/>
          <w:iCs/>
          <w:color w:val="A6A6A6" w:themeColor="background1" w:themeShade="A6"/>
          <w:sz w:val="20"/>
          <w:szCs w:val="20"/>
        </w:rPr>
        <w:t>épargne salariale au cœur de ses derniers accords. Les branches ont-elles été invitées à négocier ? Quelle philosophie a présidé à la mise en place de cet accord ?</w:t>
      </w:r>
    </w:p>
    <w:p w14:paraId="4F2152D8" w14:textId="77777777" w:rsidR="00CF4C64" w:rsidRPr="00F951D5" w:rsidRDefault="00CF4C64" w:rsidP="00CF4C64">
      <w:pPr>
        <w:ind w:left="2693"/>
        <w:jc w:val="both"/>
        <w:rPr>
          <w:rFonts w:ascii="Minion Pro" w:hAnsi="Minion Pro"/>
          <w:b/>
          <w:i/>
          <w:iCs/>
          <w:color w:val="7F7F7F"/>
          <w:spacing w:val="-4"/>
        </w:rPr>
      </w:pPr>
    </w:p>
    <w:p w14:paraId="4C7403A8" w14:textId="77777777" w:rsidR="00CF4C64" w:rsidRPr="00F951D5" w:rsidRDefault="00CF4C64" w:rsidP="00CF4C64">
      <w:pPr>
        <w:ind w:left="2693"/>
        <w:jc w:val="both"/>
        <w:rPr>
          <w:rFonts w:ascii="Minion Pro" w:hAnsi="Minion Pro" w:cs="Times New Roman"/>
          <w:i/>
          <w:iCs/>
          <w:color w:val="7F7F7F" w:themeColor="text1" w:themeTint="80"/>
          <w:spacing w:val="-4"/>
        </w:rPr>
        <w:sectPr w:rsidR="00CF4C64" w:rsidRPr="00F951D5" w:rsidSect="00CF4C64">
          <w:footerReference w:type="default" r:id="rId169"/>
          <w:type w:val="continuous"/>
          <w:pgSz w:w="11906" w:h="16838"/>
          <w:pgMar w:top="1134" w:right="851" w:bottom="1418" w:left="851" w:header="284" w:footer="567" w:gutter="0"/>
          <w:cols w:space="397"/>
          <w:docGrid w:linePitch="360"/>
        </w:sectPr>
      </w:pPr>
    </w:p>
    <w:p w14:paraId="19BD200C" w14:textId="00A3E460" w:rsidR="00CF4C64" w:rsidRPr="00F951D5" w:rsidRDefault="00740867" w:rsidP="00CF4C64">
      <w:pPr>
        <w:keepNext/>
        <w:framePr w:dropCap="drop" w:lines="4" w:h="1122" w:hRule="exact" w:wrap="around" w:vAnchor="text" w:hAnchor="text"/>
        <w:spacing w:line="1122" w:lineRule="exact"/>
        <w:jc w:val="both"/>
        <w:rPr>
          <w:rFonts w:ascii="Georgia" w:hAnsi="Georgia" w:cs="Calibri"/>
          <w:color w:val="000000" w:themeColor="text1"/>
          <w:spacing w:val="-4"/>
          <w:position w:val="-10"/>
          <w:sz w:val="139"/>
        </w:rPr>
      </w:pPr>
      <w:r w:rsidRPr="00F951D5">
        <w:rPr>
          <w:rFonts w:ascii="Georgia" w:hAnsi="Georgia" w:cs="Calibri"/>
          <w:color w:val="000000" w:themeColor="text1"/>
          <w:spacing w:val="-4"/>
          <w:position w:val="-10"/>
          <w:sz w:val="139"/>
        </w:rPr>
        <w:t>À</w:t>
      </w:r>
    </w:p>
    <w:p w14:paraId="7A5AB6D5" w14:textId="430B2F95"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 xml:space="preserve"> l</w:t>
      </w:r>
      <w:r w:rsidR="00E31064" w:rsidRPr="00F951D5">
        <w:rPr>
          <w:rFonts w:ascii="Georgia" w:hAnsi="Georgia"/>
          <w:sz w:val="20"/>
          <w:szCs w:val="20"/>
        </w:rPr>
        <w:t>’</w:t>
      </w:r>
      <w:r w:rsidRPr="00F951D5">
        <w:rPr>
          <w:rFonts w:ascii="Georgia" w:hAnsi="Georgia"/>
          <w:sz w:val="20"/>
          <w:szCs w:val="20"/>
        </w:rPr>
        <w:t>UIMM, nous n</w:t>
      </w:r>
      <w:r w:rsidR="00E31064" w:rsidRPr="00F951D5">
        <w:rPr>
          <w:rFonts w:ascii="Georgia" w:hAnsi="Georgia"/>
          <w:sz w:val="20"/>
          <w:szCs w:val="20"/>
        </w:rPr>
        <w:t>’</w:t>
      </w:r>
      <w:r w:rsidRPr="00F951D5">
        <w:rPr>
          <w:rFonts w:ascii="Georgia" w:hAnsi="Georgia"/>
          <w:sz w:val="20"/>
          <w:szCs w:val="20"/>
        </w:rPr>
        <w:t>avons pas attendu le législateur. Dès 2022, nous avons repris les négociations sur l</w:t>
      </w:r>
      <w:r w:rsidR="00E31064" w:rsidRPr="00F951D5">
        <w:rPr>
          <w:rFonts w:ascii="Georgia" w:hAnsi="Georgia"/>
          <w:sz w:val="20"/>
          <w:szCs w:val="20"/>
        </w:rPr>
        <w:t>’</w:t>
      </w:r>
      <w:r w:rsidRPr="00F951D5">
        <w:rPr>
          <w:rFonts w:ascii="Georgia" w:hAnsi="Georgia"/>
          <w:sz w:val="20"/>
          <w:szCs w:val="20"/>
        </w:rPr>
        <w:t>épargne salariale, intégrant les dispositions de la loi sur le partage de la valeur. Notre philosophie ? Proposer une boîte à outils complète, optionnelle et sécurisée : intéressement, participation, PER, avec une commission paritaire d</w:t>
      </w:r>
      <w:r w:rsidR="00E31064" w:rsidRPr="00F951D5">
        <w:rPr>
          <w:rFonts w:ascii="Georgia" w:hAnsi="Georgia"/>
          <w:sz w:val="20"/>
          <w:szCs w:val="20"/>
        </w:rPr>
        <w:t>’</w:t>
      </w:r>
      <w:r w:rsidRPr="00F951D5">
        <w:rPr>
          <w:rFonts w:ascii="Georgia" w:hAnsi="Georgia"/>
          <w:sz w:val="20"/>
          <w:szCs w:val="20"/>
        </w:rPr>
        <w:t>agrément. Les entreprises adhèrent librement, en cochant les cases qui leur conviennent, avec des options par défaut pour éviter les blocages. L</w:t>
      </w:r>
      <w:r w:rsidR="00E31064" w:rsidRPr="00F951D5">
        <w:rPr>
          <w:rFonts w:ascii="Georgia" w:hAnsi="Georgia"/>
          <w:sz w:val="20"/>
          <w:szCs w:val="20"/>
        </w:rPr>
        <w:t>’</w:t>
      </w:r>
      <w:r w:rsidRPr="00F951D5">
        <w:rPr>
          <w:rFonts w:ascii="Georgia" w:hAnsi="Georgia"/>
          <w:sz w:val="20"/>
          <w:szCs w:val="20"/>
        </w:rPr>
        <w:t>agrément a été obtenu en un temps record – un mois pour l</w:t>
      </w:r>
      <w:r w:rsidR="00E31064" w:rsidRPr="00F951D5">
        <w:rPr>
          <w:rFonts w:ascii="Georgia" w:hAnsi="Georgia"/>
          <w:sz w:val="20"/>
          <w:szCs w:val="20"/>
        </w:rPr>
        <w:t>’</w:t>
      </w:r>
      <w:r w:rsidRPr="00F951D5">
        <w:rPr>
          <w:rFonts w:ascii="Georgia" w:hAnsi="Georgia"/>
          <w:sz w:val="20"/>
          <w:szCs w:val="20"/>
        </w:rPr>
        <w:t>intéressement et la participation après la signature en février.</w:t>
      </w:r>
    </w:p>
    <w:p w14:paraId="0524F32E" w14:textId="23A4187A"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Cette approche répond à la réalité de notre branche : 80 % de nos entreprises comptent moins de 50 salariés. Pour elles, l</w:t>
      </w:r>
      <w:r w:rsidR="00E31064" w:rsidRPr="00F951D5">
        <w:rPr>
          <w:rFonts w:ascii="Georgia" w:hAnsi="Georgia"/>
          <w:sz w:val="20"/>
          <w:szCs w:val="20"/>
        </w:rPr>
        <w:t>’</w:t>
      </w:r>
      <w:r w:rsidRPr="00F951D5">
        <w:rPr>
          <w:rFonts w:ascii="Georgia" w:hAnsi="Georgia"/>
          <w:sz w:val="20"/>
          <w:szCs w:val="20"/>
        </w:rPr>
        <w:t>épargne salariale est un levier pour compléter la rémunération.</w:t>
      </w:r>
    </w:p>
    <w:p w14:paraId="0C29583C" w14:textId="77777777" w:rsidR="00740867" w:rsidRPr="00F951D5" w:rsidRDefault="00740867" w:rsidP="00740867">
      <w:pPr>
        <w:snapToGrid w:val="0"/>
        <w:spacing w:line="264" w:lineRule="auto"/>
        <w:jc w:val="both"/>
        <w:rPr>
          <w:rFonts w:ascii="Georgia" w:hAnsi="Georgia"/>
          <w:sz w:val="20"/>
          <w:szCs w:val="20"/>
        </w:rPr>
      </w:pPr>
    </w:p>
    <w:p w14:paraId="7591F177" w14:textId="085482D0" w:rsidR="00740867" w:rsidRPr="00F951D5" w:rsidRDefault="00740867" w:rsidP="00740867">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 xml:space="preserve">GRÉGORY MIROUX </w:t>
      </w:r>
    </w:p>
    <w:p w14:paraId="7AE9668D" w14:textId="77777777"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À quoi ressemblent les entreprises de votre branche ?</w:t>
      </w:r>
    </w:p>
    <w:p w14:paraId="6359835C" w14:textId="77777777" w:rsidR="00740867" w:rsidRPr="00F951D5" w:rsidRDefault="00740867" w:rsidP="00740867">
      <w:pPr>
        <w:snapToGrid w:val="0"/>
        <w:spacing w:line="264" w:lineRule="auto"/>
        <w:jc w:val="both"/>
        <w:rPr>
          <w:rFonts w:ascii="Georgia" w:hAnsi="Georgia"/>
          <w:sz w:val="20"/>
          <w:szCs w:val="20"/>
        </w:rPr>
      </w:pPr>
    </w:p>
    <w:p w14:paraId="671026E2" w14:textId="1D0BB36F" w:rsidR="00740867" w:rsidRPr="00F951D5" w:rsidRDefault="00740867" w:rsidP="00740867">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LAURENCE D</w:t>
      </w:r>
      <w:r w:rsidR="00E31064" w:rsidRPr="00F951D5">
        <w:rPr>
          <w:rFonts w:ascii="Georgia" w:hAnsi="Georgia"/>
          <w:b/>
          <w:bCs/>
          <w:color w:val="31849B" w:themeColor="accent5" w:themeShade="BF"/>
          <w:sz w:val="20"/>
          <w:szCs w:val="20"/>
        </w:rPr>
        <w:t>’</w:t>
      </w:r>
      <w:r w:rsidRPr="00F951D5">
        <w:rPr>
          <w:rFonts w:ascii="Georgia" w:hAnsi="Georgia"/>
          <w:b/>
          <w:bCs/>
          <w:color w:val="31849B" w:themeColor="accent5" w:themeShade="BF"/>
          <w:sz w:val="20"/>
          <w:szCs w:val="20"/>
        </w:rPr>
        <w:t xml:space="preserve">ORGLANDES </w:t>
      </w:r>
    </w:p>
    <w:p w14:paraId="71B08916" w14:textId="69D6FC4D"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Contrairement aux idées reçues, notre branche ne se limite pas aux grands groupes. Nous comptons de nombreuses TPE : 80 % de nos adhérents ont moins de 50 salariés. Nous sommes convaincus que l</w:t>
      </w:r>
      <w:r w:rsidR="00E31064" w:rsidRPr="00F951D5">
        <w:rPr>
          <w:rFonts w:ascii="Georgia" w:hAnsi="Georgia"/>
          <w:sz w:val="20"/>
          <w:szCs w:val="20"/>
        </w:rPr>
        <w:t>’</w:t>
      </w:r>
      <w:r w:rsidRPr="00F951D5">
        <w:rPr>
          <w:rFonts w:ascii="Georgia" w:hAnsi="Georgia"/>
          <w:sz w:val="20"/>
          <w:szCs w:val="20"/>
        </w:rPr>
        <w:t xml:space="preserve">épargne salariale est un outil à la </w:t>
      </w:r>
      <w:r w:rsidRPr="00F951D5">
        <w:rPr>
          <w:rFonts w:ascii="Georgia" w:hAnsi="Georgia"/>
          <w:sz w:val="20"/>
          <w:szCs w:val="20"/>
        </w:rPr>
        <w:t>disposition de l</w:t>
      </w:r>
      <w:r w:rsidR="00E31064" w:rsidRPr="00F951D5">
        <w:rPr>
          <w:rFonts w:ascii="Georgia" w:hAnsi="Georgia"/>
          <w:sz w:val="20"/>
          <w:szCs w:val="20"/>
        </w:rPr>
        <w:t>’</w:t>
      </w:r>
      <w:r w:rsidRPr="00F951D5">
        <w:rPr>
          <w:rFonts w:ascii="Georgia" w:hAnsi="Georgia"/>
          <w:sz w:val="20"/>
          <w:szCs w:val="20"/>
        </w:rPr>
        <w:t>employeur pour compléter sa politique de rémunération. Il nous a donc semblé essentiel de leur proposer cet outil, et de faire de la pédagogie pour leur montrer que la mise en place n</w:t>
      </w:r>
      <w:r w:rsidR="00E31064" w:rsidRPr="00F951D5">
        <w:rPr>
          <w:rFonts w:ascii="Georgia" w:hAnsi="Georgia"/>
          <w:sz w:val="20"/>
          <w:szCs w:val="20"/>
        </w:rPr>
        <w:t>’</w:t>
      </w:r>
      <w:r w:rsidRPr="00F951D5">
        <w:rPr>
          <w:rFonts w:ascii="Georgia" w:hAnsi="Georgia"/>
          <w:sz w:val="20"/>
          <w:szCs w:val="20"/>
        </w:rPr>
        <w:t>est pas si complexe.</w:t>
      </w:r>
    </w:p>
    <w:p w14:paraId="1604CA28" w14:textId="77777777" w:rsidR="00740867" w:rsidRPr="00F951D5" w:rsidRDefault="00740867" w:rsidP="00740867">
      <w:pPr>
        <w:snapToGrid w:val="0"/>
        <w:spacing w:line="264" w:lineRule="auto"/>
        <w:jc w:val="both"/>
        <w:rPr>
          <w:rFonts w:ascii="Georgia" w:hAnsi="Georgia"/>
          <w:sz w:val="20"/>
          <w:szCs w:val="20"/>
        </w:rPr>
      </w:pPr>
    </w:p>
    <w:p w14:paraId="1C87FACB" w14:textId="6C8B825A" w:rsidR="00740867" w:rsidRPr="00F951D5" w:rsidRDefault="00740867" w:rsidP="00740867">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 xml:space="preserve">GRÉGORY MIROUX </w:t>
      </w:r>
    </w:p>
    <w:p w14:paraId="27AD0382" w14:textId="328C8622"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Dans les différents dispositifs que vous avez mis en place, pouvez-vous décrire ce qui a été fait au niveau des primes, de l</w:t>
      </w:r>
      <w:r w:rsidR="00E31064" w:rsidRPr="00F951D5">
        <w:rPr>
          <w:rFonts w:ascii="Georgia" w:hAnsi="Georgia"/>
          <w:sz w:val="20"/>
          <w:szCs w:val="20"/>
        </w:rPr>
        <w:t>’</w:t>
      </w:r>
      <w:r w:rsidRPr="00F951D5">
        <w:rPr>
          <w:rFonts w:ascii="Georgia" w:hAnsi="Georgia"/>
          <w:sz w:val="20"/>
          <w:szCs w:val="20"/>
        </w:rPr>
        <w:t>intéressement, de la participation, et des enveloppes, puisque c</w:t>
      </w:r>
      <w:r w:rsidR="00E31064" w:rsidRPr="00F951D5">
        <w:rPr>
          <w:rFonts w:ascii="Georgia" w:hAnsi="Georgia"/>
          <w:sz w:val="20"/>
          <w:szCs w:val="20"/>
        </w:rPr>
        <w:t>’</w:t>
      </w:r>
      <w:r w:rsidRPr="00F951D5">
        <w:rPr>
          <w:rFonts w:ascii="Georgia" w:hAnsi="Georgia"/>
          <w:sz w:val="20"/>
          <w:szCs w:val="20"/>
        </w:rPr>
        <w:t>est notable d</w:t>
      </w:r>
      <w:r w:rsidR="00E31064" w:rsidRPr="00F951D5">
        <w:rPr>
          <w:rFonts w:ascii="Georgia" w:hAnsi="Georgia"/>
          <w:sz w:val="20"/>
          <w:szCs w:val="20"/>
        </w:rPr>
        <w:t>’</w:t>
      </w:r>
      <w:r w:rsidRPr="00F951D5">
        <w:rPr>
          <w:rFonts w:ascii="Georgia" w:hAnsi="Georgia"/>
          <w:sz w:val="20"/>
          <w:szCs w:val="20"/>
        </w:rPr>
        <w:t>avoir proposé aux entreprises toute la palette des dispositifs ?</w:t>
      </w:r>
    </w:p>
    <w:p w14:paraId="442D741A" w14:textId="77777777" w:rsidR="00740867" w:rsidRPr="00F951D5" w:rsidRDefault="00740867" w:rsidP="00740867">
      <w:pPr>
        <w:snapToGrid w:val="0"/>
        <w:spacing w:line="264" w:lineRule="auto"/>
        <w:jc w:val="both"/>
        <w:rPr>
          <w:rFonts w:ascii="Georgia" w:hAnsi="Georgia"/>
          <w:sz w:val="20"/>
          <w:szCs w:val="20"/>
        </w:rPr>
      </w:pPr>
    </w:p>
    <w:p w14:paraId="336C49D3" w14:textId="013BC6D5" w:rsidR="00740867" w:rsidRPr="00F951D5" w:rsidRDefault="00740867" w:rsidP="00740867">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LAURENCE D</w:t>
      </w:r>
      <w:r w:rsidR="00E31064" w:rsidRPr="00F951D5">
        <w:rPr>
          <w:rFonts w:ascii="Georgia" w:hAnsi="Georgia"/>
          <w:b/>
          <w:bCs/>
          <w:color w:val="31849B" w:themeColor="accent5" w:themeShade="BF"/>
          <w:sz w:val="20"/>
          <w:szCs w:val="20"/>
        </w:rPr>
        <w:t>’</w:t>
      </w:r>
      <w:r w:rsidRPr="00F951D5">
        <w:rPr>
          <w:rFonts w:ascii="Georgia" w:hAnsi="Georgia"/>
          <w:b/>
          <w:bCs/>
          <w:color w:val="31849B" w:themeColor="accent5" w:themeShade="BF"/>
          <w:sz w:val="20"/>
          <w:szCs w:val="20"/>
        </w:rPr>
        <w:t xml:space="preserve">ORGLANDES </w:t>
      </w:r>
    </w:p>
    <w:p w14:paraId="5C58F4F3" w14:textId="2600018A"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Nous sommes convaincus que l</w:t>
      </w:r>
      <w:r w:rsidR="00E31064" w:rsidRPr="00F951D5">
        <w:rPr>
          <w:rFonts w:ascii="Georgia" w:hAnsi="Georgia"/>
          <w:sz w:val="20"/>
          <w:szCs w:val="20"/>
        </w:rPr>
        <w:t>’</w:t>
      </w:r>
      <w:r w:rsidRPr="00F951D5">
        <w:rPr>
          <w:rFonts w:ascii="Georgia" w:hAnsi="Georgia"/>
          <w:sz w:val="20"/>
          <w:szCs w:val="20"/>
        </w:rPr>
        <w:t>épargne salariale est un dispositif d</w:t>
      </w:r>
      <w:r w:rsidR="00E31064" w:rsidRPr="00F951D5">
        <w:rPr>
          <w:rFonts w:ascii="Georgia" w:hAnsi="Georgia"/>
          <w:sz w:val="20"/>
          <w:szCs w:val="20"/>
        </w:rPr>
        <w:t>’</w:t>
      </w:r>
      <w:r w:rsidRPr="00F951D5">
        <w:rPr>
          <w:rFonts w:ascii="Georgia" w:hAnsi="Georgia"/>
          <w:sz w:val="20"/>
          <w:szCs w:val="20"/>
        </w:rPr>
        <w:t xml:space="preserve">entreprise. Chaque entreprise sait quelles formules et quels calculs mettre en place, notamment si elle souhaite intégrer des paramètres </w:t>
      </w:r>
      <w:proofErr w:type="spellStart"/>
      <w:r w:rsidRPr="00F951D5">
        <w:rPr>
          <w:rFonts w:ascii="Georgia" w:hAnsi="Georgia"/>
          <w:sz w:val="20"/>
          <w:szCs w:val="20"/>
        </w:rPr>
        <w:t>extrafinanciers</w:t>
      </w:r>
      <w:proofErr w:type="spellEnd"/>
      <w:r w:rsidRPr="00F951D5">
        <w:rPr>
          <w:rFonts w:ascii="Georgia" w:hAnsi="Georgia"/>
          <w:sz w:val="20"/>
          <w:szCs w:val="20"/>
        </w:rPr>
        <w:t>. Cependant, pour mettre le pied à l</w:t>
      </w:r>
      <w:r w:rsidR="00E31064" w:rsidRPr="00F951D5">
        <w:rPr>
          <w:rFonts w:ascii="Georgia" w:hAnsi="Georgia"/>
          <w:sz w:val="20"/>
          <w:szCs w:val="20"/>
        </w:rPr>
        <w:t>’</w:t>
      </w:r>
      <w:r w:rsidRPr="00F951D5">
        <w:rPr>
          <w:rFonts w:ascii="Georgia" w:hAnsi="Georgia"/>
          <w:sz w:val="20"/>
          <w:szCs w:val="20"/>
        </w:rPr>
        <w:t>étrier des petites entreprises, il fallait simplifier.</w:t>
      </w:r>
    </w:p>
    <w:p w14:paraId="5BB9EB30" w14:textId="77777777"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 xml:space="preserve">Nous nous sommes inspirés des pratiques interprofessionnelles et de notre secteur pour retenir des bases de calcul claires (REC, MCAI) et trois pourcentages (3 %, 5 %, 7 %), testés sur cinq ans pour garantir leur pertinence. Nous avons aussi intégré la participation dérogatoire, avec une option de déclenchement unique pour rassurer les </w:t>
      </w:r>
      <w:r w:rsidRPr="00F951D5">
        <w:rPr>
          <w:rFonts w:ascii="Georgia" w:hAnsi="Georgia"/>
          <w:sz w:val="20"/>
          <w:szCs w:val="20"/>
        </w:rPr>
        <w:lastRenderedPageBreak/>
        <w:t>entreprises : adhérer ne signifie pas distribuer systématiquement.</w:t>
      </w:r>
    </w:p>
    <w:p w14:paraId="06807346" w14:textId="323728BD"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Côté répartition, nous avons repris toutes les options du Code du travail (100 % salaire, 100 % présence, mix, uniforme). Enfin, nous avons développé un outil permettant aux entreprises de visualiser, à partir de leurs données financières, l</w:t>
      </w:r>
      <w:r w:rsidR="00E31064" w:rsidRPr="00F951D5">
        <w:rPr>
          <w:rFonts w:ascii="Georgia" w:hAnsi="Georgia"/>
          <w:sz w:val="20"/>
          <w:szCs w:val="20"/>
        </w:rPr>
        <w:t>’</w:t>
      </w:r>
      <w:r w:rsidRPr="00F951D5">
        <w:rPr>
          <w:rFonts w:ascii="Georgia" w:hAnsi="Georgia"/>
          <w:sz w:val="20"/>
          <w:szCs w:val="20"/>
        </w:rPr>
        <w:t>enveloppe potentielle sur cinq ans – une aide précieuse pour choisir la formule la plus adaptée.</w:t>
      </w:r>
    </w:p>
    <w:p w14:paraId="30D02BF0" w14:textId="77777777" w:rsidR="00740867" w:rsidRPr="00F951D5" w:rsidRDefault="00740867" w:rsidP="00740867">
      <w:pPr>
        <w:snapToGrid w:val="0"/>
        <w:spacing w:line="264" w:lineRule="auto"/>
        <w:jc w:val="both"/>
        <w:rPr>
          <w:rFonts w:ascii="Georgia" w:hAnsi="Georgia"/>
          <w:sz w:val="20"/>
          <w:szCs w:val="20"/>
        </w:rPr>
      </w:pPr>
    </w:p>
    <w:p w14:paraId="08D2E7F3" w14:textId="54E1C7D1" w:rsidR="00740867" w:rsidRPr="00F951D5" w:rsidRDefault="00740867" w:rsidP="00740867">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 xml:space="preserve">GRÉGORY MIROUX </w:t>
      </w:r>
    </w:p>
    <w:p w14:paraId="1E190C80" w14:textId="27149657"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Avez-vous des anticipations sur les attentes des salariés de la branche quant à l</w:t>
      </w:r>
      <w:r w:rsidR="00E31064" w:rsidRPr="00F951D5">
        <w:rPr>
          <w:rFonts w:ascii="Georgia" w:hAnsi="Georgia"/>
          <w:sz w:val="20"/>
          <w:szCs w:val="20"/>
        </w:rPr>
        <w:t>’</w:t>
      </w:r>
      <w:r w:rsidRPr="00F951D5">
        <w:rPr>
          <w:rFonts w:ascii="Georgia" w:hAnsi="Georgia"/>
          <w:sz w:val="20"/>
          <w:szCs w:val="20"/>
        </w:rPr>
        <w:t>utilisation de ces sommes, notamment en matière d</w:t>
      </w:r>
      <w:r w:rsidR="00E31064" w:rsidRPr="00F951D5">
        <w:rPr>
          <w:rFonts w:ascii="Georgia" w:hAnsi="Georgia"/>
          <w:sz w:val="20"/>
          <w:szCs w:val="20"/>
        </w:rPr>
        <w:t>’</w:t>
      </w:r>
      <w:r w:rsidRPr="00F951D5">
        <w:rPr>
          <w:rFonts w:ascii="Georgia" w:hAnsi="Georgia"/>
          <w:sz w:val="20"/>
          <w:szCs w:val="20"/>
        </w:rPr>
        <w:t>épargne retraite ?</w:t>
      </w:r>
    </w:p>
    <w:p w14:paraId="5062CC59" w14:textId="77777777" w:rsidR="00740867" w:rsidRPr="00F951D5" w:rsidRDefault="00740867" w:rsidP="00740867">
      <w:pPr>
        <w:snapToGrid w:val="0"/>
        <w:spacing w:line="264" w:lineRule="auto"/>
        <w:jc w:val="both"/>
        <w:rPr>
          <w:rFonts w:ascii="Georgia" w:hAnsi="Georgia"/>
          <w:sz w:val="20"/>
          <w:szCs w:val="20"/>
        </w:rPr>
      </w:pPr>
    </w:p>
    <w:p w14:paraId="42015F52" w14:textId="16DFE6EF" w:rsidR="00740867" w:rsidRPr="00F951D5" w:rsidRDefault="00740867" w:rsidP="00740867">
      <w:pPr>
        <w:snapToGrid w:val="0"/>
        <w:spacing w:line="264" w:lineRule="auto"/>
        <w:jc w:val="both"/>
        <w:rPr>
          <w:rFonts w:ascii="Georgia" w:hAnsi="Georgia"/>
          <w:color w:val="31849B" w:themeColor="accent5" w:themeShade="BF"/>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326848" behindDoc="0" locked="0" layoutInCell="1" allowOverlap="1" wp14:anchorId="7921D33D" wp14:editId="21B1B8A2">
                <wp:simplePos x="0" y="0"/>
                <wp:positionH relativeFrom="column">
                  <wp:posOffset>-2147570</wp:posOffset>
                </wp:positionH>
                <wp:positionV relativeFrom="paragraph">
                  <wp:posOffset>-2708275</wp:posOffset>
                </wp:positionV>
                <wp:extent cx="2021840" cy="3657600"/>
                <wp:effectExtent l="0" t="0" r="0" b="0"/>
                <wp:wrapTight wrapText="bothSides">
                  <wp:wrapPolygon edited="0">
                    <wp:start x="0" y="0"/>
                    <wp:lineTo x="0" y="0"/>
                    <wp:lineTo x="0" y="0"/>
                  </wp:wrapPolygon>
                </wp:wrapTight>
                <wp:docPr id="1524062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7AFF6" w14:textId="77777777" w:rsidR="00740867" w:rsidRPr="0072774B" w:rsidRDefault="00740867" w:rsidP="00740867">
                            <w:pPr>
                              <w:pStyle w:val="Citation"/>
                              <w:rPr>
                                <w:rFonts w:ascii="Minion Pro" w:hAnsi="Minion Pro"/>
                              </w:rPr>
                            </w:pPr>
                          </w:p>
                          <w:p w14:paraId="12466DCD" w14:textId="6488116A" w:rsidR="00740867" w:rsidRPr="0072774B" w:rsidRDefault="00740867" w:rsidP="00740867">
                            <w:pPr>
                              <w:pStyle w:val="Paragraphedeliste"/>
                            </w:pPr>
                            <w:r w:rsidRPr="0072774B">
                              <w:t>“</w:t>
                            </w:r>
                            <w:r w:rsidRPr="00ED1134">
                              <w:t>Les organisations syndicales ont été très impliquées, notamment sur les PER, pour assurer une continuité dans l</w:t>
                            </w:r>
                            <w:r w:rsidR="00E31064">
                              <w:t>’</w:t>
                            </w:r>
                            <w:r w:rsidRPr="00ED1134">
                              <w:t>épargne long terme</w:t>
                            </w:r>
                            <w:r>
                              <w:t>.</w:t>
                            </w:r>
                            <w:r w:rsidRPr="0072774B">
                              <w:t>”</w:t>
                            </w:r>
                          </w:p>
                          <w:p w14:paraId="32EF077F" w14:textId="77777777" w:rsidR="00740867" w:rsidRPr="0072774B" w:rsidRDefault="00740867" w:rsidP="00740867">
                            <w:pPr>
                              <w:pStyle w:val="Citation"/>
                              <w:rPr>
                                <w:rFonts w:ascii="Minion Pro" w:hAnsi="Minion Pro"/>
                                <w:i w:val="0"/>
                                <w:smallCaps/>
                                <w:sz w:val="22"/>
                                <w:highlight w:val="green"/>
                              </w:rPr>
                            </w:pPr>
                          </w:p>
                          <w:p w14:paraId="16FF6B8E" w14:textId="50388EED" w:rsidR="00740867" w:rsidRPr="0072774B" w:rsidRDefault="00740867" w:rsidP="00740867">
                            <w:pPr>
                              <w:pStyle w:val="Citation"/>
                              <w:rPr>
                                <w:rFonts w:ascii="Minion Pro" w:hAnsi="Minion Pro"/>
                                <w:iCs w:val="0"/>
                                <w:smallCaps/>
                                <w:sz w:val="22"/>
                              </w:rPr>
                            </w:pPr>
                            <w:r>
                              <w:rPr>
                                <w:rFonts w:ascii="Minion Pro" w:hAnsi="Minion Pro"/>
                                <w:iCs w:val="0"/>
                                <w:smallCaps/>
                                <w:sz w:val="22"/>
                              </w:rPr>
                              <w:t>Laurence d</w:t>
                            </w:r>
                            <w:r w:rsidR="00E31064">
                              <w:rPr>
                                <w:rFonts w:ascii="Minion Pro" w:hAnsi="Minion Pro"/>
                                <w:iCs w:val="0"/>
                                <w:smallCaps/>
                                <w:sz w:val="22"/>
                              </w:rPr>
                              <w:t>’</w:t>
                            </w:r>
                            <w:r>
                              <w:rPr>
                                <w:rFonts w:ascii="Minion Pro" w:hAnsi="Minion Pro"/>
                                <w:iCs w:val="0"/>
                                <w:smallCaps/>
                                <w:sz w:val="22"/>
                              </w:rPr>
                              <w:t>Orglandes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921D33D" id="_x0000_s1063" type="#_x0000_t202" style="position:absolute;left:0;text-align:left;margin-left:-169.1pt;margin-top:-213.25pt;width:159.2pt;height:4in;z-index:2533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" filled="f" stroked="f">
                <v:path arrowok="t"/>
                <v:textbox inset=",7.2pt,,7.2pt">
                  <w:txbxContent>
                    <w:p w14:paraId="6C97AFF6" w14:textId="77777777" w:rsidR="00740867" w:rsidRPr="0072774B" w:rsidRDefault="00740867" w:rsidP="00740867">
                      <w:pPr>
                        <w:pStyle w:val="Citation"/>
                        <w:rPr>
                          <w:rFonts w:ascii="Minion Pro" w:hAnsi="Minion Pro"/>
                        </w:rPr>
                      </w:pPr>
                    </w:p>
                    <w:p w14:paraId="12466DCD" w14:textId="6488116A" w:rsidR="00740867" w:rsidRPr="0072774B" w:rsidRDefault="00740867" w:rsidP="00740867">
                      <w:pPr>
                        <w:pStyle w:val="Paragraphedeliste"/>
                      </w:pPr>
                      <w:r w:rsidRPr="0072774B">
                        <w:t>“</w:t>
                      </w:r>
                      <w:r w:rsidRPr="00ED1134">
                        <w:t>Les organisations syndicales ont été très impliquées, notamment sur les PER, pour assurer une continuité dans l</w:t>
                      </w:r>
                      <w:r w:rsidR="00E31064">
                        <w:t>’</w:t>
                      </w:r>
                      <w:r w:rsidRPr="00ED1134">
                        <w:t>épargne long terme</w:t>
                      </w:r>
                      <w:r>
                        <w:t>.</w:t>
                      </w:r>
                      <w:r w:rsidRPr="0072774B">
                        <w:t>”</w:t>
                      </w:r>
                    </w:p>
                    <w:p w14:paraId="32EF077F" w14:textId="77777777" w:rsidR="00740867" w:rsidRPr="0072774B" w:rsidRDefault="00740867" w:rsidP="00740867">
                      <w:pPr>
                        <w:pStyle w:val="Citation"/>
                        <w:rPr>
                          <w:rFonts w:ascii="Minion Pro" w:hAnsi="Minion Pro"/>
                          <w:i w:val="0"/>
                          <w:smallCaps/>
                          <w:sz w:val="22"/>
                          <w:highlight w:val="green"/>
                        </w:rPr>
                      </w:pPr>
                    </w:p>
                    <w:p w14:paraId="16FF6B8E" w14:textId="50388EED" w:rsidR="00740867" w:rsidRPr="0072774B" w:rsidRDefault="00740867" w:rsidP="00740867">
                      <w:pPr>
                        <w:pStyle w:val="Citation"/>
                        <w:rPr>
                          <w:rFonts w:ascii="Minion Pro" w:hAnsi="Minion Pro"/>
                          <w:iCs w:val="0"/>
                          <w:smallCaps/>
                          <w:sz w:val="22"/>
                        </w:rPr>
                      </w:pPr>
                      <w:r>
                        <w:rPr>
                          <w:rFonts w:ascii="Minion Pro" w:hAnsi="Minion Pro"/>
                          <w:iCs w:val="0"/>
                          <w:smallCaps/>
                          <w:sz w:val="22"/>
                        </w:rPr>
                        <w:t>Laurence d</w:t>
                      </w:r>
                      <w:r w:rsidR="00E31064">
                        <w:rPr>
                          <w:rFonts w:ascii="Minion Pro" w:hAnsi="Minion Pro"/>
                          <w:iCs w:val="0"/>
                          <w:smallCaps/>
                          <w:sz w:val="22"/>
                        </w:rPr>
                        <w:t>’</w:t>
                      </w:r>
                      <w:r>
                        <w:rPr>
                          <w:rFonts w:ascii="Minion Pro" w:hAnsi="Minion Pro"/>
                          <w:iCs w:val="0"/>
                          <w:smallCaps/>
                          <w:sz w:val="22"/>
                        </w:rPr>
                        <w:t>Orglandes</w:t>
                      </w:r>
                    </w:p>
                  </w:txbxContent>
                </v:textbox>
                <w10:wrap type="tight"/>
              </v:shape>
            </w:pict>
          </mc:Fallback>
        </mc:AlternateContent>
      </w:r>
      <w:r w:rsidRPr="00F951D5">
        <w:rPr>
          <w:rFonts w:ascii="Georgia" w:hAnsi="Georgia"/>
          <w:b/>
          <w:bCs/>
          <w:color w:val="31849B" w:themeColor="accent5" w:themeShade="BF"/>
          <w:sz w:val="20"/>
          <w:szCs w:val="20"/>
        </w:rPr>
        <w:t>LAURENCE D</w:t>
      </w:r>
      <w:r w:rsidR="00E31064" w:rsidRPr="00F951D5">
        <w:rPr>
          <w:rFonts w:ascii="Georgia" w:hAnsi="Georgia"/>
          <w:b/>
          <w:bCs/>
          <w:color w:val="31849B" w:themeColor="accent5" w:themeShade="BF"/>
          <w:sz w:val="20"/>
          <w:szCs w:val="20"/>
        </w:rPr>
        <w:t>’</w:t>
      </w:r>
      <w:r w:rsidRPr="00F951D5">
        <w:rPr>
          <w:rFonts w:ascii="Georgia" w:hAnsi="Georgia"/>
          <w:b/>
          <w:bCs/>
          <w:color w:val="31849B" w:themeColor="accent5" w:themeShade="BF"/>
          <w:sz w:val="20"/>
          <w:szCs w:val="20"/>
        </w:rPr>
        <w:t xml:space="preserve">ORGLANDES </w:t>
      </w:r>
    </w:p>
    <w:p w14:paraId="49B297F1" w14:textId="30697D73"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Les organisations syndicales ont été très impliquées, notamment sur les PER, pour assurer une continuité dans l</w:t>
      </w:r>
      <w:r w:rsidR="00E31064" w:rsidRPr="00F951D5">
        <w:rPr>
          <w:rFonts w:ascii="Georgia" w:hAnsi="Georgia"/>
          <w:sz w:val="20"/>
          <w:szCs w:val="20"/>
        </w:rPr>
        <w:t>’</w:t>
      </w:r>
      <w:r w:rsidRPr="00F951D5">
        <w:rPr>
          <w:rFonts w:ascii="Georgia" w:hAnsi="Georgia"/>
          <w:sz w:val="20"/>
          <w:szCs w:val="20"/>
        </w:rPr>
        <w:t>épargne long terme. Aujourd</w:t>
      </w:r>
      <w:r w:rsidR="00E31064" w:rsidRPr="00F951D5">
        <w:rPr>
          <w:rFonts w:ascii="Georgia" w:hAnsi="Georgia"/>
          <w:sz w:val="20"/>
          <w:szCs w:val="20"/>
        </w:rPr>
        <w:t>’</w:t>
      </w:r>
      <w:r w:rsidRPr="00F951D5">
        <w:rPr>
          <w:rFonts w:ascii="Georgia" w:hAnsi="Georgia"/>
          <w:sz w:val="20"/>
          <w:szCs w:val="20"/>
        </w:rPr>
        <w:t>hui, lors du déploiement, je rencontre surtout des TPE. Après trois heures de présentation, elles réalisent que ce n</w:t>
      </w:r>
      <w:r w:rsidR="00E31064" w:rsidRPr="00F951D5">
        <w:rPr>
          <w:rFonts w:ascii="Georgia" w:hAnsi="Georgia"/>
          <w:sz w:val="20"/>
          <w:szCs w:val="20"/>
        </w:rPr>
        <w:t>’</w:t>
      </w:r>
      <w:r w:rsidRPr="00F951D5">
        <w:rPr>
          <w:rFonts w:ascii="Georgia" w:hAnsi="Georgia"/>
          <w:sz w:val="20"/>
          <w:szCs w:val="20"/>
        </w:rPr>
        <w:t xml:space="preserve">est pas si complexe. La maturité vient avec le temps, et les experts-comptables, en qui elles ont confiance, jouent un rôle clé. Leur question récurrente : </w:t>
      </w:r>
      <w:r w:rsidRPr="00F951D5">
        <w:rPr>
          <w:rFonts w:ascii="Georgia" w:hAnsi="Georgia"/>
          <w:i/>
          <w:iCs/>
          <w:sz w:val="20"/>
          <w:szCs w:val="20"/>
        </w:rPr>
        <w:t>“Si je distribue, mes salariés percevront-ils davantage le mois suivant ?”</w:t>
      </w:r>
      <w:r w:rsidRPr="00F951D5">
        <w:rPr>
          <w:rFonts w:ascii="Georgia" w:hAnsi="Georgia"/>
          <w:sz w:val="20"/>
          <w:szCs w:val="20"/>
        </w:rPr>
        <w:t xml:space="preserve"> Nous leur répondons que non, et cela les rassure.</w:t>
      </w:r>
    </w:p>
    <w:p w14:paraId="7DB1E399" w14:textId="77777777" w:rsidR="00740867" w:rsidRPr="00F951D5" w:rsidRDefault="00740867" w:rsidP="00740867">
      <w:pPr>
        <w:snapToGrid w:val="0"/>
        <w:spacing w:line="264" w:lineRule="auto"/>
        <w:jc w:val="both"/>
        <w:rPr>
          <w:rFonts w:ascii="Georgia" w:hAnsi="Georgia"/>
          <w:sz w:val="20"/>
          <w:szCs w:val="20"/>
        </w:rPr>
      </w:pPr>
    </w:p>
    <w:p w14:paraId="637BD982" w14:textId="3FC6420B" w:rsidR="00740867" w:rsidRPr="00F951D5" w:rsidRDefault="00740867" w:rsidP="00740867">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GREGORY MIROUX</w:t>
      </w:r>
    </w:p>
    <w:p w14:paraId="21542BB7" w14:textId="204E8CFB"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Il y a un paradoxe avec ces dispositifs : bien qu</w:t>
      </w:r>
      <w:r w:rsidR="00E31064" w:rsidRPr="00F951D5">
        <w:rPr>
          <w:rFonts w:ascii="Georgia" w:hAnsi="Georgia"/>
          <w:sz w:val="20"/>
          <w:szCs w:val="20"/>
        </w:rPr>
        <w:t>’</w:t>
      </w:r>
      <w:r w:rsidRPr="00F951D5">
        <w:rPr>
          <w:rFonts w:ascii="Georgia" w:hAnsi="Georgia"/>
          <w:sz w:val="20"/>
          <w:szCs w:val="20"/>
        </w:rPr>
        <w:t>ils aient la réputation d</w:t>
      </w:r>
      <w:r w:rsidR="00E31064" w:rsidRPr="00F951D5">
        <w:rPr>
          <w:rFonts w:ascii="Georgia" w:hAnsi="Georgia"/>
          <w:sz w:val="20"/>
          <w:szCs w:val="20"/>
        </w:rPr>
        <w:t>’</w:t>
      </w:r>
      <w:r w:rsidRPr="00F951D5">
        <w:rPr>
          <w:rFonts w:ascii="Georgia" w:hAnsi="Georgia"/>
          <w:sz w:val="20"/>
          <w:szCs w:val="20"/>
        </w:rPr>
        <w:t>être complexes, surtout pour les petites entreprises, une fois le pas franchi, les entreprises qui les mettent en œuvre sur deux ou trois ans ne reviennent pas en arrière. L</w:t>
      </w:r>
      <w:r w:rsidR="00E31064" w:rsidRPr="00F951D5">
        <w:rPr>
          <w:rFonts w:ascii="Georgia" w:hAnsi="Georgia"/>
          <w:sz w:val="20"/>
          <w:szCs w:val="20"/>
        </w:rPr>
        <w:t>’</w:t>
      </w:r>
      <w:r w:rsidRPr="00F951D5">
        <w:rPr>
          <w:rFonts w:ascii="Georgia" w:hAnsi="Georgia"/>
          <w:sz w:val="20"/>
          <w:szCs w:val="20"/>
        </w:rPr>
        <w:t>épargne salariale s</w:t>
      </w:r>
      <w:r w:rsidR="00E31064" w:rsidRPr="00F951D5">
        <w:rPr>
          <w:rFonts w:ascii="Georgia" w:hAnsi="Georgia"/>
          <w:sz w:val="20"/>
          <w:szCs w:val="20"/>
        </w:rPr>
        <w:t>’</w:t>
      </w:r>
      <w:r w:rsidRPr="00F951D5">
        <w:rPr>
          <w:rFonts w:ascii="Georgia" w:hAnsi="Georgia"/>
          <w:sz w:val="20"/>
          <w:szCs w:val="20"/>
        </w:rPr>
        <w:t>intègre alors durablement dans leur politique sociale. Une étude de l</w:t>
      </w:r>
      <w:r w:rsidR="00E31064" w:rsidRPr="00F951D5">
        <w:rPr>
          <w:rFonts w:ascii="Georgia" w:hAnsi="Georgia"/>
          <w:sz w:val="20"/>
          <w:szCs w:val="20"/>
        </w:rPr>
        <w:t>’</w:t>
      </w:r>
      <w:r w:rsidRPr="00F951D5">
        <w:rPr>
          <w:rFonts w:ascii="Georgia" w:hAnsi="Georgia"/>
          <w:sz w:val="20"/>
          <w:szCs w:val="20"/>
        </w:rPr>
        <w:t>A</w:t>
      </w:r>
      <w:r w:rsidRPr="00F951D5">
        <w:rPr>
          <w:rFonts w:ascii="Georgia" w:hAnsi="Georgia"/>
        </w:rPr>
        <w:t>F</w:t>
      </w:r>
      <w:r w:rsidRPr="00F951D5">
        <w:rPr>
          <w:rFonts w:ascii="Georgia" w:hAnsi="Georgia"/>
          <w:sz w:val="20"/>
          <w:szCs w:val="20"/>
        </w:rPr>
        <w:t>G avait d</w:t>
      </w:r>
      <w:r w:rsidR="00E31064" w:rsidRPr="00F951D5">
        <w:rPr>
          <w:rFonts w:ascii="Georgia" w:hAnsi="Georgia"/>
          <w:sz w:val="20"/>
          <w:szCs w:val="20"/>
        </w:rPr>
        <w:t>’</w:t>
      </w:r>
      <w:r w:rsidRPr="00F951D5">
        <w:rPr>
          <w:rFonts w:ascii="Georgia" w:hAnsi="Georgia"/>
          <w:sz w:val="20"/>
          <w:szCs w:val="20"/>
        </w:rPr>
        <w:t>ailleurs montré que, pour les salariés, l</w:t>
      </w:r>
      <w:r w:rsidR="00E31064" w:rsidRPr="00F951D5">
        <w:rPr>
          <w:rFonts w:ascii="Georgia" w:hAnsi="Georgia"/>
          <w:sz w:val="20"/>
          <w:szCs w:val="20"/>
        </w:rPr>
        <w:t>’</w:t>
      </w:r>
      <w:r w:rsidRPr="00F951D5">
        <w:rPr>
          <w:rFonts w:ascii="Georgia" w:hAnsi="Georgia"/>
          <w:sz w:val="20"/>
          <w:szCs w:val="20"/>
        </w:rPr>
        <w:t>entreprise reste l</w:t>
      </w:r>
      <w:r w:rsidR="00E31064" w:rsidRPr="00F951D5">
        <w:rPr>
          <w:rFonts w:ascii="Georgia" w:hAnsi="Georgia"/>
          <w:sz w:val="20"/>
          <w:szCs w:val="20"/>
        </w:rPr>
        <w:t>’</w:t>
      </w:r>
      <w:r w:rsidRPr="00F951D5">
        <w:rPr>
          <w:rFonts w:ascii="Georgia" w:hAnsi="Georgia"/>
          <w:sz w:val="20"/>
          <w:szCs w:val="20"/>
        </w:rPr>
        <w:t>interlocuteur privilégié en matière d</w:t>
      </w:r>
      <w:r w:rsidR="00E31064" w:rsidRPr="00F951D5">
        <w:rPr>
          <w:rFonts w:ascii="Georgia" w:hAnsi="Georgia"/>
          <w:sz w:val="20"/>
          <w:szCs w:val="20"/>
        </w:rPr>
        <w:t>’</w:t>
      </w:r>
      <w:r w:rsidRPr="00F951D5">
        <w:rPr>
          <w:rFonts w:ascii="Georgia" w:hAnsi="Georgia"/>
          <w:sz w:val="20"/>
          <w:szCs w:val="20"/>
        </w:rPr>
        <w:t>épargne. Encore faut-il qu</w:t>
      </w:r>
      <w:r w:rsidR="00E31064" w:rsidRPr="00F951D5">
        <w:rPr>
          <w:rFonts w:ascii="Georgia" w:hAnsi="Georgia"/>
          <w:sz w:val="20"/>
          <w:szCs w:val="20"/>
        </w:rPr>
        <w:t>’</w:t>
      </w:r>
      <w:r w:rsidRPr="00F951D5">
        <w:rPr>
          <w:rFonts w:ascii="Georgia" w:hAnsi="Georgia"/>
          <w:sz w:val="20"/>
          <w:szCs w:val="20"/>
        </w:rPr>
        <w:t>elle dispose des outils pour jouer ce rôle.</w:t>
      </w:r>
    </w:p>
    <w:p w14:paraId="351DDD01" w14:textId="42F92534"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Or, ces dernières années, les experts-</w:t>
      </w:r>
      <w:r w:rsidRPr="00F951D5">
        <w:rPr>
          <w:rFonts w:ascii="Georgia" w:hAnsi="Georgia"/>
          <w:sz w:val="20"/>
          <w:szCs w:val="20"/>
        </w:rPr>
        <w:t>comptables ont contribué à démocratiser ces dispositifs. Agnès, en tant que présidente de l</w:t>
      </w:r>
      <w:r w:rsidR="00E31064" w:rsidRPr="00F951D5">
        <w:rPr>
          <w:rFonts w:ascii="Georgia" w:hAnsi="Georgia"/>
          <w:sz w:val="20"/>
          <w:szCs w:val="20"/>
        </w:rPr>
        <w:t>’</w:t>
      </w:r>
      <w:r w:rsidRPr="00F951D5">
        <w:rPr>
          <w:rFonts w:ascii="Georgia" w:hAnsi="Georgia"/>
          <w:sz w:val="20"/>
          <w:szCs w:val="20"/>
        </w:rPr>
        <w:t>Ordre des experts-comptables, que faites-vous pour soutenir et encourager cette dynamique ?</w:t>
      </w:r>
    </w:p>
    <w:p w14:paraId="18FEE47F" w14:textId="77777777" w:rsidR="00740867" w:rsidRPr="00F951D5" w:rsidRDefault="00740867" w:rsidP="00740867">
      <w:pPr>
        <w:snapToGrid w:val="0"/>
        <w:spacing w:line="264" w:lineRule="auto"/>
        <w:jc w:val="both"/>
        <w:rPr>
          <w:rFonts w:ascii="Georgia" w:hAnsi="Georgia"/>
          <w:sz w:val="20"/>
          <w:szCs w:val="20"/>
        </w:rPr>
      </w:pPr>
    </w:p>
    <w:p w14:paraId="55B43AD1" w14:textId="58DBD6F3" w:rsidR="00740867" w:rsidRPr="00F951D5" w:rsidRDefault="00740867" w:rsidP="00740867">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 xml:space="preserve">AGNÈS BRICARD </w:t>
      </w:r>
    </w:p>
    <w:p w14:paraId="7E413A64" w14:textId="4AC63599"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Nous avons d</w:t>
      </w:r>
      <w:r w:rsidR="00E31064" w:rsidRPr="00F951D5">
        <w:rPr>
          <w:rFonts w:ascii="Georgia" w:hAnsi="Georgia"/>
          <w:sz w:val="20"/>
          <w:szCs w:val="20"/>
        </w:rPr>
        <w:t>’</w:t>
      </w:r>
      <w:r w:rsidRPr="00F951D5">
        <w:rPr>
          <w:rFonts w:ascii="Georgia" w:hAnsi="Georgia"/>
          <w:sz w:val="20"/>
          <w:szCs w:val="20"/>
        </w:rPr>
        <w:t>abord multiplié les interventions lors des congrès régionaux des experts-comptables pour sensibiliser nos confrères. Leur adhésion est venue lorsque nous avons mis en avant l</w:t>
      </w:r>
      <w:r w:rsidR="00E31064" w:rsidRPr="00F951D5">
        <w:rPr>
          <w:rFonts w:ascii="Georgia" w:hAnsi="Georgia"/>
          <w:sz w:val="20"/>
          <w:szCs w:val="20"/>
        </w:rPr>
        <w:t>’</w:t>
      </w:r>
      <w:r w:rsidRPr="00F951D5">
        <w:rPr>
          <w:rFonts w:ascii="Georgia" w:hAnsi="Georgia"/>
          <w:sz w:val="20"/>
          <w:szCs w:val="20"/>
        </w:rPr>
        <w:t>intérêt personnel : la retraite par capitalisation. Une fois convaincus pour eux-mêmes, ils deviennent des relais naturels pour leurs clients.</w:t>
      </w:r>
    </w:p>
    <w:p w14:paraId="2769FFB2" w14:textId="3E5B1C9D"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Nous avons aussi simplifié l</w:t>
      </w:r>
      <w:r w:rsidR="00E31064" w:rsidRPr="00F951D5">
        <w:rPr>
          <w:rFonts w:ascii="Georgia" w:hAnsi="Georgia"/>
          <w:sz w:val="20"/>
          <w:szCs w:val="20"/>
        </w:rPr>
        <w:t>’</w:t>
      </w:r>
      <w:r w:rsidRPr="00F951D5">
        <w:rPr>
          <w:rFonts w:ascii="Georgia" w:hAnsi="Georgia"/>
          <w:sz w:val="20"/>
          <w:szCs w:val="20"/>
        </w:rPr>
        <w:t>accès aux dispositifs, notamment via la participation dérogatoire, qui se base sur le bénéfice comptable plutôt que fiscal – une avancée majeure pour les EURL ou les holdings familiales. Nous organisons régulièrement des webinaires avec les gestionnaires d</w:t>
      </w:r>
      <w:r w:rsidR="00E31064" w:rsidRPr="00F951D5">
        <w:rPr>
          <w:rFonts w:ascii="Georgia" w:hAnsi="Georgia"/>
          <w:sz w:val="20"/>
          <w:szCs w:val="20"/>
        </w:rPr>
        <w:t>’</w:t>
      </w:r>
      <w:r w:rsidRPr="00F951D5">
        <w:rPr>
          <w:rFonts w:ascii="Georgia" w:hAnsi="Georgia"/>
          <w:sz w:val="20"/>
          <w:szCs w:val="20"/>
        </w:rPr>
        <w:t>actifs (Amundi, Natixis, Groupama, etc.) pour faciliter le dialogue entre chefs d</w:t>
      </w:r>
      <w:r w:rsidR="00E31064" w:rsidRPr="00F951D5">
        <w:rPr>
          <w:rFonts w:ascii="Georgia" w:hAnsi="Georgia"/>
          <w:sz w:val="20"/>
          <w:szCs w:val="20"/>
        </w:rPr>
        <w:t>’</w:t>
      </w:r>
      <w:r w:rsidRPr="00F951D5">
        <w:rPr>
          <w:rFonts w:ascii="Georgia" w:hAnsi="Georgia"/>
          <w:sz w:val="20"/>
          <w:szCs w:val="20"/>
        </w:rPr>
        <w:t>entreprise et professionnels.</w:t>
      </w:r>
    </w:p>
    <w:p w14:paraId="288322C3" w14:textId="109ED270"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Aujourd</w:t>
      </w:r>
      <w:r w:rsidR="00E31064" w:rsidRPr="00F951D5">
        <w:rPr>
          <w:rFonts w:ascii="Georgia" w:hAnsi="Georgia"/>
          <w:sz w:val="20"/>
          <w:szCs w:val="20"/>
        </w:rPr>
        <w:t>’</w:t>
      </w:r>
      <w:r w:rsidRPr="00F951D5">
        <w:rPr>
          <w:rFonts w:ascii="Georgia" w:hAnsi="Georgia"/>
          <w:sz w:val="20"/>
          <w:szCs w:val="20"/>
        </w:rPr>
        <w:t>hui, les experts-comptables ont intégré cette culture : motiver, fidéliser, rendre l</w:t>
      </w:r>
      <w:r w:rsidR="00E31064" w:rsidRPr="00F951D5">
        <w:rPr>
          <w:rFonts w:ascii="Georgia" w:hAnsi="Georgia"/>
          <w:sz w:val="20"/>
          <w:szCs w:val="20"/>
        </w:rPr>
        <w:t>’</w:t>
      </w:r>
      <w:r w:rsidRPr="00F951D5">
        <w:rPr>
          <w:rFonts w:ascii="Georgia" w:hAnsi="Georgia"/>
          <w:sz w:val="20"/>
          <w:szCs w:val="20"/>
        </w:rPr>
        <w:t>entreprise attractive passe par le partage de la valeur. Même dans les TPE, comme une agence de communication qui m</w:t>
      </w:r>
      <w:r w:rsidR="00E31064" w:rsidRPr="00F951D5">
        <w:rPr>
          <w:rFonts w:ascii="Georgia" w:hAnsi="Georgia"/>
          <w:sz w:val="20"/>
          <w:szCs w:val="20"/>
        </w:rPr>
        <w:t>’</w:t>
      </w:r>
      <w:r w:rsidRPr="00F951D5">
        <w:rPr>
          <w:rFonts w:ascii="Georgia" w:hAnsi="Georgia"/>
          <w:sz w:val="20"/>
          <w:szCs w:val="20"/>
        </w:rPr>
        <w:t>a récemment interpellée pour mettre en place un intéressement. L</w:t>
      </w:r>
      <w:r w:rsidR="00E31064" w:rsidRPr="00F951D5">
        <w:rPr>
          <w:rFonts w:ascii="Georgia" w:hAnsi="Georgia"/>
          <w:sz w:val="20"/>
          <w:szCs w:val="20"/>
        </w:rPr>
        <w:t>’</w:t>
      </w:r>
      <w:r w:rsidRPr="00F951D5">
        <w:rPr>
          <w:rFonts w:ascii="Georgia" w:hAnsi="Georgia"/>
          <w:sz w:val="20"/>
          <w:szCs w:val="20"/>
        </w:rPr>
        <w:t>épargne salariale, bien que représentant 230 milliards contre 2 200 milliards pour l</w:t>
      </w:r>
      <w:r w:rsidR="00E31064" w:rsidRPr="00F951D5">
        <w:rPr>
          <w:rFonts w:ascii="Georgia" w:hAnsi="Georgia"/>
          <w:sz w:val="20"/>
          <w:szCs w:val="20"/>
        </w:rPr>
        <w:t>’</w:t>
      </w:r>
      <w:r w:rsidRPr="00F951D5">
        <w:rPr>
          <w:rFonts w:ascii="Georgia" w:hAnsi="Georgia"/>
          <w:sz w:val="20"/>
          <w:szCs w:val="20"/>
        </w:rPr>
        <w:t>épargne financière, est un levier puissant pour la retraite par capitalisation.</w:t>
      </w:r>
    </w:p>
    <w:p w14:paraId="49D9572D" w14:textId="4ABF4DBD" w:rsidR="00740867" w:rsidRPr="00F951D5" w:rsidRDefault="00740867" w:rsidP="00740867">
      <w:pPr>
        <w:snapToGrid w:val="0"/>
        <w:spacing w:line="264" w:lineRule="auto"/>
        <w:jc w:val="both"/>
        <w:rPr>
          <w:rFonts w:ascii="Georgia" w:hAnsi="Georgia"/>
          <w:sz w:val="20"/>
          <w:szCs w:val="20"/>
        </w:rPr>
      </w:pPr>
      <w:r w:rsidRPr="00F951D5">
        <w:rPr>
          <w:rFonts w:ascii="Georgia" w:hAnsi="Georgia"/>
          <w:sz w:val="20"/>
          <w:szCs w:val="20"/>
        </w:rPr>
        <w:t>Preuve de cette mobilisation : l</w:t>
      </w:r>
      <w:r w:rsidR="00E31064" w:rsidRPr="00F951D5">
        <w:rPr>
          <w:rFonts w:ascii="Georgia" w:hAnsi="Georgia"/>
          <w:sz w:val="20"/>
          <w:szCs w:val="20"/>
        </w:rPr>
        <w:t>’</w:t>
      </w:r>
      <w:r w:rsidRPr="00F951D5">
        <w:rPr>
          <w:rFonts w:ascii="Georgia" w:hAnsi="Georgia"/>
          <w:sz w:val="20"/>
          <w:szCs w:val="20"/>
        </w:rPr>
        <w:t>Ordre des experts-comptables s</w:t>
      </w:r>
      <w:r w:rsidR="00E31064" w:rsidRPr="00F951D5">
        <w:rPr>
          <w:rFonts w:ascii="Georgia" w:hAnsi="Georgia"/>
          <w:sz w:val="20"/>
          <w:szCs w:val="20"/>
        </w:rPr>
        <w:t>’</w:t>
      </w:r>
      <w:r w:rsidRPr="00F951D5">
        <w:rPr>
          <w:rFonts w:ascii="Georgia" w:hAnsi="Georgia"/>
          <w:sz w:val="20"/>
          <w:szCs w:val="20"/>
        </w:rPr>
        <w:t>est inscrit à la Semaine de l</w:t>
      </w:r>
      <w:r w:rsidR="00E31064" w:rsidRPr="00F951D5">
        <w:rPr>
          <w:rFonts w:ascii="Georgia" w:hAnsi="Georgia"/>
          <w:sz w:val="20"/>
          <w:szCs w:val="20"/>
        </w:rPr>
        <w:t>’</w:t>
      </w:r>
      <w:r w:rsidRPr="00F951D5">
        <w:rPr>
          <w:rFonts w:ascii="Georgia" w:hAnsi="Georgia"/>
          <w:sz w:val="20"/>
          <w:szCs w:val="20"/>
        </w:rPr>
        <w:t>épargne salariale, aux côtés de l</w:t>
      </w:r>
      <w:r w:rsidR="00E31064" w:rsidRPr="00F951D5">
        <w:rPr>
          <w:rFonts w:ascii="Georgia" w:hAnsi="Georgia"/>
          <w:sz w:val="20"/>
          <w:szCs w:val="20"/>
        </w:rPr>
        <w:t>’</w:t>
      </w:r>
      <w:r w:rsidRPr="00F951D5">
        <w:rPr>
          <w:rFonts w:ascii="Georgia" w:hAnsi="Georgia"/>
          <w:sz w:val="20"/>
          <w:szCs w:val="20"/>
        </w:rPr>
        <w:t>AFG et de l</w:t>
      </w:r>
      <w:r w:rsidR="00E31064" w:rsidRPr="00F951D5">
        <w:rPr>
          <w:rFonts w:ascii="Georgia" w:hAnsi="Georgia"/>
          <w:sz w:val="20"/>
          <w:szCs w:val="20"/>
        </w:rPr>
        <w:t>’</w:t>
      </w:r>
      <w:r w:rsidRPr="00F951D5">
        <w:rPr>
          <w:rFonts w:ascii="Georgia" w:hAnsi="Georgia"/>
          <w:sz w:val="20"/>
          <w:szCs w:val="20"/>
        </w:rPr>
        <w:t>AMF. J</w:t>
      </w:r>
      <w:r w:rsidR="00E31064" w:rsidRPr="00F951D5">
        <w:rPr>
          <w:rFonts w:ascii="Georgia" w:hAnsi="Georgia"/>
          <w:sz w:val="20"/>
          <w:szCs w:val="20"/>
        </w:rPr>
        <w:t>’</w:t>
      </w:r>
      <w:r w:rsidRPr="00F951D5">
        <w:rPr>
          <w:rFonts w:ascii="Georgia" w:hAnsi="Georgia"/>
          <w:sz w:val="20"/>
          <w:szCs w:val="20"/>
        </w:rPr>
        <w:t>espère que l</w:t>
      </w:r>
      <w:r w:rsidR="00E31064" w:rsidRPr="00F951D5">
        <w:rPr>
          <w:rFonts w:ascii="Georgia" w:hAnsi="Georgia"/>
          <w:sz w:val="20"/>
          <w:szCs w:val="20"/>
        </w:rPr>
        <w:t>’</w:t>
      </w:r>
      <w:r w:rsidRPr="00F951D5">
        <w:rPr>
          <w:rFonts w:ascii="Georgia" w:hAnsi="Georgia"/>
          <w:sz w:val="20"/>
          <w:szCs w:val="20"/>
        </w:rPr>
        <w:t>Ordre des avocats nous rejoindra l</w:t>
      </w:r>
      <w:r w:rsidR="00E31064" w:rsidRPr="00F951D5">
        <w:rPr>
          <w:rFonts w:ascii="Georgia" w:hAnsi="Georgia"/>
          <w:sz w:val="20"/>
          <w:szCs w:val="20"/>
        </w:rPr>
        <w:t>’</w:t>
      </w:r>
      <w:r w:rsidRPr="00F951D5">
        <w:rPr>
          <w:rFonts w:ascii="Georgia" w:hAnsi="Georgia"/>
          <w:sz w:val="20"/>
          <w:szCs w:val="20"/>
        </w:rPr>
        <w:t>an prochain. L</w:t>
      </w:r>
      <w:r w:rsidR="00E31064" w:rsidRPr="00F951D5">
        <w:rPr>
          <w:rFonts w:ascii="Georgia" w:hAnsi="Georgia"/>
          <w:sz w:val="20"/>
          <w:szCs w:val="20"/>
        </w:rPr>
        <w:t>’</w:t>
      </w:r>
      <w:r w:rsidRPr="00F951D5">
        <w:rPr>
          <w:rFonts w:ascii="Georgia" w:hAnsi="Georgia"/>
          <w:sz w:val="20"/>
          <w:szCs w:val="20"/>
        </w:rPr>
        <w:t>objectif ? Montrer que les professions libérales, comme les gestionnaires d</w:t>
      </w:r>
      <w:r w:rsidR="00E31064" w:rsidRPr="00F951D5">
        <w:rPr>
          <w:rFonts w:ascii="Georgia" w:hAnsi="Georgia"/>
          <w:sz w:val="20"/>
          <w:szCs w:val="20"/>
        </w:rPr>
        <w:t>’</w:t>
      </w:r>
      <w:r w:rsidRPr="00F951D5">
        <w:rPr>
          <w:rFonts w:ascii="Georgia" w:hAnsi="Georgia"/>
          <w:sz w:val="20"/>
          <w:szCs w:val="20"/>
        </w:rPr>
        <w:t>actifs, forment une équipe multidisciplinaire indispensable aux entreprises.</w:t>
      </w:r>
    </w:p>
    <w:p w14:paraId="5CE13201" w14:textId="77777777" w:rsidR="006854D3" w:rsidRPr="00F951D5" w:rsidRDefault="006854D3" w:rsidP="006854D3">
      <w:pPr>
        <w:pStyle w:val="NormalWeb"/>
        <w:spacing w:before="0" w:beforeAutospacing="0" w:after="0" w:afterAutospacing="0"/>
        <w:jc w:val="both"/>
        <w:rPr>
          <w:rFonts w:ascii="Georgia" w:hAnsi="Georgia"/>
          <w:sz w:val="20"/>
          <w:szCs w:val="20"/>
        </w:rPr>
      </w:pPr>
    </w:p>
    <w:p w14:paraId="09E3BB5D" w14:textId="77777777" w:rsidR="00CF4C64" w:rsidRPr="00F951D5" w:rsidRDefault="00CF4C64" w:rsidP="00CF4C64">
      <w:pPr>
        <w:pStyle w:val="PARAGRAPHE"/>
        <w:rPr>
          <w:rFonts w:ascii="Georgia" w:hAnsi="Georgia" w:cstheme="minorHAnsi"/>
          <w:sz w:val="20"/>
          <w:szCs w:val="20"/>
        </w:rPr>
      </w:pPr>
      <w:r w:rsidRPr="00F951D5">
        <w:rPr>
          <w:rFonts w:ascii="Georgia" w:hAnsi="Georgia" w:cstheme="minorHAnsi"/>
          <w:sz w:val="20"/>
          <w:szCs w:val="20"/>
        </w:rPr>
        <w:br w:type="page"/>
      </w:r>
    </w:p>
    <w:p w14:paraId="0097A2E6" w14:textId="77777777" w:rsidR="00CF4C64" w:rsidRPr="00F951D5" w:rsidRDefault="00CF4C64" w:rsidP="00CF4C64">
      <w:pPr>
        <w:rPr>
          <w:rFonts w:ascii="Minion Pro" w:hAnsi="Minion Pro" w:cs="Helvetica"/>
          <w:b/>
          <w:i/>
          <w:sz w:val="20"/>
          <w:szCs w:val="20"/>
        </w:rPr>
        <w:sectPr w:rsidR="00CF4C64" w:rsidRPr="00F951D5" w:rsidSect="00CF4C64">
          <w:headerReference w:type="even" r:id="rId170"/>
          <w:headerReference w:type="default" r:id="rId171"/>
          <w:footerReference w:type="default" r:id="rId172"/>
          <w:headerReference w:type="first" r:id="rId173"/>
          <w:type w:val="continuous"/>
          <w:pgSz w:w="11906" w:h="16838"/>
          <w:pgMar w:top="1134" w:right="851" w:bottom="1418" w:left="3544" w:header="284" w:footer="567" w:gutter="0"/>
          <w:cols w:num="2" w:space="429"/>
          <w:docGrid w:linePitch="360"/>
        </w:sectPr>
      </w:pPr>
    </w:p>
    <w:p w14:paraId="39AE653D" w14:textId="194BDCE0" w:rsidR="00DB16DC" w:rsidRPr="00F951D5" w:rsidRDefault="00740867" w:rsidP="00DB16DC">
      <w:pPr>
        <w:pStyle w:val="Auteurarticle"/>
        <w:rPr>
          <w:rFonts w:ascii="Helvetica Neue Medium" w:hAnsi="Helvetica Neue Medium"/>
          <w:i w:val="0"/>
          <w:color w:val="000000" w:themeColor="text1"/>
          <w:spacing w:val="-4"/>
        </w:rPr>
      </w:pPr>
      <w:r w:rsidRPr="00F951D5">
        <w:rPr>
          <w:rFonts w:ascii="Helvetica Neue Medium" w:hAnsi="Helvetica Neue Medium"/>
          <w:i w:val="0"/>
          <w:color w:val="000000" w:themeColor="text1"/>
          <w:spacing w:val="-4"/>
        </w:rPr>
        <w:lastRenderedPageBreak/>
        <w:t>Philippe Tharrault</w:t>
      </w:r>
    </w:p>
    <w:p w14:paraId="65C0584B" w14:textId="1BC51571" w:rsidR="00DB16DC" w:rsidRPr="00F951D5" w:rsidRDefault="00DB16DC" w:rsidP="00740867">
      <w:pPr>
        <w:pStyle w:val="Auteurarticle"/>
        <w:rPr>
          <w:rFonts w:ascii="Minion Pro" w:hAnsi="Minion Pro"/>
          <w:b/>
          <w:bCs/>
          <w:i w:val="0"/>
          <w:sz w:val="22"/>
          <w:szCs w:val="22"/>
          <w:lang w:eastAsia="fr-FR"/>
        </w:rPr>
      </w:pPr>
    </w:p>
    <w:p w14:paraId="6DA5CCCC" w14:textId="72D447DF" w:rsidR="00740867" w:rsidRPr="00F951D5" w:rsidRDefault="00740867" w:rsidP="00740867">
      <w:pPr>
        <w:pStyle w:val="Auteurarticle"/>
        <w:rPr>
          <w:rFonts w:ascii="Minion Pro" w:hAnsi="Minion Pro"/>
          <w:b/>
          <w:bCs/>
          <w:i w:val="0"/>
          <w:sz w:val="22"/>
          <w:szCs w:val="22"/>
          <w:lang w:eastAsia="fr-FR"/>
        </w:rPr>
      </w:pPr>
      <w:r w:rsidRPr="00F951D5">
        <w:rPr>
          <w:rFonts w:ascii="Calibri" w:hAnsi="Calibri" w:cs="Times New Roman"/>
          <w:bCs/>
          <w:i w:val="0"/>
          <w:noProof/>
          <w:spacing w:val="-4"/>
        </w:rPr>
        <mc:AlternateContent>
          <mc:Choice Requires="wps">
            <w:drawing>
              <wp:anchor distT="0" distB="0" distL="114300" distR="114300" simplePos="0" relativeHeight="253212160" behindDoc="0" locked="0" layoutInCell="1" allowOverlap="1" wp14:anchorId="2A567E25" wp14:editId="5D406C8E">
                <wp:simplePos x="0" y="0"/>
                <wp:positionH relativeFrom="column">
                  <wp:posOffset>-91440</wp:posOffset>
                </wp:positionH>
                <wp:positionV relativeFrom="paragraph">
                  <wp:posOffset>159637</wp:posOffset>
                </wp:positionV>
                <wp:extent cx="1742440" cy="1973580"/>
                <wp:effectExtent l="0" t="0" r="0" b="0"/>
                <wp:wrapTight wrapText="bothSides">
                  <wp:wrapPolygon edited="0">
                    <wp:start x="787" y="695"/>
                    <wp:lineTo x="787" y="20849"/>
                    <wp:lineTo x="20624" y="20849"/>
                    <wp:lineTo x="20624" y="695"/>
                    <wp:lineTo x="787" y="695"/>
                  </wp:wrapPolygon>
                </wp:wrapTight>
                <wp:docPr id="324201304" name="Zone de texte 324201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42440" cy="1973580"/>
                        </a:xfrm>
                        <a:prstGeom prst="rect">
                          <a:avLst/>
                        </a:prstGeom>
                        <a:noFill/>
                        <a:ln>
                          <a:noFill/>
                        </a:ln>
                      </wps:spPr>
                      <wps:txbx>
                        <w:txbxContent>
                          <w:p w14:paraId="11EC84C6" w14:textId="18CE0AA5" w:rsidR="00DB16DC" w:rsidRPr="00577CAC" w:rsidRDefault="00DB16DC" w:rsidP="00740867">
                            <w:pPr>
                              <w:widowControl/>
                              <w:spacing w:line="240" w:lineRule="aut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A567E25" id="Zone de texte 324201304" o:spid="_x0000_s1064" type="#_x0000_t202" style="position:absolute;margin-left:-7.2pt;margin-top:12.55pt;width:137.2pt;height:155.4pt;z-index:2532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" filled="f" stroked="f">
                <v:textbox inset=",7.2pt,,7.2pt">
                  <w:txbxContent>
                    <w:p w14:paraId="11EC84C6" w14:textId="18CE0AA5" w:rsidR="00DB16DC" w:rsidRPr="00577CAC" w:rsidRDefault="00DB16DC" w:rsidP="00740867">
                      <w:pPr>
                        <w:widowControl/>
                        <w:spacing w:line="240" w:lineRule="auto"/>
                      </w:pPr>
                    </w:p>
                  </w:txbxContent>
                </v:textbox>
                <w10:wrap type="tight"/>
              </v:shape>
            </w:pict>
          </mc:Fallback>
        </mc:AlternateContent>
      </w:r>
    </w:p>
    <w:p w14:paraId="249B823A" w14:textId="77777777" w:rsidR="00740867" w:rsidRPr="00F951D5" w:rsidRDefault="00740867" w:rsidP="00740867">
      <w:pPr>
        <w:pStyle w:val="Auteurarticle"/>
        <w:rPr>
          <w:rFonts w:ascii="Minion Pro" w:hAnsi="Minion Pro"/>
          <w:b/>
          <w:bCs/>
          <w:i w:val="0"/>
          <w:sz w:val="22"/>
          <w:szCs w:val="22"/>
          <w:lang w:eastAsia="fr-FR"/>
        </w:rPr>
      </w:pPr>
    </w:p>
    <w:p w14:paraId="29F1D11C" w14:textId="77777777" w:rsidR="00740867" w:rsidRPr="00F951D5" w:rsidRDefault="00740867" w:rsidP="00740867">
      <w:pPr>
        <w:pStyle w:val="Auteurarticle"/>
        <w:rPr>
          <w:rFonts w:ascii="Minion Pro" w:hAnsi="Minion Pro"/>
          <w:b/>
          <w:bCs/>
          <w:i w:val="0"/>
          <w:sz w:val="22"/>
          <w:szCs w:val="22"/>
          <w:lang w:eastAsia="fr-FR"/>
        </w:rPr>
      </w:pPr>
    </w:p>
    <w:p w14:paraId="5C17066F" w14:textId="77777777" w:rsidR="00740867" w:rsidRPr="00F951D5" w:rsidRDefault="00740867" w:rsidP="00740867">
      <w:pPr>
        <w:pStyle w:val="Auteurarticle"/>
        <w:rPr>
          <w:rFonts w:ascii="Minion Pro" w:hAnsi="Minion Pro"/>
          <w:b/>
          <w:bCs/>
          <w:i w:val="0"/>
          <w:sz w:val="22"/>
          <w:szCs w:val="22"/>
          <w:lang w:eastAsia="fr-FR"/>
        </w:rPr>
      </w:pPr>
    </w:p>
    <w:p w14:paraId="1FA9BCCA" w14:textId="77777777" w:rsidR="00740867" w:rsidRPr="00F951D5" w:rsidRDefault="00740867" w:rsidP="00740867">
      <w:pPr>
        <w:pStyle w:val="Auteurarticle"/>
        <w:rPr>
          <w:rFonts w:ascii="Minion Pro" w:hAnsi="Minion Pro"/>
          <w:b/>
          <w:bCs/>
          <w:i w:val="0"/>
          <w:sz w:val="22"/>
          <w:szCs w:val="22"/>
          <w:lang w:eastAsia="fr-FR"/>
        </w:rPr>
      </w:pPr>
    </w:p>
    <w:p w14:paraId="4E4813F3" w14:textId="77777777" w:rsidR="00740867" w:rsidRPr="00F951D5" w:rsidRDefault="00740867" w:rsidP="00740867">
      <w:pPr>
        <w:pStyle w:val="Auteurarticle"/>
        <w:rPr>
          <w:rFonts w:ascii="Minion Pro" w:hAnsi="Minion Pro"/>
          <w:b/>
          <w:bCs/>
          <w:i w:val="0"/>
          <w:sz w:val="22"/>
          <w:szCs w:val="22"/>
          <w:lang w:eastAsia="fr-FR"/>
        </w:rPr>
      </w:pPr>
    </w:p>
    <w:p w14:paraId="27F75531" w14:textId="77777777" w:rsidR="00740867" w:rsidRPr="00F951D5" w:rsidRDefault="00740867" w:rsidP="00740867">
      <w:pPr>
        <w:pStyle w:val="Auteurarticle"/>
        <w:rPr>
          <w:rFonts w:ascii="Minion Pro" w:hAnsi="Minion Pro"/>
          <w:b/>
          <w:bCs/>
          <w:i w:val="0"/>
          <w:sz w:val="22"/>
          <w:szCs w:val="22"/>
          <w:lang w:eastAsia="fr-FR"/>
        </w:rPr>
      </w:pPr>
    </w:p>
    <w:p w14:paraId="675938B1" w14:textId="77777777" w:rsidR="00740867" w:rsidRPr="00F951D5" w:rsidRDefault="00740867" w:rsidP="00740867">
      <w:pPr>
        <w:pStyle w:val="Auteurarticle"/>
        <w:rPr>
          <w:spacing w:val="-4"/>
        </w:rPr>
      </w:pPr>
    </w:p>
    <w:p w14:paraId="1F0829E9" w14:textId="77777777" w:rsidR="00DB16DC" w:rsidRPr="00F951D5" w:rsidRDefault="00DB16DC" w:rsidP="00740867">
      <w:pPr>
        <w:tabs>
          <w:tab w:val="left" w:pos="2694"/>
        </w:tabs>
        <w:suppressAutoHyphens/>
        <w:jc w:val="both"/>
        <w:rPr>
          <w:rFonts w:ascii="Minion Pro" w:hAnsi="Minion Pro"/>
          <w:b/>
          <w:i/>
          <w:iCs/>
          <w:color w:val="7F7F7F"/>
          <w:spacing w:val="-4"/>
        </w:rPr>
      </w:pPr>
    </w:p>
    <w:p w14:paraId="3FF9D697" w14:textId="77777777" w:rsidR="00740867" w:rsidRPr="00F951D5" w:rsidRDefault="00740867" w:rsidP="00740867">
      <w:pPr>
        <w:snapToGrid w:val="0"/>
        <w:spacing w:line="264" w:lineRule="auto"/>
        <w:ind w:left="2694"/>
        <w:jc w:val="both"/>
        <w:rPr>
          <w:rFonts w:ascii="Georgia" w:hAnsi="Georgia"/>
          <w:i/>
          <w:iCs/>
          <w:color w:val="A6A6A6" w:themeColor="background1" w:themeShade="A6"/>
          <w:spacing w:val="-4"/>
          <w:sz w:val="20"/>
          <w:szCs w:val="20"/>
        </w:rPr>
      </w:pPr>
      <w:r w:rsidRPr="00F951D5">
        <w:rPr>
          <w:rFonts w:ascii="Georgia" w:hAnsi="Georgia"/>
          <w:b/>
          <w:bCs/>
          <w:i/>
          <w:iCs/>
          <w:color w:val="A6A6A6" w:themeColor="background1" w:themeShade="A6"/>
          <w:spacing w:val="-4"/>
          <w:sz w:val="20"/>
          <w:szCs w:val="20"/>
        </w:rPr>
        <w:t xml:space="preserve">Grégory Miroux </w:t>
      </w:r>
    </w:p>
    <w:p w14:paraId="6EAA2E80" w14:textId="0BCDBBD8" w:rsidR="00740867" w:rsidRPr="00F951D5" w:rsidRDefault="00740867" w:rsidP="00740867">
      <w:pPr>
        <w:snapToGrid w:val="0"/>
        <w:spacing w:line="264" w:lineRule="auto"/>
        <w:ind w:left="2694"/>
        <w:jc w:val="both"/>
        <w:rPr>
          <w:rFonts w:ascii="Georgia" w:hAnsi="Georgia"/>
          <w:i/>
          <w:iCs/>
          <w:color w:val="A6A6A6" w:themeColor="background1" w:themeShade="A6"/>
          <w:spacing w:val="-4"/>
          <w:sz w:val="20"/>
          <w:szCs w:val="20"/>
        </w:rPr>
      </w:pPr>
      <w:r w:rsidRPr="00F951D5">
        <w:rPr>
          <w:rFonts w:ascii="Georgia" w:hAnsi="Georgia"/>
          <w:i/>
          <w:iCs/>
          <w:color w:val="A6A6A6" w:themeColor="background1" w:themeShade="A6"/>
          <w:spacing w:val="-4"/>
          <w:sz w:val="20"/>
          <w:szCs w:val="20"/>
        </w:rPr>
        <w:t>Philippe Tharrault, l</w:t>
      </w:r>
      <w:r w:rsidR="00E31064" w:rsidRPr="00F951D5">
        <w:rPr>
          <w:rFonts w:ascii="Georgia" w:hAnsi="Georgia"/>
          <w:i/>
          <w:iCs/>
          <w:color w:val="A6A6A6" w:themeColor="background1" w:themeShade="A6"/>
          <w:spacing w:val="-4"/>
          <w:sz w:val="20"/>
          <w:szCs w:val="20"/>
        </w:rPr>
        <w:t>’</w:t>
      </w:r>
      <w:r w:rsidRPr="00F951D5">
        <w:rPr>
          <w:rFonts w:ascii="Georgia" w:hAnsi="Georgia"/>
          <w:i/>
          <w:iCs/>
          <w:color w:val="A6A6A6" w:themeColor="background1" w:themeShade="A6"/>
          <w:spacing w:val="-4"/>
          <w:sz w:val="20"/>
          <w:szCs w:val="20"/>
        </w:rPr>
        <w:t>épargne salariale a, dans son ADN, une dimension solidaire. En France, tous les plans d</w:t>
      </w:r>
      <w:r w:rsidR="00E31064" w:rsidRPr="00F951D5">
        <w:rPr>
          <w:rFonts w:ascii="Georgia" w:hAnsi="Georgia"/>
          <w:i/>
          <w:iCs/>
          <w:color w:val="A6A6A6" w:themeColor="background1" w:themeShade="A6"/>
          <w:spacing w:val="-4"/>
          <w:sz w:val="20"/>
          <w:szCs w:val="20"/>
        </w:rPr>
        <w:t>’</w:t>
      </w:r>
      <w:r w:rsidRPr="00F951D5">
        <w:rPr>
          <w:rFonts w:ascii="Georgia" w:hAnsi="Georgia"/>
          <w:i/>
          <w:iCs/>
          <w:color w:val="A6A6A6" w:themeColor="background1" w:themeShade="A6"/>
          <w:spacing w:val="-4"/>
          <w:sz w:val="20"/>
          <w:szCs w:val="20"/>
        </w:rPr>
        <w:t>épargne salariale intègrent une part de finance solidaire. L</w:t>
      </w:r>
      <w:r w:rsidR="00E31064" w:rsidRPr="00F951D5">
        <w:rPr>
          <w:rFonts w:ascii="Georgia" w:hAnsi="Georgia"/>
          <w:i/>
          <w:iCs/>
          <w:color w:val="A6A6A6" w:themeColor="background1" w:themeShade="A6"/>
          <w:spacing w:val="-4"/>
          <w:sz w:val="20"/>
          <w:szCs w:val="20"/>
        </w:rPr>
        <w:t>’</w:t>
      </w:r>
      <w:r w:rsidRPr="00F951D5">
        <w:rPr>
          <w:rFonts w:ascii="Georgia" w:hAnsi="Georgia"/>
          <w:i/>
          <w:iCs/>
          <w:color w:val="A6A6A6" w:themeColor="background1" w:themeShade="A6"/>
          <w:spacing w:val="-4"/>
          <w:sz w:val="20"/>
          <w:szCs w:val="20"/>
        </w:rPr>
        <w:t>économie sociale et solidaire, qui pèse 14 % de l</w:t>
      </w:r>
      <w:r w:rsidR="00E31064" w:rsidRPr="00F951D5">
        <w:rPr>
          <w:rFonts w:ascii="Georgia" w:hAnsi="Georgia"/>
          <w:i/>
          <w:iCs/>
          <w:color w:val="A6A6A6" w:themeColor="background1" w:themeShade="A6"/>
          <w:spacing w:val="-4"/>
          <w:sz w:val="20"/>
          <w:szCs w:val="20"/>
        </w:rPr>
        <w:t>’</w:t>
      </w:r>
      <w:r w:rsidRPr="00F951D5">
        <w:rPr>
          <w:rFonts w:ascii="Georgia" w:hAnsi="Georgia"/>
          <w:i/>
          <w:iCs/>
          <w:color w:val="A6A6A6" w:themeColor="background1" w:themeShade="A6"/>
          <w:spacing w:val="-4"/>
          <w:sz w:val="20"/>
          <w:szCs w:val="20"/>
        </w:rPr>
        <w:t>emploi, utilise aussi ces dispositifs. Pouvez-vous nous éclairer sur leur place dans ce secteur ? Je vous laisse la parole pour un témoignage personnel, puisque vous en faites partie.</w:t>
      </w:r>
    </w:p>
    <w:p w14:paraId="50F8DF9F" w14:textId="77777777" w:rsidR="00DB16DC" w:rsidRPr="00F951D5" w:rsidRDefault="00DB16DC" w:rsidP="00DB16DC">
      <w:pPr>
        <w:ind w:left="2693"/>
        <w:jc w:val="both"/>
        <w:rPr>
          <w:rFonts w:ascii="Georgia" w:hAnsi="Georgia"/>
          <w:b/>
          <w:i/>
          <w:iCs/>
          <w:color w:val="7F7F7F"/>
          <w:spacing w:val="-4"/>
          <w:sz w:val="20"/>
          <w:szCs w:val="20"/>
        </w:rPr>
      </w:pPr>
    </w:p>
    <w:p w14:paraId="76A7A7C2" w14:textId="77777777" w:rsidR="00DB16DC" w:rsidRPr="00F951D5" w:rsidRDefault="00DB16DC" w:rsidP="00DB16DC">
      <w:pPr>
        <w:ind w:left="2693"/>
        <w:jc w:val="both"/>
        <w:rPr>
          <w:rFonts w:ascii="Georgia" w:hAnsi="Georgia" w:cs="Times New Roman"/>
          <w:i/>
          <w:iCs/>
          <w:color w:val="7F7F7F" w:themeColor="text1" w:themeTint="80"/>
          <w:spacing w:val="-4"/>
          <w:sz w:val="20"/>
          <w:szCs w:val="20"/>
        </w:rPr>
        <w:sectPr w:rsidR="00DB16DC" w:rsidRPr="00F951D5" w:rsidSect="00DB16DC">
          <w:footerReference w:type="default" r:id="rId174"/>
          <w:type w:val="continuous"/>
          <w:pgSz w:w="11906" w:h="16838"/>
          <w:pgMar w:top="1134" w:right="851" w:bottom="1418" w:left="851" w:header="284" w:footer="567" w:gutter="0"/>
          <w:cols w:space="397"/>
          <w:docGrid w:linePitch="360"/>
        </w:sectPr>
      </w:pPr>
    </w:p>
    <w:p w14:paraId="18DBA4E1" w14:textId="77777777" w:rsidR="00DB16DC" w:rsidRPr="00F951D5" w:rsidRDefault="00DB16DC" w:rsidP="00DB16DC">
      <w:pPr>
        <w:keepNext/>
        <w:framePr w:dropCap="drop" w:lines="4" w:h="1122" w:hRule="exact" w:wrap="around" w:vAnchor="text" w:hAnchor="text"/>
        <w:spacing w:line="1122" w:lineRule="exact"/>
        <w:jc w:val="both"/>
        <w:rPr>
          <w:rFonts w:ascii="Georgia" w:hAnsi="Georgia" w:cs="Calibri"/>
          <w:color w:val="000000" w:themeColor="text1"/>
          <w:spacing w:val="-4"/>
          <w:position w:val="-10"/>
          <w:sz w:val="140"/>
          <w:szCs w:val="140"/>
        </w:rPr>
      </w:pPr>
      <w:r w:rsidRPr="00F951D5">
        <w:rPr>
          <w:rFonts w:ascii="Georgia" w:hAnsi="Georgia" w:cs="Calibri"/>
          <w:color w:val="000000" w:themeColor="text1"/>
          <w:spacing w:val="-4"/>
          <w:position w:val="-10"/>
          <w:sz w:val="140"/>
          <w:szCs w:val="140"/>
        </w:rPr>
        <w:t>L</w:t>
      </w:r>
    </w:p>
    <w:p w14:paraId="36CF07D2" w14:textId="6BF0AE16"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es témoignages ont plus de valeur que les chiffres. L</w:t>
      </w:r>
      <w:r w:rsidR="00E31064" w:rsidRPr="00F951D5">
        <w:rPr>
          <w:rFonts w:ascii="Georgia" w:hAnsi="Georgia"/>
          <w:spacing w:val="-4"/>
          <w:sz w:val="20"/>
          <w:szCs w:val="20"/>
        </w:rPr>
        <w:t>’</w:t>
      </w:r>
      <w:r w:rsidRPr="00F951D5">
        <w:rPr>
          <w:rFonts w:ascii="Georgia" w:hAnsi="Georgia"/>
          <w:spacing w:val="-4"/>
          <w:sz w:val="20"/>
          <w:szCs w:val="20"/>
        </w:rPr>
        <w:t>économie sociale et solidaire représente 14 % de l</w:t>
      </w:r>
      <w:r w:rsidR="00E31064" w:rsidRPr="00F951D5">
        <w:rPr>
          <w:rFonts w:ascii="Georgia" w:hAnsi="Georgia"/>
          <w:spacing w:val="-4"/>
          <w:sz w:val="20"/>
          <w:szCs w:val="20"/>
        </w:rPr>
        <w:t>’</w:t>
      </w:r>
      <w:r w:rsidRPr="00F951D5">
        <w:rPr>
          <w:rFonts w:ascii="Georgia" w:hAnsi="Georgia"/>
          <w:spacing w:val="-4"/>
          <w:sz w:val="20"/>
          <w:szCs w:val="20"/>
        </w:rPr>
        <w:t xml:space="preserve">emploi en France. Contrairement aux idées reçues, nous ne sommes pas </w:t>
      </w:r>
      <w:r w:rsidR="00441B85" w:rsidRPr="00F951D5">
        <w:rPr>
          <w:rFonts w:ascii="Georgia" w:hAnsi="Georgia"/>
          <w:spacing w:val="-4"/>
          <w:sz w:val="20"/>
          <w:szCs w:val="20"/>
        </w:rPr>
        <w:t>“</w:t>
      </w:r>
      <w:r w:rsidRPr="00F951D5">
        <w:rPr>
          <w:rFonts w:ascii="Georgia" w:hAnsi="Georgia"/>
          <w:spacing w:val="-4"/>
          <w:sz w:val="20"/>
          <w:szCs w:val="20"/>
        </w:rPr>
        <w:t>les bons</w:t>
      </w:r>
      <w:r w:rsidR="00441B85" w:rsidRPr="00F951D5">
        <w:rPr>
          <w:rFonts w:ascii="Georgia" w:hAnsi="Georgia"/>
          <w:spacing w:val="-4"/>
          <w:sz w:val="20"/>
          <w:szCs w:val="20"/>
        </w:rPr>
        <w:t>”</w:t>
      </w:r>
      <w:r w:rsidRPr="00F951D5">
        <w:rPr>
          <w:rFonts w:ascii="Georgia" w:hAnsi="Georgia"/>
          <w:spacing w:val="-4"/>
          <w:sz w:val="20"/>
          <w:szCs w:val="20"/>
        </w:rPr>
        <w:t xml:space="preserve"> face à des entreprises</w:t>
      </w:r>
      <w:r w:rsidR="00441B85" w:rsidRPr="00F951D5">
        <w:rPr>
          <w:rFonts w:ascii="Georgia" w:hAnsi="Georgia"/>
          <w:spacing w:val="-4"/>
          <w:sz w:val="20"/>
          <w:szCs w:val="20"/>
        </w:rPr>
        <w:t xml:space="preserve"> “</w:t>
      </w:r>
      <w:r w:rsidRPr="00F951D5">
        <w:rPr>
          <w:rFonts w:ascii="Georgia" w:hAnsi="Georgia"/>
          <w:spacing w:val="-4"/>
          <w:sz w:val="20"/>
          <w:szCs w:val="20"/>
        </w:rPr>
        <w:t>méchantes</w:t>
      </w:r>
      <w:r w:rsidR="00441B85" w:rsidRPr="00F951D5">
        <w:rPr>
          <w:rFonts w:ascii="Georgia" w:hAnsi="Georgia"/>
          <w:spacing w:val="-4"/>
          <w:sz w:val="20"/>
          <w:szCs w:val="20"/>
        </w:rPr>
        <w:t>”</w:t>
      </w:r>
      <w:r w:rsidRPr="00F951D5">
        <w:rPr>
          <w:rFonts w:ascii="Georgia" w:hAnsi="Georgia"/>
          <w:spacing w:val="-4"/>
          <w:sz w:val="20"/>
          <w:szCs w:val="20"/>
        </w:rPr>
        <w:t xml:space="preserve"> : la richesse collective y est tout aussi cruciale. Pourtant, seule</w:t>
      </w:r>
      <w:r w:rsidR="009258A1">
        <w:rPr>
          <w:rFonts w:ascii="Georgia" w:hAnsi="Georgia"/>
          <w:spacing w:val="-4"/>
          <w:sz w:val="20"/>
          <w:szCs w:val="20"/>
        </w:rPr>
        <w:t>s</w:t>
      </w:r>
      <w:r w:rsidRPr="00F951D5">
        <w:rPr>
          <w:rFonts w:ascii="Georgia" w:hAnsi="Georgia"/>
          <w:spacing w:val="-4"/>
          <w:sz w:val="20"/>
          <w:szCs w:val="20"/>
        </w:rPr>
        <w:t xml:space="preserve"> 5 à 6 % des structures de l</w:t>
      </w:r>
      <w:r w:rsidR="00E31064" w:rsidRPr="00F951D5">
        <w:rPr>
          <w:rFonts w:ascii="Georgia" w:hAnsi="Georgia"/>
          <w:spacing w:val="-4"/>
          <w:sz w:val="20"/>
          <w:szCs w:val="20"/>
        </w:rPr>
        <w:t>’</w:t>
      </w:r>
      <w:r w:rsidRPr="00F951D5">
        <w:rPr>
          <w:rFonts w:ascii="Georgia" w:hAnsi="Georgia"/>
          <w:spacing w:val="-4"/>
          <w:sz w:val="20"/>
          <w:szCs w:val="20"/>
        </w:rPr>
        <w:t>ESS ont mis en place l</w:t>
      </w:r>
      <w:r w:rsidR="00E31064" w:rsidRPr="00F951D5">
        <w:rPr>
          <w:rFonts w:ascii="Georgia" w:hAnsi="Georgia"/>
          <w:spacing w:val="-4"/>
          <w:sz w:val="20"/>
          <w:szCs w:val="20"/>
        </w:rPr>
        <w:t>’</w:t>
      </w:r>
      <w:r w:rsidRPr="00F951D5">
        <w:rPr>
          <w:rFonts w:ascii="Georgia" w:hAnsi="Georgia"/>
          <w:spacing w:val="-4"/>
          <w:sz w:val="20"/>
          <w:szCs w:val="20"/>
        </w:rPr>
        <w:t>épargne salariale. Nous avons donc encore des progrès à faire.</w:t>
      </w:r>
    </w:p>
    <w:p w14:paraId="3F6BCE5E" w14:textId="14D6D380"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Je dirige SOLIHA, une association de 3</w:t>
      </w:r>
      <w:r w:rsidR="00441B85" w:rsidRPr="00F951D5">
        <w:rPr>
          <w:rFonts w:ascii="Georgia" w:hAnsi="Georgia"/>
          <w:spacing w:val="-4"/>
          <w:sz w:val="20"/>
          <w:szCs w:val="20"/>
        </w:rPr>
        <w:t> </w:t>
      </w:r>
      <w:r w:rsidRPr="00F951D5">
        <w:rPr>
          <w:rFonts w:ascii="Georgia" w:hAnsi="Georgia"/>
          <w:spacing w:val="-4"/>
          <w:sz w:val="20"/>
          <w:szCs w:val="20"/>
        </w:rPr>
        <w:t>000 salariés spécialisée dans la rénovation de l</w:t>
      </w:r>
      <w:r w:rsidR="00E31064" w:rsidRPr="00F951D5">
        <w:rPr>
          <w:rFonts w:ascii="Georgia" w:hAnsi="Georgia"/>
          <w:spacing w:val="-4"/>
          <w:sz w:val="20"/>
          <w:szCs w:val="20"/>
        </w:rPr>
        <w:t>’</w:t>
      </w:r>
      <w:r w:rsidRPr="00F951D5">
        <w:rPr>
          <w:rFonts w:ascii="Georgia" w:hAnsi="Georgia"/>
          <w:spacing w:val="-4"/>
          <w:sz w:val="20"/>
          <w:szCs w:val="20"/>
        </w:rPr>
        <w:t>habitat. Plusieurs axes structurent le dialogue avec les salariés : les conventions collectives, qui définissent une justice sociale à l</w:t>
      </w:r>
      <w:r w:rsidR="00E31064" w:rsidRPr="00F951D5">
        <w:rPr>
          <w:rFonts w:ascii="Georgia" w:hAnsi="Georgia"/>
          <w:spacing w:val="-4"/>
          <w:sz w:val="20"/>
          <w:szCs w:val="20"/>
        </w:rPr>
        <w:t>’</w:t>
      </w:r>
      <w:r w:rsidRPr="00F951D5">
        <w:rPr>
          <w:rFonts w:ascii="Georgia" w:hAnsi="Georgia"/>
          <w:spacing w:val="-4"/>
          <w:sz w:val="20"/>
          <w:szCs w:val="20"/>
        </w:rPr>
        <w:t xml:space="preserve">échelle nationale ; les négociations annuelles avec les syndicats, souvent marquées par des débats de posture ; et les avantages sociaux, comme les titres-restaurant, qui relèvent davantage du </w:t>
      </w:r>
      <w:r w:rsidR="00441B85" w:rsidRPr="00F951D5">
        <w:rPr>
          <w:rFonts w:ascii="Georgia" w:hAnsi="Georgia"/>
          <w:spacing w:val="-4"/>
          <w:sz w:val="20"/>
          <w:szCs w:val="20"/>
        </w:rPr>
        <w:t>“</w:t>
      </w:r>
      <w:r w:rsidRPr="00F951D5">
        <w:rPr>
          <w:rFonts w:ascii="Georgia" w:hAnsi="Georgia"/>
          <w:spacing w:val="-4"/>
          <w:sz w:val="20"/>
          <w:szCs w:val="20"/>
        </w:rPr>
        <w:t>jeu</w:t>
      </w:r>
      <w:r w:rsidR="00441B85" w:rsidRPr="00F951D5">
        <w:rPr>
          <w:rFonts w:ascii="Georgia" w:hAnsi="Georgia"/>
          <w:spacing w:val="-4"/>
          <w:sz w:val="20"/>
          <w:szCs w:val="20"/>
        </w:rPr>
        <w:t>”</w:t>
      </w:r>
      <w:r w:rsidRPr="00F951D5">
        <w:rPr>
          <w:rFonts w:ascii="Georgia" w:hAnsi="Georgia"/>
          <w:spacing w:val="-4"/>
          <w:sz w:val="20"/>
          <w:szCs w:val="20"/>
        </w:rPr>
        <w:t>.</w:t>
      </w:r>
    </w:p>
    <w:p w14:paraId="25D8C624" w14:textId="75BFDDCD"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L</w:t>
      </w:r>
      <w:r w:rsidR="00E31064" w:rsidRPr="00F951D5">
        <w:rPr>
          <w:rFonts w:ascii="Georgia" w:hAnsi="Georgia"/>
          <w:spacing w:val="-4"/>
          <w:sz w:val="20"/>
          <w:szCs w:val="20"/>
        </w:rPr>
        <w:t>’</w:t>
      </w:r>
      <w:r w:rsidRPr="00F951D5">
        <w:rPr>
          <w:rFonts w:ascii="Georgia" w:hAnsi="Georgia"/>
          <w:spacing w:val="-4"/>
          <w:sz w:val="20"/>
          <w:szCs w:val="20"/>
        </w:rPr>
        <w:t>intéressement, en revanche, change la donne. C</w:t>
      </w:r>
      <w:r w:rsidR="00E31064" w:rsidRPr="00F951D5">
        <w:rPr>
          <w:rFonts w:ascii="Georgia" w:hAnsi="Georgia"/>
          <w:spacing w:val="-4"/>
          <w:sz w:val="20"/>
          <w:szCs w:val="20"/>
        </w:rPr>
        <w:t>’</w:t>
      </w:r>
      <w:r w:rsidRPr="00F951D5">
        <w:rPr>
          <w:rFonts w:ascii="Georgia" w:hAnsi="Georgia"/>
          <w:spacing w:val="-4"/>
          <w:sz w:val="20"/>
          <w:szCs w:val="20"/>
        </w:rPr>
        <w:t>est le seul dispositif où l</w:t>
      </w:r>
      <w:r w:rsidR="00E31064" w:rsidRPr="00F951D5">
        <w:rPr>
          <w:rFonts w:ascii="Georgia" w:hAnsi="Georgia"/>
          <w:spacing w:val="-4"/>
          <w:sz w:val="20"/>
          <w:szCs w:val="20"/>
        </w:rPr>
        <w:t>’</w:t>
      </w:r>
      <w:r w:rsidRPr="00F951D5">
        <w:rPr>
          <w:rFonts w:ascii="Georgia" w:hAnsi="Georgia"/>
          <w:spacing w:val="-4"/>
          <w:sz w:val="20"/>
          <w:szCs w:val="20"/>
        </w:rPr>
        <w:t xml:space="preserve">on parle de nous : </w:t>
      </w:r>
      <w:r w:rsidR="00976992" w:rsidRPr="00F951D5">
        <w:rPr>
          <w:rFonts w:ascii="Georgia" w:hAnsi="Georgia"/>
          <w:i/>
          <w:iCs/>
          <w:spacing w:val="-4"/>
          <w:sz w:val="20"/>
          <w:szCs w:val="20"/>
        </w:rPr>
        <w:t>“</w:t>
      </w:r>
      <w:r w:rsidRPr="00F951D5">
        <w:rPr>
          <w:rFonts w:ascii="Georgia" w:hAnsi="Georgia"/>
          <w:i/>
          <w:iCs/>
          <w:spacing w:val="-4"/>
          <w:sz w:val="20"/>
          <w:szCs w:val="20"/>
        </w:rPr>
        <w:t>Quelles richesses produisons-nous ensemble ?</w:t>
      </w:r>
      <w:r w:rsidR="00976992" w:rsidRPr="00F951D5">
        <w:rPr>
          <w:rFonts w:ascii="Georgia" w:hAnsi="Georgia"/>
          <w:i/>
          <w:iCs/>
          <w:spacing w:val="-4"/>
          <w:sz w:val="20"/>
          <w:szCs w:val="20"/>
        </w:rPr>
        <w:t>”</w:t>
      </w:r>
      <w:r w:rsidRPr="00F951D5">
        <w:rPr>
          <w:rFonts w:ascii="Georgia" w:hAnsi="Georgia"/>
          <w:spacing w:val="-4"/>
          <w:sz w:val="20"/>
          <w:szCs w:val="20"/>
        </w:rPr>
        <w:t xml:space="preserve"> Et si nous en produisons, nous pouvons la répartir collectivement. Si nous n</w:t>
      </w:r>
      <w:r w:rsidR="00E31064" w:rsidRPr="00F951D5">
        <w:rPr>
          <w:rFonts w:ascii="Georgia" w:hAnsi="Georgia"/>
          <w:spacing w:val="-4"/>
          <w:sz w:val="20"/>
          <w:szCs w:val="20"/>
        </w:rPr>
        <w:t>’</w:t>
      </w:r>
      <w:r w:rsidRPr="00F951D5">
        <w:rPr>
          <w:rFonts w:ascii="Georgia" w:hAnsi="Georgia"/>
          <w:spacing w:val="-4"/>
          <w:sz w:val="20"/>
          <w:szCs w:val="20"/>
        </w:rPr>
        <w:t>en produisons pas, nous ne répartissons pas. Ce dialogue, plus sain, facilite les périodes difficiles. Lors du Covid ou face à la hausse des coûts de l</w:t>
      </w:r>
      <w:r w:rsidR="00E31064" w:rsidRPr="00F951D5">
        <w:rPr>
          <w:rFonts w:ascii="Georgia" w:hAnsi="Georgia"/>
          <w:spacing w:val="-4"/>
          <w:sz w:val="20"/>
          <w:szCs w:val="20"/>
        </w:rPr>
        <w:t>’</w:t>
      </w:r>
      <w:r w:rsidRPr="00F951D5">
        <w:rPr>
          <w:rFonts w:ascii="Georgia" w:hAnsi="Georgia"/>
          <w:spacing w:val="-4"/>
          <w:sz w:val="20"/>
          <w:szCs w:val="20"/>
        </w:rPr>
        <w:t>énergie, nos échanges avec les représentants du personnel ont été apaisés, car chacun avait conscience de la réalité économique.</w:t>
      </w:r>
    </w:p>
    <w:p w14:paraId="08360C54" w14:textId="0503DE16"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 xml:space="preserve">Enfin, le rapport au travail a évolué. À 32 </w:t>
      </w:r>
      <w:r w:rsidRPr="00F951D5">
        <w:rPr>
          <w:rFonts w:ascii="Georgia" w:hAnsi="Georgia"/>
          <w:spacing w:val="-4"/>
          <w:sz w:val="20"/>
          <w:szCs w:val="20"/>
        </w:rPr>
        <w:t>ans de moyenne d</w:t>
      </w:r>
      <w:r w:rsidR="00E31064" w:rsidRPr="00F951D5">
        <w:rPr>
          <w:rFonts w:ascii="Georgia" w:hAnsi="Georgia"/>
          <w:spacing w:val="-4"/>
          <w:sz w:val="20"/>
          <w:szCs w:val="20"/>
        </w:rPr>
        <w:t>’</w:t>
      </w:r>
      <w:r w:rsidRPr="00F951D5">
        <w:rPr>
          <w:rFonts w:ascii="Georgia" w:hAnsi="Georgia"/>
          <w:spacing w:val="-4"/>
          <w:sz w:val="20"/>
          <w:szCs w:val="20"/>
        </w:rPr>
        <w:t>âge, nos salariés ne veulent plus d</w:t>
      </w:r>
      <w:r w:rsidR="00E31064" w:rsidRPr="00F951D5">
        <w:rPr>
          <w:rFonts w:ascii="Georgia" w:hAnsi="Georgia"/>
          <w:spacing w:val="-4"/>
          <w:sz w:val="20"/>
          <w:szCs w:val="20"/>
        </w:rPr>
        <w:t>’</w:t>
      </w:r>
      <w:r w:rsidRPr="00F951D5">
        <w:rPr>
          <w:rFonts w:ascii="Georgia" w:hAnsi="Georgia"/>
          <w:spacing w:val="-4"/>
          <w:sz w:val="20"/>
          <w:szCs w:val="20"/>
        </w:rPr>
        <w:t>un paternalisme où l</w:t>
      </w:r>
      <w:r w:rsidR="00E31064" w:rsidRPr="00F951D5">
        <w:rPr>
          <w:rFonts w:ascii="Georgia" w:hAnsi="Georgia"/>
          <w:spacing w:val="-4"/>
          <w:sz w:val="20"/>
          <w:szCs w:val="20"/>
        </w:rPr>
        <w:t>’</w:t>
      </w:r>
      <w:r w:rsidRPr="00F951D5">
        <w:rPr>
          <w:rFonts w:ascii="Georgia" w:hAnsi="Georgia"/>
          <w:spacing w:val="-4"/>
          <w:sz w:val="20"/>
          <w:szCs w:val="20"/>
        </w:rPr>
        <w:t>employeur offre une prime. Ils attendent une reconnaissance collective de leur contribution. Ce n</w:t>
      </w:r>
      <w:r w:rsidR="00E31064" w:rsidRPr="00F951D5">
        <w:rPr>
          <w:rFonts w:ascii="Georgia" w:hAnsi="Georgia"/>
          <w:spacing w:val="-4"/>
          <w:sz w:val="20"/>
          <w:szCs w:val="20"/>
        </w:rPr>
        <w:t>’</w:t>
      </w:r>
      <w:r w:rsidRPr="00F951D5">
        <w:rPr>
          <w:rFonts w:ascii="Georgia" w:hAnsi="Georgia"/>
          <w:spacing w:val="-4"/>
          <w:sz w:val="20"/>
          <w:szCs w:val="20"/>
        </w:rPr>
        <w:t>est pas de la démagogie : cette exigence a renforcé notre productivité et notre cohésion.</w:t>
      </w:r>
    </w:p>
    <w:p w14:paraId="4295A4DB" w14:textId="77777777" w:rsidR="00740867" w:rsidRPr="00F951D5" w:rsidRDefault="00740867" w:rsidP="00740867">
      <w:pPr>
        <w:snapToGrid w:val="0"/>
        <w:spacing w:line="264" w:lineRule="auto"/>
        <w:jc w:val="both"/>
        <w:rPr>
          <w:rFonts w:ascii="Georgia" w:hAnsi="Georgia"/>
          <w:spacing w:val="-4"/>
          <w:sz w:val="20"/>
          <w:szCs w:val="20"/>
        </w:rPr>
      </w:pPr>
    </w:p>
    <w:p w14:paraId="1C839D4D" w14:textId="4E89BEBC" w:rsidR="00740867" w:rsidRPr="00F951D5" w:rsidRDefault="00740867" w:rsidP="00740867">
      <w:pPr>
        <w:snapToGrid w:val="0"/>
        <w:spacing w:line="264" w:lineRule="auto"/>
        <w:jc w:val="both"/>
        <w:rPr>
          <w:rFonts w:ascii="Georgia" w:hAnsi="Georgia"/>
          <w:b/>
          <w:bCs/>
          <w:color w:val="31849B" w:themeColor="accent5" w:themeShade="BF"/>
          <w:spacing w:val="-4"/>
          <w:sz w:val="20"/>
          <w:szCs w:val="20"/>
        </w:rPr>
      </w:pPr>
      <w:r w:rsidRPr="00F951D5">
        <w:rPr>
          <w:rFonts w:ascii="Georgia" w:hAnsi="Georgia"/>
          <w:b/>
          <w:bCs/>
          <w:color w:val="31849B" w:themeColor="accent5" w:themeShade="BF"/>
          <w:spacing w:val="-4"/>
          <w:sz w:val="20"/>
          <w:szCs w:val="20"/>
        </w:rPr>
        <w:t xml:space="preserve">GRÉGORY MIROUX </w:t>
      </w:r>
    </w:p>
    <w:p w14:paraId="003661F4" w14:textId="5AD08543"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C</w:t>
      </w:r>
      <w:r w:rsidR="00E31064" w:rsidRPr="00F951D5">
        <w:rPr>
          <w:rFonts w:ascii="Georgia" w:hAnsi="Georgia"/>
          <w:spacing w:val="-4"/>
          <w:sz w:val="20"/>
          <w:szCs w:val="20"/>
        </w:rPr>
        <w:t>’</w:t>
      </w:r>
      <w:r w:rsidRPr="00F951D5">
        <w:rPr>
          <w:rFonts w:ascii="Georgia" w:hAnsi="Georgia"/>
          <w:spacing w:val="-4"/>
          <w:sz w:val="20"/>
          <w:szCs w:val="20"/>
        </w:rPr>
        <w:t>est là tout l</w:t>
      </w:r>
      <w:r w:rsidR="00E31064" w:rsidRPr="00F951D5">
        <w:rPr>
          <w:rFonts w:ascii="Georgia" w:hAnsi="Georgia"/>
          <w:spacing w:val="-4"/>
          <w:sz w:val="20"/>
          <w:szCs w:val="20"/>
        </w:rPr>
        <w:t>’</w:t>
      </w:r>
      <w:r w:rsidRPr="00F951D5">
        <w:rPr>
          <w:rFonts w:ascii="Georgia" w:hAnsi="Georgia"/>
          <w:spacing w:val="-4"/>
          <w:sz w:val="20"/>
          <w:szCs w:val="20"/>
        </w:rPr>
        <w:t>intérêt des accords d</w:t>
      </w:r>
      <w:r w:rsidR="00E31064" w:rsidRPr="00F951D5">
        <w:rPr>
          <w:rFonts w:ascii="Georgia" w:hAnsi="Georgia"/>
          <w:spacing w:val="-4"/>
          <w:sz w:val="20"/>
          <w:szCs w:val="20"/>
        </w:rPr>
        <w:t>’</w:t>
      </w:r>
      <w:r w:rsidRPr="00F951D5">
        <w:rPr>
          <w:rFonts w:ascii="Georgia" w:hAnsi="Georgia"/>
          <w:spacing w:val="-4"/>
          <w:sz w:val="20"/>
          <w:szCs w:val="20"/>
        </w:rPr>
        <w:t>intéressement : ils permettent d</w:t>
      </w:r>
      <w:r w:rsidR="00E31064" w:rsidRPr="00F951D5">
        <w:rPr>
          <w:rFonts w:ascii="Georgia" w:hAnsi="Georgia"/>
          <w:spacing w:val="-4"/>
          <w:sz w:val="20"/>
          <w:szCs w:val="20"/>
        </w:rPr>
        <w:t>’</w:t>
      </w:r>
      <w:r w:rsidRPr="00F951D5">
        <w:rPr>
          <w:rFonts w:ascii="Georgia" w:hAnsi="Georgia"/>
          <w:spacing w:val="-4"/>
          <w:sz w:val="20"/>
          <w:szCs w:val="20"/>
        </w:rPr>
        <w:t>aller aussi loin que souhaité dans la définition des objectifs et des moyens pour les atteindre. Philippe, concrètement, chez SOLIHA, qu</w:t>
      </w:r>
      <w:r w:rsidR="00E31064" w:rsidRPr="00F951D5">
        <w:rPr>
          <w:rFonts w:ascii="Georgia" w:hAnsi="Georgia"/>
          <w:spacing w:val="-4"/>
          <w:sz w:val="20"/>
          <w:szCs w:val="20"/>
        </w:rPr>
        <w:t>’</w:t>
      </w:r>
      <w:r w:rsidRPr="00F951D5">
        <w:rPr>
          <w:rFonts w:ascii="Georgia" w:hAnsi="Georgia"/>
          <w:spacing w:val="-4"/>
          <w:sz w:val="20"/>
          <w:szCs w:val="20"/>
        </w:rPr>
        <w:t>avez-vous mis en place ?</w:t>
      </w:r>
    </w:p>
    <w:p w14:paraId="6488090F" w14:textId="77777777" w:rsidR="00740867" w:rsidRPr="00F951D5" w:rsidRDefault="00740867" w:rsidP="00740867">
      <w:pPr>
        <w:snapToGrid w:val="0"/>
        <w:spacing w:line="264" w:lineRule="auto"/>
        <w:jc w:val="both"/>
        <w:rPr>
          <w:rFonts w:ascii="Georgia" w:hAnsi="Georgia"/>
          <w:spacing w:val="-4"/>
          <w:sz w:val="20"/>
          <w:szCs w:val="20"/>
        </w:rPr>
      </w:pPr>
    </w:p>
    <w:p w14:paraId="41586BFD" w14:textId="120D1E66" w:rsidR="00740867" w:rsidRPr="00F951D5" w:rsidRDefault="00740867" w:rsidP="00740867">
      <w:pPr>
        <w:snapToGrid w:val="0"/>
        <w:spacing w:line="264" w:lineRule="auto"/>
        <w:jc w:val="both"/>
        <w:rPr>
          <w:rFonts w:ascii="Georgia" w:hAnsi="Georgia"/>
          <w:color w:val="31849B" w:themeColor="accent5" w:themeShade="BF"/>
          <w:spacing w:val="-4"/>
          <w:sz w:val="20"/>
          <w:szCs w:val="20"/>
        </w:rPr>
      </w:pPr>
      <w:r w:rsidRPr="00F951D5">
        <w:rPr>
          <w:rFonts w:ascii="Georgia" w:hAnsi="Georgia"/>
          <w:b/>
          <w:bCs/>
          <w:color w:val="31849B" w:themeColor="accent5" w:themeShade="BF"/>
          <w:spacing w:val="-4"/>
          <w:sz w:val="20"/>
          <w:szCs w:val="20"/>
        </w:rPr>
        <w:t xml:space="preserve">PHILIPPE THARRAULT </w:t>
      </w:r>
    </w:p>
    <w:p w14:paraId="7833920A" w14:textId="66CF74B1"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Concrètement, c</w:t>
      </w:r>
      <w:r w:rsidR="00E31064" w:rsidRPr="00F951D5">
        <w:rPr>
          <w:rFonts w:ascii="Georgia" w:hAnsi="Georgia"/>
          <w:spacing w:val="-4"/>
          <w:sz w:val="20"/>
          <w:szCs w:val="20"/>
        </w:rPr>
        <w:t>’</w:t>
      </w:r>
      <w:r w:rsidRPr="00F951D5">
        <w:rPr>
          <w:rFonts w:ascii="Georgia" w:hAnsi="Georgia"/>
          <w:spacing w:val="-4"/>
          <w:sz w:val="20"/>
          <w:szCs w:val="20"/>
        </w:rPr>
        <w:t>est technique, mais pas insurmontable. Le vrai défi n</w:t>
      </w:r>
      <w:r w:rsidR="00E31064" w:rsidRPr="00F951D5">
        <w:rPr>
          <w:rFonts w:ascii="Georgia" w:hAnsi="Georgia"/>
          <w:spacing w:val="-4"/>
          <w:sz w:val="20"/>
          <w:szCs w:val="20"/>
        </w:rPr>
        <w:t>’</w:t>
      </w:r>
      <w:r w:rsidRPr="00F951D5">
        <w:rPr>
          <w:rFonts w:ascii="Georgia" w:hAnsi="Georgia"/>
          <w:spacing w:val="-4"/>
          <w:sz w:val="20"/>
          <w:szCs w:val="20"/>
        </w:rPr>
        <w:t>est pas la complexité des dispositifs, mais la posture du dirigeant : accepter de partager le pouvoir. Or, en redistribuant le pouvoir, on l</w:t>
      </w:r>
      <w:r w:rsidR="00E31064" w:rsidRPr="00F951D5">
        <w:rPr>
          <w:rFonts w:ascii="Georgia" w:hAnsi="Georgia"/>
          <w:spacing w:val="-4"/>
          <w:sz w:val="20"/>
          <w:szCs w:val="20"/>
        </w:rPr>
        <w:t>’</w:t>
      </w:r>
      <w:r w:rsidRPr="00F951D5">
        <w:rPr>
          <w:rFonts w:ascii="Georgia" w:hAnsi="Georgia"/>
          <w:spacing w:val="-4"/>
          <w:sz w:val="20"/>
          <w:szCs w:val="20"/>
        </w:rPr>
        <w:t xml:space="preserve">augmente. </w:t>
      </w:r>
    </w:p>
    <w:p w14:paraId="6D767CA5" w14:textId="13478978"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Chez SOLIHA, nous avons retenu trois critères. D</w:t>
      </w:r>
      <w:r w:rsidR="00E31064" w:rsidRPr="00F951D5">
        <w:rPr>
          <w:rFonts w:ascii="Georgia" w:hAnsi="Georgia"/>
          <w:spacing w:val="-4"/>
          <w:sz w:val="20"/>
          <w:szCs w:val="20"/>
        </w:rPr>
        <w:t>’</w:t>
      </w:r>
      <w:r w:rsidRPr="00F951D5">
        <w:rPr>
          <w:rFonts w:ascii="Georgia" w:hAnsi="Georgia"/>
          <w:spacing w:val="-4"/>
          <w:sz w:val="20"/>
          <w:szCs w:val="20"/>
        </w:rPr>
        <w:t>abord, un seuil de rentabilité : nous devons dégager une marge de 3 % sur notre chiffre d</w:t>
      </w:r>
      <w:r w:rsidR="00E31064" w:rsidRPr="00F951D5">
        <w:rPr>
          <w:rFonts w:ascii="Georgia" w:hAnsi="Georgia"/>
          <w:spacing w:val="-4"/>
          <w:sz w:val="20"/>
          <w:szCs w:val="20"/>
        </w:rPr>
        <w:t>’</w:t>
      </w:r>
      <w:r w:rsidRPr="00F951D5">
        <w:rPr>
          <w:rFonts w:ascii="Georgia" w:hAnsi="Georgia"/>
          <w:spacing w:val="-4"/>
          <w:sz w:val="20"/>
          <w:szCs w:val="20"/>
        </w:rPr>
        <w:t>affaires (soit environ 500 000 euros sur 17 millions). Ensuite, 30 % de cette marge peut être redistribuée.</w:t>
      </w:r>
    </w:p>
    <w:p w14:paraId="7598BF3F" w14:textId="2D6D3D14"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Pour les critères de déclenchement, nous avons d</w:t>
      </w:r>
      <w:r w:rsidR="00E31064" w:rsidRPr="00F951D5">
        <w:rPr>
          <w:rFonts w:ascii="Georgia" w:hAnsi="Georgia"/>
          <w:spacing w:val="-4"/>
          <w:sz w:val="20"/>
          <w:szCs w:val="20"/>
        </w:rPr>
        <w:t>’</w:t>
      </w:r>
      <w:r w:rsidRPr="00F951D5">
        <w:rPr>
          <w:rFonts w:ascii="Georgia" w:hAnsi="Georgia"/>
          <w:spacing w:val="-4"/>
          <w:sz w:val="20"/>
          <w:szCs w:val="20"/>
        </w:rPr>
        <w:t>abord envisagé la lutte contre le turnover ou l</w:t>
      </w:r>
      <w:r w:rsidR="00E31064" w:rsidRPr="00F951D5">
        <w:rPr>
          <w:rFonts w:ascii="Georgia" w:hAnsi="Georgia"/>
          <w:spacing w:val="-4"/>
          <w:sz w:val="20"/>
          <w:szCs w:val="20"/>
        </w:rPr>
        <w:t>’</w:t>
      </w:r>
      <w:r w:rsidRPr="00F951D5">
        <w:rPr>
          <w:rFonts w:ascii="Georgia" w:hAnsi="Georgia"/>
          <w:spacing w:val="-4"/>
          <w:sz w:val="20"/>
          <w:szCs w:val="20"/>
        </w:rPr>
        <w:t>absentéisme, mais ces sujets nous ont semblé trop sensibles, source de débats stériles. Nous avons finalement retenu la formation – avec un objectif d</w:t>
      </w:r>
      <w:r w:rsidR="00E31064" w:rsidRPr="00F951D5">
        <w:rPr>
          <w:rFonts w:ascii="Georgia" w:hAnsi="Georgia"/>
          <w:spacing w:val="-4"/>
          <w:sz w:val="20"/>
          <w:szCs w:val="20"/>
        </w:rPr>
        <w:t>’</w:t>
      </w:r>
      <w:r w:rsidRPr="00F951D5">
        <w:rPr>
          <w:rFonts w:ascii="Georgia" w:hAnsi="Georgia"/>
          <w:spacing w:val="-4"/>
          <w:sz w:val="20"/>
          <w:szCs w:val="20"/>
        </w:rPr>
        <w:t xml:space="preserve">une </w:t>
      </w:r>
      <w:r w:rsidRPr="00F951D5">
        <w:rPr>
          <w:rFonts w:ascii="Georgia" w:hAnsi="Georgia"/>
          <w:spacing w:val="-4"/>
          <w:sz w:val="20"/>
          <w:szCs w:val="20"/>
        </w:rPr>
        <w:lastRenderedPageBreak/>
        <w:t>journée par an et par salarié – et le renouvellement de notre certification ISO, un engagement collectif. Si ces objectifs ne sont pas atteints, l</w:t>
      </w:r>
      <w:r w:rsidR="00E31064" w:rsidRPr="00F951D5">
        <w:rPr>
          <w:rFonts w:ascii="Georgia" w:hAnsi="Georgia"/>
          <w:spacing w:val="-4"/>
          <w:sz w:val="20"/>
          <w:szCs w:val="20"/>
        </w:rPr>
        <w:t>’</w:t>
      </w:r>
      <w:r w:rsidRPr="00F951D5">
        <w:rPr>
          <w:rFonts w:ascii="Georgia" w:hAnsi="Georgia"/>
          <w:spacing w:val="-4"/>
          <w:sz w:val="20"/>
          <w:szCs w:val="20"/>
        </w:rPr>
        <w:t>accord ne se déclenche pas. C</w:t>
      </w:r>
      <w:r w:rsidR="00E31064" w:rsidRPr="00F951D5">
        <w:rPr>
          <w:rFonts w:ascii="Georgia" w:hAnsi="Georgia"/>
          <w:spacing w:val="-4"/>
          <w:sz w:val="20"/>
          <w:szCs w:val="20"/>
        </w:rPr>
        <w:t>’</w:t>
      </w:r>
      <w:r w:rsidRPr="00F951D5">
        <w:rPr>
          <w:rFonts w:ascii="Georgia" w:hAnsi="Georgia"/>
          <w:spacing w:val="-4"/>
          <w:sz w:val="20"/>
          <w:szCs w:val="20"/>
        </w:rPr>
        <w:t>est un système simple, transparent, et qui responsabilise chacun.</w:t>
      </w:r>
    </w:p>
    <w:p w14:paraId="78881E70" w14:textId="77777777" w:rsidR="00740867" w:rsidRPr="00F951D5" w:rsidRDefault="00740867" w:rsidP="00740867">
      <w:pPr>
        <w:snapToGrid w:val="0"/>
        <w:spacing w:line="264" w:lineRule="auto"/>
        <w:jc w:val="both"/>
        <w:rPr>
          <w:rFonts w:ascii="Georgia" w:hAnsi="Georgia"/>
          <w:spacing w:val="-4"/>
          <w:sz w:val="20"/>
          <w:szCs w:val="20"/>
        </w:rPr>
      </w:pPr>
    </w:p>
    <w:p w14:paraId="7FEDD715" w14:textId="343E3927" w:rsidR="00740867" w:rsidRPr="00F951D5" w:rsidRDefault="00740867" w:rsidP="00740867">
      <w:pPr>
        <w:snapToGrid w:val="0"/>
        <w:spacing w:line="264" w:lineRule="auto"/>
        <w:jc w:val="both"/>
        <w:rPr>
          <w:rFonts w:ascii="Georgia" w:hAnsi="Georgia"/>
          <w:color w:val="31849B" w:themeColor="accent5" w:themeShade="BF"/>
          <w:spacing w:val="-4"/>
          <w:sz w:val="20"/>
          <w:szCs w:val="20"/>
        </w:rPr>
      </w:pPr>
      <w:r w:rsidRPr="00F951D5">
        <w:rPr>
          <w:rFonts w:ascii="Georgia" w:hAnsi="Georgia"/>
          <w:b/>
          <w:bCs/>
          <w:color w:val="31849B" w:themeColor="accent5" w:themeShade="BF"/>
          <w:spacing w:val="-4"/>
          <w:sz w:val="20"/>
          <w:szCs w:val="20"/>
        </w:rPr>
        <w:t xml:space="preserve">GRÉGORY MIROUX </w:t>
      </w:r>
    </w:p>
    <w:p w14:paraId="626142ED" w14:textId="6E679B72"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Nous approchons de la fin de cet atelier. Je voudrais, pour clore, poser une question à chacun d</w:t>
      </w:r>
      <w:r w:rsidR="00E31064" w:rsidRPr="00F951D5">
        <w:rPr>
          <w:rFonts w:ascii="Georgia" w:hAnsi="Georgia"/>
          <w:spacing w:val="-4"/>
          <w:sz w:val="20"/>
          <w:szCs w:val="20"/>
        </w:rPr>
        <w:t>’</w:t>
      </w:r>
      <w:r w:rsidRPr="00F951D5">
        <w:rPr>
          <w:rFonts w:ascii="Georgia" w:hAnsi="Georgia"/>
          <w:spacing w:val="-4"/>
          <w:sz w:val="20"/>
          <w:szCs w:val="20"/>
        </w:rPr>
        <w:t>entre vous : si, en 2030, nous avons atteint – ou du moins approché – l</w:t>
      </w:r>
      <w:r w:rsidR="00E31064" w:rsidRPr="00F951D5">
        <w:rPr>
          <w:rFonts w:ascii="Georgia" w:hAnsi="Georgia"/>
          <w:spacing w:val="-4"/>
          <w:sz w:val="20"/>
          <w:szCs w:val="20"/>
        </w:rPr>
        <w:t>’</w:t>
      </w:r>
      <w:r w:rsidRPr="00F951D5">
        <w:rPr>
          <w:rFonts w:ascii="Georgia" w:hAnsi="Georgia"/>
          <w:spacing w:val="-4"/>
          <w:sz w:val="20"/>
          <w:szCs w:val="20"/>
        </w:rPr>
        <w:t>objectif d</w:t>
      </w:r>
      <w:r w:rsidR="00E31064" w:rsidRPr="00F951D5">
        <w:rPr>
          <w:rFonts w:ascii="Georgia" w:hAnsi="Georgia"/>
          <w:spacing w:val="-4"/>
          <w:sz w:val="20"/>
          <w:szCs w:val="20"/>
        </w:rPr>
        <w:t>’</w:t>
      </w:r>
      <w:r w:rsidRPr="00F951D5">
        <w:rPr>
          <w:rFonts w:ascii="Georgia" w:hAnsi="Georgia"/>
          <w:spacing w:val="-4"/>
          <w:sz w:val="20"/>
          <w:szCs w:val="20"/>
        </w:rPr>
        <w:t>un nombre significatif d</w:t>
      </w:r>
      <w:r w:rsidR="00E31064" w:rsidRPr="00F951D5">
        <w:rPr>
          <w:rFonts w:ascii="Georgia" w:hAnsi="Georgia"/>
          <w:spacing w:val="-4"/>
          <w:sz w:val="20"/>
          <w:szCs w:val="20"/>
        </w:rPr>
        <w:t>’</w:t>
      </w:r>
      <w:r w:rsidRPr="00F951D5">
        <w:rPr>
          <w:rFonts w:ascii="Georgia" w:hAnsi="Georgia"/>
          <w:spacing w:val="-4"/>
          <w:sz w:val="20"/>
          <w:szCs w:val="20"/>
        </w:rPr>
        <w:t>entreprises et de salariés équipés, quel sera, selon vous, le levier le plus important pour y parvenir ? Plus de pédagogie ? Plus d</w:t>
      </w:r>
      <w:r w:rsidR="00E31064" w:rsidRPr="00F951D5">
        <w:rPr>
          <w:rFonts w:ascii="Georgia" w:hAnsi="Georgia"/>
          <w:spacing w:val="-4"/>
          <w:sz w:val="20"/>
          <w:szCs w:val="20"/>
        </w:rPr>
        <w:t>’</w:t>
      </w:r>
      <w:r w:rsidRPr="00F951D5">
        <w:rPr>
          <w:rFonts w:ascii="Georgia" w:hAnsi="Georgia"/>
          <w:spacing w:val="-4"/>
          <w:sz w:val="20"/>
          <w:szCs w:val="20"/>
        </w:rPr>
        <w:t>incitations législatives ? Quel cap faut-il fixer ?</w:t>
      </w:r>
    </w:p>
    <w:p w14:paraId="7E563C7D" w14:textId="77777777" w:rsidR="00740867" w:rsidRPr="00F951D5" w:rsidRDefault="00740867" w:rsidP="00740867">
      <w:pPr>
        <w:snapToGrid w:val="0"/>
        <w:spacing w:line="264" w:lineRule="auto"/>
        <w:jc w:val="both"/>
        <w:rPr>
          <w:rFonts w:ascii="Georgia" w:hAnsi="Georgia"/>
          <w:spacing w:val="-4"/>
          <w:sz w:val="20"/>
          <w:szCs w:val="20"/>
        </w:rPr>
      </w:pPr>
    </w:p>
    <w:p w14:paraId="48517981" w14:textId="003F4369" w:rsidR="00740867" w:rsidRPr="00F951D5" w:rsidRDefault="00637D27" w:rsidP="00740867">
      <w:pPr>
        <w:snapToGrid w:val="0"/>
        <w:spacing w:line="264" w:lineRule="auto"/>
        <w:jc w:val="both"/>
        <w:rPr>
          <w:rFonts w:ascii="Georgia" w:hAnsi="Georgia"/>
          <w:color w:val="31849B" w:themeColor="accent5" w:themeShade="BF"/>
          <w:spacing w:val="-4"/>
          <w:sz w:val="20"/>
          <w:szCs w:val="20"/>
        </w:rPr>
      </w:pPr>
      <w:r w:rsidRPr="00F951D5">
        <w:rPr>
          <w:rFonts w:ascii="Minion Pro" w:hAnsi="Minion Pro" w:cs="Times New Roman (Corps CS)"/>
          <w:noProof/>
          <w:color w:val="000000" w:themeColor="text1"/>
          <w:spacing w:val="-4"/>
        </w:rPr>
        <mc:AlternateContent>
          <mc:Choice Requires="wps">
            <w:drawing>
              <wp:anchor distT="0" distB="0" distL="114300" distR="114300" simplePos="0" relativeHeight="253328896" behindDoc="0" locked="0" layoutInCell="1" allowOverlap="1" wp14:anchorId="1609C5B9" wp14:editId="0FF314FD">
                <wp:simplePos x="0" y="0"/>
                <wp:positionH relativeFrom="column">
                  <wp:posOffset>-2147570</wp:posOffset>
                </wp:positionH>
                <wp:positionV relativeFrom="paragraph">
                  <wp:posOffset>-2550160</wp:posOffset>
                </wp:positionV>
                <wp:extent cx="2021840" cy="3657600"/>
                <wp:effectExtent l="0" t="0" r="0" b="0"/>
                <wp:wrapTight wrapText="bothSides">
                  <wp:wrapPolygon edited="0">
                    <wp:start x="0" y="0"/>
                    <wp:lineTo x="0" y="0"/>
                    <wp:lineTo x="0" y="0"/>
                  </wp:wrapPolygon>
                </wp:wrapTight>
                <wp:docPr id="1264729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8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CBA95" w14:textId="77777777" w:rsidR="00637D27" w:rsidRPr="0072774B" w:rsidRDefault="00637D27" w:rsidP="00637D27">
                            <w:pPr>
                              <w:pStyle w:val="Citation"/>
                              <w:rPr>
                                <w:rFonts w:ascii="Minion Pro" w:hAnsi="Minion Pro"/>
                              </w:rPr>
                            </w:pPr>
                          </w:p>
                          <w:p w14:paraId="156E939D" w14:textId="5B40B3AA" w:rsidR="00637D27" w:rsidRPr="0072774B" w:rsidRDefault="00637D27" w:rsidP="00637D27">
                            <w:pPr>
                              <w:pStyle w:val="Paragraphedeliste"/>
                            </w:pPr>
                            <w:r w:rsidRPr="0072774B">
                              <w:t>“</w:t>
                            </w:r>
                            <w:r w:rsidRPr="00740867">
                              <w:t>Pour les accords de branche, je pense qu</w:t>
                            </w:r>
                            <w:r w:rsidR="00E31064">
                              <w:t>’</w:t>
                            </w:r>
                            <w:r w:rsidRPr="00740867">
                              <w:t>il faut éviter un cadre trop lourd. Le cadre social et fiscal doit rester attractif</w:t>
                            </w:r>
                            <w:r>
                              <w:t>.</w:t>
                            </w:r>
                            <w:r w:rsidRPr="0072774B">
                              <w:t>”</w:t>
                            </w:r>
                          </w:p>
                          <w:p w14:paraId="4E21AB53" w14:textId="77777777" w:rsidR="00637D27" w:rsidRPr="0072774B" w:rsidRDefault="00637D27" w:rsidP="00637D27">
                            <w:pPr>
                              <w:pStyle w:val="Citation"/>
                              <w:rPr>
                                <w:rFonts w:ascii="Minion Pro" w:hAnsi="Minion Pro"/>
                                <w:i w:val="0"/>
                                <w:smallCaps/>
                                <w:sz w:val="22"/>
                                <w:highlight w:val="green"/>
                              </w:rPr>
                            </w:pPr>
                          </w:p>
                          <w:p w14:paraId="7CB67F51" w14:textId="229CCB7E" w:rsidR="00637D27" w:rsidRPr="0072774B" w:rsidRDefault="00637D27" w:rsidP="00637D27">
                            <w:pPr>
                              <w:pStyle w:val="Citation"/>
                              <w:rPr>
                                <w:rFonts w:ascii="Minion Pro" w:hAnsi="Minion Pro"/>
                                <w:iCs w:val="0"/>
                                <w:smallCaps/>
                                <w:sz w:val="22"/>
                              </w:rPr>
                            </w:pPr>
                            <w:r>
                              <w:rPr>
                                <w:rFonts w:ascii="Minion Pro" w:hAnsi="Minion Pro"/>
                                <w:iCs w:val="0"/>
                                <w:smallCaps/>
                                <w:sz w:val="22"/>
                              </w:rPr>
                              <w:t>Laurence d</w:t>
                            </w:r>
                            <w:r w:rsidR="00E31064">
                              <w:rPr>
                                <w:rFonts w:ascii="Minion Pro" w:hAnsi="Minion Pro"/>
                                <w:iCs w:val="0"/>
                                <w:smallCaps/>
                                <w:sz w:val="22"/>
                              </w:rPr>
                              <w:t>’</w:t>
                            </w:r>
                            <w:r>
                              <w:rPr>
                                <w:rFonts w:ascii="Minion Pro" w:hAnsi="Minion Pro"/>
                                <w:iCs w:val="0"/>
                                <w:smallCaps/>
                                <w:sz w:val="22"/>
                              </w:rPr>
                              <w:t>Orglandes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609C5B9" id="_x0000_s1065" type="#_x0000_t202" style="position:absolute;left:0;text-align:left;margin-left:-169.1pt;margin-top:-200.8pt;width:159.2pt;height:4in;z-index:2533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" filled="f" stroked="f">
                <v:path arrowok="t"/>
                <v:textbox inset=",7.2pt,,7.2pt">
                  <w:txbxContent>
                    <w:p w14:paraId="195CBA95" w14:textId="77777777" w:rsidR="00637D27" w:rsidRPr="0072774B" w:rsidRDefault="00637D27" w:rsidP="00637D27">
                      <w:pPr>
                        <w:pStyle w:val="Citation"/>
                        <w:rPr>
                          <w:rFonts w:ascii="Minion Pro" w:hAnsi="Minion Pro"/>
                        </w:rPr>
                      </w:pPr>
                    </w:p>
                    <w:p w14:paraId="156E939D" w14:textId="5B40B3AA" w:rsidR="00637D27" w:rsidRPr="0072774B" w:rsidRDefault="00637D27" w:rsidP="00637D27">
                      <w:pPr>
                        <w:pStyle w:val="Paragraphedeliste"/>
                      </w:pPr>
                      <w:r w:rsidRPr="0072774B">
                        <w:t>“</w:t>
                      </w:r>
                      <w:r w:rsidRPr="00740867">
                        <w:t>Pour les accords de branche, je pense qu</w:t>
                      </w:r>
                      <w:r w:rsidR="00E31064">
                        <w:t>’</w:t>
                      </w:r>
                      <w:r w:rsidRPr="00740867">
                        <w:t>il faut éviter un cadre trop lourd. Le cadre social et fiscal doit rester attractif</w:t>
                      </w:r>
                      <w:r>
                        <w:t>.</w:t>
                      </w:r>
                      <w:r w:rsidRPr="0072774B">
                        <w:t>”</w:t>
                      </w:r>
                    </w:p>
                    <w:p w14:paraId="4E21AB53" w14:textId="77777777" w:rsidR="00637D27" w:rsidRPr="0072774B" w:rsidRDefault="00637D27" w:rsidP="00637D27">
                      <w:pPr>
                        <w:pStyle w:val="Citation"/>
                        <w:rPr>
                          <w:rFonts w:ascii="Minion Pro" w:hAnsi="Minion Pro"/>
                          <w:i w:val="0"/>
                          <w:smallCaps/>
                          <w:sz w:val="22"/>
                          <w:highlight w:val="green"/>
                        </w:rPr>
                      </w:pPr>
                    </w:p>
                    <w:p w14:paraId="7CB67F51" w14:textId="229CCB7E" w:rsidR="00637D27" w:rsidRPr="0072774B" w:rsidRDefault="00637D27" w:rsidP="00637D27">
                      <w:pPr>
                        <w:pStyle w:val="Citation"/>
                        <w:rPr>
                          <w:rFonts w:ascii="Minion Pro" w:hAnsi="Minion Pro"/>
                          <w:iCs w:val="0"/>
                          <w:smallCaps/>
                          <w:sz w:val="22"/>
                        </w:rPr>
                      </w:pPr>
                      <w:r>
                        <w:rPr>
                          <w:rFonts w:ascii="Minion Pro" w:hAnsi="Minion Pro"/>
                          <w:iCs w:val="0"/>
                          <w:smallCaps/>
                          <w:sz w:val="22"/>
                        </w:rPr>
                        <w:t>Laurence d</w:t>
                      </w:r>
                      <w:r w:rsidR="00E31064">
                        <w:rPr>
                          <w:rFonts w:ascii="Minion Pro" w:hAnsi="Minion Pro"/>
                          <w:iCs w:val="0"/>
                          <w:smallCaps/>
                          <w:sz w:val="22"/>
                        </w:rPr>
                        <w:t>’</w:t>
                      </w:r>
                      <w:r>
                        <w:rPr>
                          <w:rFonts w:ascii="Minion Pro" w:hAnsi="Minion Pro"/>
                          <w:iCs w:val="0"/>
                          <w:smallCaps/>
                          <w:sz w:val="22"/>
                        </w:rPr>
                        <w:t>Orglandes</w:t>
                      </w:r>
                    </w:p>
                  </w:txbxContent>
                </v:textbox>
                <w10:wrap type="tight"/>
              </v:shape>
            </w:pict>
          </mc:Fallback>
        </mc:AlternateContent>
      </w:r>
      <w:r w:rsidR="00740867" w:rsidRPr="00F951D5">
        <w:rPr>
          <w:rFonts w:ascii="Georgia" w:hAnsi="Georgia"/>
          <w:b/>
          <w:bCs/>
          <w:color w:val="31849B" w:themeColor="accent5" w:themeShade="BF"/>
          <w:spacing w:val="-4"/>
          <w:sz w:val="20"/>
          <w:szCs w:val="20"/>
        </w:rPr>
        <w:t xml:space="preserve">AGNÈS BRICARD </w:t>
      </w:r>
    </w:p>
    <w:p w14:paraId="78AF29EB" w14:textId="6DE7E871"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En 2030, j</w:t>
      </w:r>
      <w:r w:rsidR="00E31064" w:rsidRPr="00F951D5">
        <w:rPr>
          <w:rFonts w:ascii="Georgia" w:hAnsi="Georgia"/>
          <w:spacing w:val="-4"/>
          <w:sz w:val="20"/>
          <w:szCs w:val="20"/>
        </w:rPr>
        <w:t>’</w:t>
      </w:r>
      <w:r w:rsidRPr="00F951D5">
        <w:rPr>
          <w:rFonts w:ascii="Georgia" w:hAnsi="Georgia"/>
          <w:spacing w:val="-4"/>
          <w:sz w:val="20"/>
          <w:szCs w:val="20"/>
        </w:rPr>
        <w:t xml:space="preserve">aimerais que les entreprises, notamment les TPE qui représentent 85 % du tissu économique français et européen, reconnaissent enfin la ressource humaine comme créatrice de valeur, au même titre que le dirigeant. Nous parlons souvent de </w:t>
      </w:r>
      <w:r w:rsidR="00B5797B" w:rsidRPr="00F951D5">
        <w:rPr>
          <w:rFonts w:ascii="Georgia" w:hAnsi="Georgia"/>
          <w:spacing w:val="-4"/>
          <w:sz w:val="20"/>
          <w:szCs w:val="20"/>
        </w:rPr>
        <w:t>“</w:t>
      </w:r>
      <w:r w:rsidRPr="00F951D5">
        <w:rPr>
          <w:rFonts w:ascii="Georgia" w:hAnsi="Georgia"/>
          <w:spacing w:val="-4"/>
          <w:sz w:val="20"/>
          <w:szCs w:val="20"/>
        </w:rPr>
        <w:t>dividende actionnaire</w:t>
      </w:r>
      <w:r w:rsidR="00B5797B" w:rsidRPr="00F951D5">
        <w:rPr>
          <w:rFonts w:ascii="Georgia" w:hAnsi="Georgia"/>
          <w:spacing w:val="-4"/>
          <w:sz w:val="20"/>
          <w:szCs w:val="20"/>
        </w:rPr>
        <w:t>”</w:t>
      </w:r>
      <w:r w:rsidRPr="00F951D5">
        <w:rPr>
          <w:rFonts w:ascii="Georgia" w:hAnsi="Georgia"/>
          <w:spacing w:val="-4"/>
          <w:sz w:val="20"/>
          <w:szCs w:val="20"/>
        </w:rPr>
        <w:t xml:space="preserve"> ; il est temps d</w:t>
      </w:r>
      <w:r w:rsidR="00E31064" w:rsidRPr="00F951D5">
        <w:rPr>
          <w:rFonts w:ascii="Georgia" w:hAnsi="Georgia"/>
          <w:spacing w:val="-4"/>
          <w:sz w:val="20"/>
          <w:szCs w:val="20"/>
        </w:rPr>
        <w:t>’</w:t>
      </w:r>
      <w:r w:rsidRPr="00F951D5">
        <w:rPr>
          <w:rFonts w:ascii="Georgia" w:hAnsi="Georgia"/>
          <w:spacing w:val="-4"/>
          <w:sz w:val="20"/>
          <w:szCs w:val="20"/>
        </w:rPr>
        <w:t xml:space="preserve">évoquer le </w:t>
      </w:r>
      <w:r w:rsidR="00B5797B" w:rsidRPr="00F951D5">
        <w:rPr>
          <w:rFonts w:ascii="Georgia" w:hAnsi="Georgia"/>
          <w:spacing w:val="-4"/>
          <w:sz w:val="20"/>
          <w:szCs w:val="20"/>
        </w:rPr>
        <w:t>“</w:t>
      </w:r>
      <w:r w:rsidRPr="00F951D5">
        <w:rPr>
          <w:rFonts w:ascii="Georgia" w:hAnsi="Georgia"/>
          <w:spacing w:val="-4"/>
          <w:sz w:val="20"/>
          <w:szCs w:val="20"/>
        </w:rPr>
        <w:t>dividende salarié</w:t>
      </w:r>
      <w:r w:rsidR="00B5797B" w:rsidRPr="00F951D5">
        <w:rPr>
          <w:rFonts w:ascii="Georgia" w:hAnsi="Georgia"/>
          <w:spacing w:val="-4"/>
          <w:sz w:val="20"/>
          <w:szCs w:val="20"/>
        </w:rPr>
        <w:t>”</w:t>
      </w:r>
      <w:r w:rsidRPr="00F951D5">
        <w:rPr>
          <w:rFonts w:ascii="Georgia" w:hAnsi="Georgia"/>
          <w:spacing w:val="-4"/>
          <w:sz w:val="20"/>
          <w:szCs w:val="20"/>
        </w:rPr>
        <w:t>, qui matérialise la contribution de chacun à la performance collective.</w:t>
      </w:r>
    </w:p>
    <w:p w14:paraId="72E81753" w14:textId="19AB0828"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L</w:t>
      </w:r>
      <w:r w:rsidR="00E31064" w:rsidRPr="00F951D5">
        <w:rPr>
          <w:rFonts w:ascii="Georgia" w:hAnsi="Georgia"/>
          <w:spacing w:val="-4"/>
          <w:sz w:val="20"/>
          <w:szCs w:val="20"/>
        </w:rPr>
        <w:t>’</w:t>
      </w:r>
      <w:r w:rsidRPr="00F951D5">
        <w:rPr>
          <w:rFonts w:ascii="Georgia" w:hAnsi="Georgia"/>
          <w:spacing w:val="-4"/>
          <w:sz w:val="20"/>
          <w:szCs w:val="20"/>
        </w:rPr>
        <w:t>épargne salariale, au-delà du PER, doit inclure le PE, qui permet aux jeunes actifs d</w:t>
      </w:r>
      <w:r w:rsidR="00E31064" w:rsidRPr="00F951D5">
        <w:rPr>
          <w:rFonts w:ascii="Georgia" w:hAnsi="Georgia"/>
          <w:spacing w:val="-4"/>
          <w:sz w:val="20"/>
          <w:szCs w:val="20"/>
        </w:rPr>
        <w:t>’</w:t>
      </w:r>
      <w:r w:rsidRPr="00F951D5">
        <w:rPr>
          <w:rFonts w:ascii="Georgia" w:hAnsi="Georgia"/>
          <w:spacing w:val="-4"/>
          <w:sz w:val="20"/>
          <w:szCs w:val="20"/>
        </w:rPr>
        <w:t>accéder à la propriété. En 2030, j</w:t>
      </w:r>
      <w:r w:rsidR="00E31064" w:rsidRPr="00F951D5">
        <w:rPr>
          <w:rFonts w:ascii="Georgia" w:hAnsi="Georgia"/>
          <w:spacing w:val="-4"/>
          <w:sz w:val="20"/>
          <w:szCs w:val="20"/>
        </w:rPr>
        <w:t>’</w:t>
      </w:r>
      <w:r w:rsidRPr="00F951D5">
        <w:rPr>
          <w:rFonts w:ascii="Georgia" w:hAnsi="Georgia"/>
          <w:spacing w:val="-4"/>
          <w:sz w:val="20"/>
          <w:szCs w:val="20"/>
        </w:rPr>
        <w:t>espère que les entreprises de taille humaine auront compris que leur attractivité passe par leur capacité à proposer intéressement, participation, abondement et actionnariat salarié.</w:t>
      </w:r>
    </w:p>
    <w:p w14:paraId="57329248" w14:textId="77777777" w:rsidR="00740867" w:rsidRPr="00F951D5" w:rsidRDefault="00740867" w:rsidP="00740867">
      <w:pPr>
        <w:snapToGrid w:val="0"/>
        <w:spacing w:line="264" w:lineRule="auto"/>
        <w:jc w:val="both"/>
        <w:rPr>
          <w:rFonts w:ascii="Georgia" w:hAnsi="Georgia"/>
          <w:spacing w:val="-4"/>
          <w:sz w:val="20"/>
          <w:szCs w:val="20"/>
        </w:rPr>
      </w:pPr>
    </w:p>
    <w:p w14:paraId="4CD3CE34" w14:textId="0BCD7CC0" w:rsidR="00740867" w:rsidRPr="00F951D5" w:rsidRDefault="00740867" w:rsidP="00740867">
      <w:pPr>
        <w:snapToGrid w:val="0"/>
        <w:spacing w:line="264" w:lineRule="auto"/>
        <w:jc w:val="both"/>
        <w:rPr>
          <w:rFonts w:ascii="Georgia" w:hAnsi="Georgia"/>
          <w:color w:val="31849B" w:themeColor="accent5" w:themeShade="BF"/>
          <w:spacing w:val="-4"/>
          <w:sz w:val="20"/>
          <w:szCs w:val="20"/>
        </w:rPr>
      </w:pPr>
      <w:r w:rsidRPr="00F951D5">
        <w:rPr>
          <w:rFonts w:ascii="Georgia" w:hAnsi="Georgia"/>
          <w:b/>
          <w:bCs/>
          <w:color w:val="31849B" w:themeColor="accent5" w:themeShade="BF"/>
          <w:spacing w:val="-4"/>
          <w:sz w:val="20"/>
          <w:szCs w:val="20"/>
        </w:rPr>
        <w:t xml:space="preserve">LAURENCE LEFRANÇOIS </w:t>
      </w:r>
    </w:p>
    <w:p w14:paraId="749A6EE3" w14:textId="1AC84B98"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D</w:t>
      </w:r>
      <w:r w:rsidR="00E31064" w:rsidRPr="00F951D5">
        <w:rPr>
          <w:rFonts w:ascii="Georgia" w:hAnsi="Georgia"/>
          <w:spacing w:val="-4"/>
          <w:sz w:val="20"/>
          <w:szCs w:val="20"/>
        </w:rPr>
        <w:t>’</w:t>
      </w:r>
      <w:r w:rsidRPr="00F951D5">
        <w:rPr>
          <w:rFonts w:ascii="Georgia" w:hAnsi="Georgia"/>
          <w:spacing w:val="-4"/>
          <w:sz w:val="20"/>
          <w:szCs w:val="20"/>
        </w:rPr>
        <w:t>ici 2030, je ne suis pas sûre que nous échappions à de nouvelles lois ou réformes. Pourtant, nous disposons déjà de tous les outils nécessaires. Le vrai défi, désormais, est l</w:t>
      </w:r>
      <w:r w:rsidR="00E31064" w:rsidRPr="00F951D5">
        <w:rPr>
          <w:rFonts w:ascii="Georgia" w:hAnsi="Georgia"/>
          <w:spacing w:val="-4"/>
          <w:sz w:val="20"/>
          <w:szCs w:val="20"/>
        </w:rPr>
        <w:t>’</w:t>
      </w:r>
      <w:r w:rsidRPr="00F951D5">
        <w:rPr>
          <w:rFonts w:ascii="Georgia" w:hAnsi="Georgia"/>
          <w:spacing w:val="-4"/>
          <w:sz w:val="20"/>
          <w:szCs w:val="20"/>
        </w:rPr>
        <w:t>accompagnement et la pédagogie. Le cadre existe ; il faut maintenant donner aux entreprises le temps de s</w:t>
      </w:r>
      <w:r w:rsidR="00E31064" w:rsidRPr="00F951D5">
        <w:rPr>
          <w:rFonts w:ascii="Georgia" w:hAnsi="Georgia"/>
          <w:spacing w:val="-4"/>
          <w:sz w:val="20"/>
          <w:szCs w:val="20"/>
        </w:rPr>
        <w:t>’</w:t>
      </w:r>
      <w:r w:rsidRPr="00F951D5">
        <w:rPr>
          <w:rFonts w:ascii="Georgia" w:hAnsi="Georgia"/>
          <w:spacing w:val="-4"/>
          <w:sz w:val="20"/>
          <w:szCs w:val="20"/>
        </w:rPr>
        <w:t>approprier les dispositifs, de négocier, de les déployer. Ce temps</w:t>
      </w:r>
      <w:r w:rsidR="009258A1">
        <w:rPr>
          <w:rFonts w:ascii="Georgia" w:hAnsi="Georgia"/>
          <w:spacing w:val="-4"/>
          <w:sz w:val="20"/>
          <w:szCs w:val="20"/>
        </w:rPr>
        <w:t xml:space="preserve"> </w:t>
      </w:r>
      <w:r w:rsidRPr="00F951D5">
        <w:rPr>
          <w:rFonts w:ascii="Georgia" w:hAnsi="Georgia"/>
          <w:spacing w:val="-4"/>
          <w:sz w:val="20"/>
          <w:szCs w:val="20"/>
        </w:rPr>
        <w:t>long est souvent difficile à comprendre pour les décideurs politiques, qui souhaiteraient des résultats plus rapides.</w:t>
      </w:r>
    </w:p>
    <w:p w14:paraId="317A514B" w14:textId="77777777" w:rsidR="00740867" w:rsidRPr="00F951D5" w:rsidRDefault="00740867" w:rsidP="00740867">
      <w:pPr>
        <w:snapToGrid w:val="0"/>
        <w:spacing w:line="264" w:lineRule="auto"/>
        <w:jc w:val="both"/>
        <w:rPr>
          <w:rFonts w:ascii="Georgia" w:hAnsi="Georgia"/>
          <w:spacing w:val="-4"/>
          <w:sz w:val="20"/>
          <w:szCs w:val="20"/>
        </w:rPr>
      </w:pPr>
    </w:p>
    <w:p w14:paraId="639CFE09" w14:textId="6F9B4AF0" w:rsidR="00740867" w:rsidRPr="00F951D5" w:rsidRDefault="00740867" w:rsidP="00740867">
      <w:pPr>
        <w:snapToGrid w:val="0"/>
        <w:spacing w:line="264" w:lineRule="auto"/>
        <w:jc w:val="both"/>
        <w:rPr>
          <w:rFonts w:ascii="Georgia" w:hAnsi="Georgia"/>
          <w:b/>
          <w:bCs/>
          <w:color w:val="31849B" w:themeColor="accent5" w:themeShade="BF"/>
          <w:spacing w:val="-4"/>
          <w:sz w:val="20"/>
          <w:szCs w:val="20"/>
        </w:rPr>
      </w:pPr>
      <w:r w:rsidRPr="00F951D5">
        <w:rPr>
          <w:rFonts w:ascii="Georgia" w:hAnsi="Georgia"/>
          <w:b/>
          <w:bCs/>
          <w:color w:val="31849B" w:themeColor="accent5" w:themeShade="BF"/>
          <w:spacing w:val="-4"/>
          <w:sz w:val="20"/>
          <w:szCs w:val="20"/>
        </w:rPr>
        <w:t xml:space="preserve">GRÉGORY MIROUX </w:t>
      </w:r>
    </w:p>
    <w:p w14:paraId="18CA9DFA" w14:textId="44CD6722"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C</w:t>
      </w:r>
      <w:r w:rsidR="00E31064" w:rsidRPr="00F951D5">
        <w:rPr>
          <w:rFonts w:ascii="Georgia" w:hAnsi="Georgia"/>
          <w:spacing w:val="-4"/>
          <w:sz w:val="20"/>
          <w:szCs w:val="20"/>
        </w:rPr>
        <w:t>’</w:t>
      </w:r>
      <w:r w:rsidRPr="00F951D5">
        <w:rPr>
          <w:rFonts w:ascii="Georgia" w:hAnsi="Georgia"/>
          <w:spacing w:val="-4"/>
          <w:sz w:val="20"/>
          <w:szCs w:val="20"/>
        </w:rPr>
        <w:t xml:space="preserve">est aussi grâce au travail de longue haleine des administrations, comme la DGT, qui accompagnent et communiquent sans </w:t>
      </w:r>
      <w:r w:rsidRPr="00F951D5">
        <w:rPr>
          <w:rFonts w:ascii="Georgia" w:hAnsi="Georgia"/>
          <w:spacing w:val="-4"/>
          <w:sz w:val="20"/>
          <w:szCs w:val="20"/>
        </w:rPr>
        <w:t>relâche. Si nous en sommes là aujourd</w:t>
      </w:r>
      <w:r w:rsidR="00E31064" w:rsidRPr="00F951D5">
        <w:rPr>
          <w:rFonts w:ascii="Georgia" w:hAnsi="Georgia"/>
          <w:spacing w:val="-4"/>
          <w:sz w:val="20"/>
          <w:szCs w:val="20"/>
        </w:rPr>
        <w:t>’</w:t>
      </w:r>
      <w:r w:rsidRPr="00F951D5">
        <w:rPr>
          <w:rFonts w:ascii="Georgia" w:hAnsi="Georgia"/>
          <w:spacing w:val="-4"/>
          <w:sz w:val="20"/>
          <w:szCs w:val="20"/>
        </w:rPr>
        <w:t>hui, c</w:t>
      </w:r>
      <w:r w:rsidR="00E31064" w:rsidRPr="00F951D5">
        <w:rPr>
          <w:rFonts w:ascii="Georgia" w:hAnsi="Georgia"/>
          <w:spacing w:val="-4"/>
          <w:sz w:val="20"/>
          <w:szCs w:val="20"/>
        </w:rPr>
        <w:t>’</w:t>
      </w:r>
      <w:r w:rsidRPr="00F951D5">
        <w:rPr>
          <w:rFonts w:ascii="Georgia" w:hAnsi="Georgia"/>
          <w:spacing w:val="-4"/>
          <w:sz w:val="20"/>
          <w:szCs w:val="20"/>
        </w:rPr>
        <w:t>est grâce à l</w:t>
      </w:r>
      <w:r w:rsidR="00E31064" w:rsidRPr="00F951D5">
        <w:rPr>
          <w:rFonts w:ascii="Georgia" w:hAnsi="Georgia"/>
          <w:spacing w:val="-4"/>
          <w:sz w:val="20"/>
          <w:szCs w:val="20"/>
        </w:rPr>
        <w:t>’</w:t>
      </w:r>
      <w:r w:rsidRPr="00F951D5">
        <w:rPr>
          <w:rFonts w:ascii="Georgia" w:hAnsi="Georgia"/>
          <w:spacing w:val="-4"/>
          <w:sz w:val="20"/>
          <w:szCs w:val="20"/>
        </w:rPr>
        <w:t>engagement de tous : pouvoirs publics, acteurs de terrain et entreprises. Laurence, vous avez une vision particulière sur vos accords de branche ?</w:t>
      </w:r>
    </w:p>
    <w:p w14:paraId="297576D7" w14:textId="77777777" w:rsidR="00740867" w:rsidRPr="00F951D5" w:rsidRDefault="00740867" w:rsidP="00740867">
      <w:pPr>
        <w:snapToGrid w:val="0"/>
        <w:spacing w:line="264" w:lineRule="auto"/>
        <w:jc w:val="both"/>
        <w:rPr>
          <w:rFonts w:ascii="Georgia" w:hAnsi="Georgia"/>
          <w:spacing w:val="-4"/>
          <w:sz w:val="20"/>
          <w:szCs w:val="20"/>
        </w:rPr>
      </w:pPr>
    </w:p>
    <w:p w14:paraId="301B3937" w14:textId="1EB068A5" w:rsidR="00740867" w:rsidRPr="00F951D5" w:rsidRDefault="00740867" w:rsidP="00740867">
      <w:pPr>
        <w:snapToGrid w:val="0"/>
        <w:spacing w:line="264" w:lineRule="auto"/>
        <w:jc w:val="both"/>
        <w:rPr>
          <w:rFonts w:ascii="Georgia" w:hAnsi="Georgia"/>
          <w:color w:val="31849B" w:themeColor="accent5" w:themeShade="BF"/>
          <w:spacing w:val="-4"/>
          <w:sz w:val="20"/>
          <w:szCs w:val="20"/>
        </w:rPr>
      </w:pPr>
      <w:r w:rsidRPr="00F951D5">
        <w:rPr>
          <w:rFonts w:ascii="Georgia" w:hAnsi="Georgia"/>
          <w:b/>
          <w:bCs/>
          <w:color w:val="31849B" w:themeColor="accent5" w:themeShade="BF"/>
          <w:spacing w:val="-4"/>
          <w:sz w:val="20"/>
          <w:szCs w:val="20"/>
        </w:rPr>
        <w:t>LAURENCE D</w:t>
      </w:r>
      <w:r w:rsidR="00E31064" w:rsidRPr="00F951D5">
        <w:rPr>
          <w:rFonts w:ascii="Georgia" w:hAnsi="Georgia"/>
          <w:b/>
          <w:bCs/>
          <w:color w:val="31849B" w:themeColor="accent5" w:themeShade="BF"/>
          <w:spacing w:val="-4"/>
          <w:sz w:val="20"/>
          <w:szCs w:val="20"/>
        </w:rPr>
        <w:t>’</w:t>
      </w:r>
      <w:r w:rsidRPr="00F951D5">
        <w:rPr>
          <w:rFonts w:ascii="Georgia" w:hAnsi="Georgia"/>
          <w:b/>
          <w:bCs/>
          <w:color w:val="31849B" w:themeColor="accent5" w:themeShade="BF"/>
          <w:spacing w:val="-4"/>
          <w:sz w:val="20"/>
          <w:szCs w:val="20"/>
        </w:rPr>
        <w:t xml:space="preserve">ORGLANDES </w:t>
      </w:r>
    </w:p>
    <w:p w14:paraId="1F6ED211" w14:textId="0BBBC94F"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Pour les accords de branche, je pense qu</w:t>
      </w:r>
      <w:r w:rsidR="00E31064" w:rsidRPr="00F951D5">
        <w:rPr>
          <w:rFonts w:ascii="Georgia" w:hAnsi="Georgia"/>
          <w:spacing w:val="-4"/>
          <w:sz w:val="20"/>
          <w:szCs w:val="20"/>
        </w:rPr>
        <w:t>’</w:t>
      </w:r>
      <w:r w:rsidRPr="00F951D5">
        <w:rPr>
          <w:rFonts w:ascii="Georgia" w:hAnsi="Georgia"/>
          <w:spacing w:val="-4"/>
          <w:sz w:val="20"/>
          <w:szCs w:val="20"/>
        </w:rPr>
        <w:t>il faut éviter un cadre trop lourd. Le cadre social et fiscal doit rester attractif : quand nous comparons, pour une entreprise, le versement d</w:t>
      </w:r>
      <w:r w:rsidR="00E31064" w:rsidRPr="00F951D5">
        <w:rPr>
          <w:rFonts w:ascii="Georgia" w:hAnsi="Georgia"/>
          <w:spacing w:val="-4"/>
          <w:sz w:val="20"/>
          <w:szCs w:val="20"/>
        </w:rPr>
        <w:t>’</w:t>
      </w:r>
      <w:r w:rsidRPr="00F951D5">
        <w:rPr>
          <w:rFonts w:ascii="Georgia" w:hAnsi="Georgia"/>
          <w:spacing w:val="-4"/>
          <w:sz w:val="20"/>
          <w:szCs w:val="20"/>
        </w:rPr>
        <w:t>une prime de 1 000 euros à celui d</w:t>
      </w:r>
      <w:r w:rsidR="00E31064" w:rsidRPr="00F951D5">
        <w:rPr>
          <w:rFonts w:ascii="Georgia" w:hAnsi="Georgia"/>
          <w:spacing w:val="-4"/>
          <w:sz w:val="20"/>
          <w:szCs w:val="20"/>
        </w:rPr>
        <w:t>’</w:t>
      </w:r>
      <w:r w:rsidRPr="00F951D5">
        <w:rPr>
          <w:rFonts w:ascii="Georgia" w:hAnsi="Georgia"/>
          <w:spacing w:val="-4"/>
          <w:sz w:val="20"/>
          <w:szCs w:val="20"/>
        </w:rPr>
        <w:t>une épargne salariale, la différence de traitement fiscal parle d</w:t>
      </w:r>
      <w:r w:rsidR="00E31064" w:rsidRPr="00F951D5">
        <w:rPr>
          <w:rFonts w:ascii="Georgia" w:hAnsi="Georgia"/>
          <w:spacing w:val="-4"/>
          <w:sz w:val="20"/>
          <w:szCs w:val="20"/>
        </w:rPr>
        <w:t>’</w:t>
      </w:r>
      <w:r w:rsidRPr="00F951D5">
        <w:rPr>
          <w:rFonts w:ascii="Georgia" w:hAnsi="Georgia"/>
          <w:spacing w:val="-4"/>
          <w:sz w:val="20"/>
          <w:szCs w:val="20"/>
        </w:rPr>
        <w:t>elle-même.</w:t>
      </w:r>
    </w:p>
    <w:p w14:paraId="797D9CE8" w14:textId="478F4CA3"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Il faut aussi du temps pour que les dispositifs mûrissent. Or, aujourd</w:t>
      </w:r>
      <w:r w:rsidR="00E31064" w:rsidRPr="00F951D5">
        <w:rPr>
          <w:rFonts w:ascii="Georgia" w:hAnsi="Georgia"/>
          <w:spacing w:val="-4"/>
          <w:sz w:val="20"/>
          <w:szCs w:val="20"/>
        </w:rPr>
        <w:t>’</w:t>
      </w:r>
      <w:r w:rsidRPr="00F951D5">
        <w:rPr>
          <w:rFonts w:ascii="Georgia" w:hAnsi="Georgia"/>
          <w:spacing w:val="-4"/>
          <w:sz w:val="20"/>
          <w:szCs w:val="20"/>
        </w:rPr>
        <w:t>hui, les petites entreprises sont souvent tentées par la prime de partage de la valeur (PPV), qui est perçue comme plus simple. Pourtant, à partir de 2027, le régime social de la PPV va changer pour les salariés. C</w:t>
      </w:r>
      <w:r w:rsidR="00E31064" w:rsidRPr="00F951D5">
        <w:rPr>
          <w:rFonts w:ascii="Georgia" w:hAnsi="Georgia"/>
          <w:spacing w:val="-4"/>
          <w:sz w:val="20"/>
          <w:szCs w:val="20"/>
        </w:rPr>
        <w:t>’</w:t>
      </w:r>
      <w:r w:rsidRPr="00F951D5">
        <w:rPr>
          <w:rFonts w:ascii="Georgia" w:hAnsi="Georgia"/>
          <w:spacing w:val="-4"/>
          <w:sz w:val="20"/>
          <w:szCs w:val="20"/>
        </w:rPr>
        <w:t>est l</w:t>
      </w:r>
      <w:r w:rsidR="00E31064" w:rsidRPr="00F951D5">
        <w:rPr>
          <w:rFonts w:ascii="Georgia" w:hAnsi="Georgia"/>
          <w:spacing w:val="-4"/>
          <w:sz w:val="20"/>
          <w:szCs w:val="20"/>
        </w:rPr>
        <w:t>’</w:t>
      </w:r>
      <w:r w:rsidRPr="00F951D5">
        <w:rPr>
          <w:rFonts w:ascii="Georgia" w:hAnsi="Georgia"/>
          <w:spacing w:val="-4"/>
          <w:sz w:val="20"/>
          <w:szCs w:val="20"/>
        </w:rPr>
        <w:t>occasion de les inciter à repenser leur approche et à se tourner vers l</w:t>
      </w:r>
      <w:r w:rsidR="00E31064" w:rsidRPr="00F951D5">
        <w:rPr>
          <w:rFonts w:ascii="Georgia" w:hAnsi="Georgia"/>
          <w:spacing w:val="-4"/>
          <w:sz w:val="20"/>
          <w:szCs w:val="20"/>
        </w:rPr>
        <w:t>’</w:t>
      </w:r>
      <w:r w:rsidRPr="00F951D5">
        <w:rPr>
          <w:rFonts w:ascii="Georgia" w:hAnsi="Georgia"/>
          <w:spacing w:val="-4"/>
          <w:sz w:val="20"/>
          <w:szCs w:val="20"/>
        </w:rPr>
        <w:t xml:space="preserve">épargne salariale, qui offre une dimension pédagogique et collective bien plus forte. La PPV, aussi utile soit-elle, peut devenir un frein si elle est utilisée de manière systématique. </w:t>
      </w:r>
    </w:p>
    <w:p w14:paraId="332E76A2" w14:textId="77777777" w:rsidR="00740867" w:rsidRPr="00F951D5" w:rsidRDefault="00740867" w:rsidP="00740867">
      <w:pPr>
        <w:snapToGrid w:val="0"/>
        <w:spacing w:line="264" w:lineRule="auto"/>
        <w:jc w:val="both"/>
        <w:rPr>
          <w:rFonts w:ascii="Georgia" w:hAnsi="Georgia"/>
          <w:spacing w:val="-4"/>
          <w:sz w:val="20"/>
          <w:szCs w:val="20"/>
        </w:rPr>
      </w:pPr>
    </w:p>
    <w:p w14:paraId="62F95C1A" w14:textId="36C34880" w:rsidR="00740867" w:rsidRPr="00F951D5" w:rsidRDefault="00740867" w:rsidP="00740867">
      <w:pPr>
        <w:snapToGrid w:val="0"/>
        <w:spacing w:line="264" w:lineRule="auto"/>
        <w:jc w:val="both"/>
        <w:rPr>
          <w:rFonts w:ascii="Georgia" w:hAnsi="Georgia"/>
          <w:color w:val="31849B" w:themeColor="accent5" w:themeShade="BF"/>
          <w:spacing w:val="-4"/>
          <w:sz w:val="20"/>
          <w:szCs w:val="20"/>
        </w:rPr>
      </w:pPr>
      <w:r w:rsidRPr="00F951D5">
        <w:rPr>
          <w:rFonts w:ascii="Georgia" w:hAnsi="Georgia"/>
          <w:b/>
          <w:bCs/>
          <w:color w:val="31849B" w:themeColor="accent5" w:themeShade="BF"/>
          <w:spacing w:val="-4"/>
          <w:sz w:val="20"/>
          <w:szCs w:val="20"/>
        </w:rPr>
        <w:t xml:space="preserve">PHILIPPE THARRAULT </w:t>
      </w:r>
    </w:p>
    <w:p w14:paraId="134F39F9" w14:textId="6DD2200D"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Restez motivés, c</w:t>
      </w:r>
      <w:r w:rsidR="00E31064" w:rsidRPr="00F951D5">
        <w:rPr>
          <w:rFonts w:ascii="Georgia" w:hAnsi="Georgia"/>
          <w:spacing w:val="-4"/>
          <w:sz w:val="20"/>
          <w:szCs w:val="20"/>
        </w:rPr>
        <w:t>’</w:t>
      </w:r>
      <w:r w:rsidRPr="00F951D5">
        <w:rPr>
          <w:rFonts w:ascii="Georgia" w:hAnsi="Georgia"/>
          <w:spacing w:val="-4"/>
          <w:sz w:val="20"/>
          <w:szCs w:val="20"/>
        </w:rPr>
        <w:t>est essentiel. La marque employeur est un critère de recrutement de plus en plus déterminant. L</w:t>
      </w:r>
      <w:r w:rsidR="00E31064" w:rsidRPr="00F951D5">
        <w:rPr>
          <w:rFonts w:ascii="Georgia" w:hAnsi="Georgia"/>
          <w:spacing w:val="-4"/>
          <w:sz w:val="20"/>
          <w:szCs w:val="20"/>
        </w:rPr>
        <w:t>’</w:t>
      </w:r>
      <w:r w:rsidRPr="00F951D5">
        <w:rPr>
          <w:rFonts w:ascii="Georgia" w:hAnsi="Georgia"/>
          <w:spacing w:val="-4"/>
          <w:sz w:val="20"/>
          <w:szCs w:val="20"/>
        </w:rPr>
        <w:t>employeur a un rôle d</w:t>
      </w:r>
      <w:r w:rsidR="00E31064" w:rsidRPr="00F951D5">
        <w:rPr>
          <w:rFonts w:ascii="Georgia" w:hAnsi="Georgia"/>
          <w:spacing w:val="-4"/>
          <w:sz w:val="20"/>
          <w:szCs w:val="20"/>
        </w:rPr>
        <w:t>’</w:t>
      </w:r>
      <w:r w:rsidRPr="00F951D5">
        <w:rPr>
          <w:rFonts w:ascii="Georgia" w:hAnsi="Georgia"/>
          <w:spacing w:val="-4"/>
          <w:sz w:val="20"/>
          <w:szCs w:val="20"/>
        </w:rPr>
        <w:t>accompagnement à jouer, notamment auprès des jeunes générations, qui attendent de la transparence et une implication dans leur parcours.</w:t>
      </w:r>
    </w:p>
    <w:p w14:paraId="616FC7D7" w14:textId="39D8D905"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Il ne s</w:t>
      </w:r>
      <w:r w:rsidR="00E31064" w:rsidRPr="00F951D5">
        <w:rPr>
          <w:rFonts w:ascii="Georgia" w:hAnsi="Georgia"/>
          <w:spacing w:val="-4"/>
          <w:sz w:val="20"/>
          <w:szCs w:val="20"/>
        </w:rPr>
        <w:t>’</w:t>
      </w:r>
      <w:r w:rsidRPr="00F951D5">
        <w:rPr>
          <w:rFonts w:ascii="Georgia" w:hAnsi="Georgia"/>
          <w:spacing w:val="-4"/>
          <w:sz w:val="20"/>
          <w:szCs w:val="20"/>
        </w:rPr>
        <w:t>agit pas de paternalisme, mais de partager les chiffres, la réalité économique de l</w:t>
      </w:r>
      <w:r w:rsidR="00E31064" w:rsidRPr="00F951D5">
        <w:rPr>
          <w:rFonts w:ascii="Georgia" w:hAnsi="Georgia"/>
          <w:spacing w:val="-4"/>
          <w:sz w:val="20"/>
          <w:szCs w:val="20"/>
        </w:rPr>
        <w:t>’</w:t>
      </w:r>
      <w:r w:rsidRPr="00F951D5">
        <w:rPr>
          <w:rFonts w:ascii="Georgia" w:hAnsi="Georgia"/>
          <w:spacing w:val="-4"/>
          <w:sz w:val="20"/>
          <w:szCs w:val="20"/>
        </w:rPr>
        <w:t>entreprise. On ne peut partager que ce que l</w:t>
      </w:r>
      <w:r w:rsidR="00E31064" w:rsidRPr="00F951D5">
        <w:rPr>
          <w:rFonts w:ascii="Georgia" w:hAnsi="Georgia"/>
          <w:spacing w:val="-4"/>
          <w:sz w:val="20"/>
          <w:szCs w:val="20"/>
        </w:rPr>
        <w:t>’</w:t>
      </w:r>
      <w:r w:rsidRPr="00F951D5">
        <w:rPr>
          <w:rFonts w:ascii="Georgia" w:hAnsi="Georgia"/>
          <w:spacing w:val="-4"/>
          <w:sz w:val="20"/>
          <w:szCs w:val="20"/>
        </w:rPr>
        <w:t>on gagne. Dans un contexte de dialogue social de plus en plus ouvert, cette transparence permet des négociations apaisées et constructives.</w:t>
      </w:r>
    </w:p>
    <w:p w14:paraId="5574D0D7" w14:textId="77777777" w:rsidR="00740867" w:rsidRPr="00F951D5" w:rsidRDefault="00740867" w:rsidP="00740867">
      <w:pPr>
        <w:snapToGrid w:val="0"/>
        <w:spacing w:line="264" w:lineRule="auto"/>
        <w:jc w:val="both"/>
        <w:rPr>
          <w:rFonts w:ascii="Georgia" w:hAnsi="Georgia"/>
          <w:spacing w:val="-4"/>
          <w:sz w:val="20"/>
          <w:szCs w:val="20"/>
        </w:rPr>
      </w:pPr>
    </w:p>
    <w:p w14:paraId="185280C3" w14:textId="4321ADFD" w:rsidR="00740867" w:rsidRPr="00F951D5" w:rsidRDefault="00740867" w:rsidP="00740867">
      <w:pPr>
        <w:snapToGrid w:val="0"/>
        <w:spacing w:line="264" w:lineRule="auto"/>
        <w:jc w:val="both"/>
        <w:rPr>
          <w:rFonts w:ascii="Georgia" w:hAnsi="Georgia"/>
          <w:color w:val="31849B" w:themeColor="accent5" w:themeShade="BF"/>
          <w:spacing w:val="-4"/>
          <w:sz w:val="20"/>
          <w:szCs w:val="20"/>
        </w:rPr>
      </w:pPr>
      <w:r w:rsidRPr="00F951D5">
        <w:rPr>
          <w:rFonts w:ascii="Georgia" w:hAnsi="Georgia"/>
          <w:b/>
          <w:bCs/>
          <w:color w:val="31849B" w:themeColor="accent5" w:themeShade="BF"/>
          <w:spacing w:val="-4"/>
          <w:sz w:val="20"/>
          <w:szCs w:val="20"/>
        </w:rPr>
        <w:t xml:space="preserve">GRÉGORY MIROUX </w:t>
      </w:r>
    </w:p>
    <w:p w14:paraId="302283C5" w14:textId="03CACAFD" w:rsidR="00740867" w:rsidRPr="00F951D5" w:rsidRDefault="00740867" w:rsidP="00740867">
      <w:pPr>
        <w:snapToGrid w:val="0"/>
        <w:spacing w:line="264" w:lineRule="auto"/>
        <w:jc w:val="both"/>
        <w:rPr>
          <w:rFonts w:ascii="Georgia" w:hAnsi="Georgia"/>
          <w:spacing w:val="-4"/>
          <w:sz w:val="20"/>
          <w:szCs w:val="20"/>
        </w:rPr>
      </w:pPr>
      <w:r w:rsidRPr="00F951D5">
        <w:rPr>
          <w:rFonts w:ascii="Georgia" w:hAnsi="Georgia"/>
          <w:spacing w:val="-4"/>
          <w:sz w:val="20"/>
          <w:szCs w:val="20"/>
        </w:rPr>
        <w:t>La transparence doit être une règle pour tous, sans démagogie : le débat vient après. Merci à tous. Nous arrivons à la fin de cet atelier. J</w:t>
      </w:r>
      <w:r w:rsidR="00E31064" w:rsidRPr="00F951D5">
        <w:rPr>
          <w:rFonts w:ascii="Georgia" w:hAnsi="Georgia"/>
          <w:spacing w:val="-4"/>
          <w:sz w:val="20"/>
          <w:szCs w:val="20"/>
        </w:rPr>
        <w:t>’</w:t>
      </w:r>
      <w:r w:rsidRPr="00F951D5">
        <w:rPr>
          <w:rFonts w:ascii="Georgia" w:hAnsi="Georgia"/>
          <w:spacing w:val="-4"/>
          <w:sz w:val="20"/>
          <w:szCs w:val="20"/>
        </w:rPr>
        <w:t>aurais aimé ouvrir la discussion avec la salle, mais le temps nous manque. Je tiens à remercier chacun d</w:t>
      </w:r>
      <w:r w:rsidR="00E31064" w:rsidRPr="00F951D5">
        <w:rPr>
          <w:rFonts w:ascii="Georgia" w:hAnsi="Georgia"/>
          <w:spacing w:val="-4"/>
          <w:sz w:val="20"/>
          <w:szCs w:val="20"/>
        </w:rPr>
        <w:t>’</w:t>
      </w:r>
      <w:r w:rsidRPr="00F951D5">
        <w:rPr>
          <w:rFonts w:ascii="Georgia" w:hAnsi="Georgia"/>
          <w:spacing w:val="-4"/>
          <w:sz w:val="20"/>
          <w:szCs w:val="20"/>
        </w:rPr>
        <w:t xml:space="preserve">entre vous pour votre participation et vos éclairages. Merci beaucoup. </w:t>
      </w:r>
    </w:p>
    <w:p w14:paraId="3725E89F" w14:textId="77777777" w:rsidR="00740867" w:rsidRPr="00F951D5" w:rsidRDefault="00740867" w:rsidP="00740867">
      <w:pPr>
        <w:snapToGrid w:val="0"/>
        <w:spacing w:line="264" w:lineRule="auto"/>
        <w:jc w:val="both"/>
        <w:rPr>
          <w:rFonts w:ascii="Georgia" w:hAnsi="Georgia"/>
          <w:sz w:val="20"/>
          <w:szCs w:val="20"/>
        </w:rPr>
      </w:pPr>
    </w:p>
    <w:p w14:paraId="51BCEBD7" w14:textId="77777777" w:rsidR="00DB16DC" w:rsidRPr="00F951D5" w:rsidRDefault="00DB16DC" w:rsidP="00DB16DC">
      <w:pPr>
        <w:pStyle w:val="PARAGRAPHE"/>
        <w:rPr>
          <w:rFonts w:ascii="Minion Pro" w:hAnsi="Minion Pro" w:cstheme="minorHAnsi"/>
        </w:rPr>
      </w:pPr>
      <w:r w:rsidRPr="00F951D5">
        <w:rPr>
          <w:rFonts w:ascii="Georgia" w:hAnsi="Georgia" w:cstheme="minorHAnsi"/>
          <w:sz w:val="20"/>
          <w:szCs w:val="20"/>
        </w:rPr>
        <w:br w:type="page"/>
      </w:r>
    </w:p>
    <w:p w14:paraId="57B087CC" w14:textId="77777777" w:rsidR="00DB16DC" w:rsidRPr="00F951D5" w:rsidRDefault="00DB16DC" w:rsidP="00DB16DC">
      <w:pPr>
        <w:rPr>
          <w:rFonts w:ascii="Minion Pro" w:hAnsi="Minion Pro" w:cs="Helvetica"/>
          <w:b/>
          <w:i/>
          <w:sz w:val="20"/>
          <w:szCs w:val="20"/>
        </w:rPr>
        <w:sectPr w:rsidR="00DB16DC" w:rsidRPr="00F951D5" w:rsidSect="00DB16DC">
          <w:headerReference w:type="even" r:id="rId175"/>
          <w:headerReference w:type="default" r:id="rId176"/>
          <w:footerReference w:type="default" r:id="rId177"/>
          <w:headerReference w:type="first" r:id="rId178"/>
          <w:type w:val="continuous"/>
          <w:pgSz w:w="11906" w:h="16838"/>
          <w:pgMar w:top="1134" w:right="851" w:bottom="1418" w:left="3544" w:header="284" w:footer="567" w:gutter="0"/>
          <w:cols w:num="2" w:space="429"/>
          <w:docGrid w:linePitch="360"/>
        </w:sectPr>
      </w:pPr>
    </w:p>
    <w:p w14:paraId="1349B70B" w14:textId="371C35AD" w:rsidR="00CF4C64" w:rsidRPr="00F951D5" w:rsidRDefault="00637D27" w:rsidP="00CF4C64">
      <w:pPr>
        <w:pStyle w:val="Titre10"/>
        <w:rPr>
          <w:rFonts w:ascii="Helvetica Neue" w:hAnsi="Helvetica Neue"/>
          <w:b/>
          <w:bCs/>
        </w:rPr>
      </w:pPr>
      <w:r w:rsidRPr="00F951D5">
        <w:rPr>
          <w:rFonts w:ascii="Helvetica Neue" w:hAnsi="Helvetica Neue"/>
          <w:b/>
          <w:bCs/>
        </w:rPr>
        <w:lastRenderedPageBreak/>
        <w:t>Table ronde</w:t>
      </w:r>
    </w:p>
    <w:p w14:paraId="735E4508" w14:textId="6F28238D" w:rsidR="00637D27" w:rsidRPr="00F951D5" w:rsidRDefault="00637D27" w:rsidP="00637D27">
      <w:pPr>
        <w:pStyle w:val="Titre20"/>
        <w:rPr>
          <w:rFonts w:ascii="Helvetica Neue" w:hAnsi="Helvetica Neue"/>
          <w:b/>
          <w:bCs/>
        </w:rPr>
      </w:pPr>
      <w:r w:rsidRPr="00F951D5">
        <w:rPr>
          <w:rFonts w:ascii="Helvetica Neue" w:hAnsi="Helvetica Neue"/>
          <w:b/>
          <w:bCs/>
        </w:rPr>
        <w:t>Le partage de la valeur : un débat central du projet de société</w:t>
      </w:r>
    </w:p>
    <w:p w14:paraId="2D3038FB" w14:textId="77777777" w:rsidR="00CF4C64" w:rsidRPr="00F951D5" w:rsidRDefault="00CF4C64" w:rsidP="00CF4C64">
      <w:pPr>
        <w:widowControl/>
        <w:shd w:val="clear" w:color="auto" w:fill="FFFFFF"/>
        <w:spacing w:before="100" w:beforeAutospacing="1" w:after="100" w:afterAutospacing="1" w:line="240" w:lineRule="auto"/>
        <w:rPr>
          <w:rFonts w:ascii="DINPro-Medium" w:eastAsia="Times New Roman" w:hAnsi="DINPro-Medium" w:cs="Times New Roman"/>
          <w:color w:val="A6A6A6" w:themeColor="background1" w:themeShade="A6"/>
          <w:sz w:val="56"/>
          <w:szCs w:val="56"/>
          <w:lang w:eastAsia="fr-FR"/>
        </w:rPr>
      </w:pPr>
    </w:p>
    <w:p w14:paraId="2E06BCF7" w14:textId="77777777" w:rsidR="00CF4C64" w:rsidRPr="00F951D5" w:rsidRDefault="00CF4C64" w:rsidP="00CF4C64">
      <w:pPr>
        <w:pStyle w:val="PARAGRAPHE"/>
        <w:rPr>
          <w:rFonts w:ascii="Minion Pro" w:hAnsi="Minion Pro"/>
        </w:rPr>
      </w:pPr>
    </w:p>
    <w:p w14:paraId="538C2A05" w14:textId="77777777" w:rsidR="00CF4C64" w:rsidRPr="00F951D5" w:rsidRDefault="00CF4C64" w:rsidP="00CF4C64">
      <w:pPr>
        <w:pStyle w:val="PARAGRAPHE"/>
        <w:rPr>
          <w:rFonts w:ascii="Minion Pro" w:hAnsi="Minion Pro"/>
        </w:rPr>
        <w:sectPr w:rsidR="00CF4C64" w:rsidRPr="00F951D5" w:rsidSect="00CF4C64">
          <w:footerReference w:type="default" r:id="rId179"/>
          <w:type w:val="continuous"/>
          <w:pgSz w:w="11906" w:h="16838"/>
          <w:pgMar w:top="1134" w:right="851" w:bottom="1418" w:left="992" w:header="284" w:footer="567" w:gutter="0"/>
          <w:cols w:space="431"/>
          <w:docGrid w:linePitch="360"/>
        </w:sectPr>
      </w:pPr>
    </w:p>
    <w:p w14:paraId="14E3A54F" w14:textId="0728086B" w:rsidR="00CF4C64" w:rsidRPr="00F951D5" w:rsidRDefault="00CF4C64" w:rsidP="00CF4C64">
      <w:pPr>
        <w:widowControl/>
        <w:shd w:val="clear" w:color="auto" w:fill="FFFFFF"/>
        <w:rPr>
          <w:rFonts w:ascii="Georgia" w:eastAsia="Times New Roman" w:hAnsi="Georgia" w:cs="GillSans"/>
          <w:b/>
          <w:bCs/>
          <w:color w:val="424242"/>
          <w:sz w:val="20"/>
          <w:szCs w:val="20"/>
          <w:lang w:eastAsia="fr-FR"/>
        </w:rPr>
      </w:pPr>
      <w:r w:rsidRPr="00F951D5">
        <w:rPr>
          <w:rFonts w:ascii="Georgia" w:hAnsi="Georgia" w:cs="Didot"/>
          <w:b/>
          <w:bCs/>
          <w:caps/>
          <w:color w:val="31849B" w:themeColor="accent5" w:themeShade="BF"/>
          <w:spacing w:val="-4"/>
          <w:sz w:val="20"/>
          <w:szCs w:val="20"/>
          <w:lang w:eastAsia="fr-FR"/>
        </w:rPr>
        <w:t>Animat</w:t>
      </w:r>
      <w:r w:rsidR="006247B6" w:rsidRPr="00F951D5">
        <w:rPr>
          <w:rFonts w:ascii="Georgia" w:hAnsi="Georgia" w:cs="Didot"/>
          <w:b/>
          <w:bCs/>
          <w:caps/>
          <w:color w:val="31849B" w:themeColor="accent5" w:themeShade="BF"/>
          <w:spacing w:val="-4"/>
          <w:sz w:val="20"/>
          <w:szCs w:val="20"/>
          <w:lang w:eastAsia="fr-FR"/>
        </w:rPr>
        <w:t>RICE</w:t>
      </w:r>
    </w:p>
    <w:p w14:paraId="7C499027" w14:textId="77777777" w:rsidR="00CF4C64" w:rsidRPr="00F951D5" w:rsidRDefault="00CF4C64" w:rsidP="00CF4C64">
      <w:pPr>
        <w:suppressAutoHyphens/>
        <w:jc w:val="both"/>
        <w:rPr>
          <w:rFonts w:ascii="Georgia" w:hAnsi="Georgia" w:cstheme="minorHAnsi"/>
          <w:color w:val="000000" w:themeColor="text1"/>
          <w:spacing w:val="-4"/>
          <w:sz w:val="20"/>
          <w:szCs w:val="20"/>
          <w:lang w:eastAsia="fr-FR"/>
        </w:rPr>
      </w:pPr>
    </w:p>
    <w:p w14:paraId="2D2C1ACF" w14:textId="6E5FEDB1" w:rsidR="00CF4C64" w:rsidRPr="00F951D5" w:rsidRDefault="00A97823" w:rsidP="00CF4C64">
      <w:pPr>
        <w:suppressAutoHyphens/>
        <w:jc w:val="both"/>
        <w:rPr>
          <w:rFonts w:ascii="Georgia" w:hAnsi="Georgia" w:cstheme="minorHAnsi"/>
          <w:b/>
          <w:bCs/>
          <w:color w:val="000000" w:themeColor="text1"/>
          <w:spacing w:val="-4"/>
          <w:sz w:val="20"/>
          <w:szCs w:val="20"/>
        </w:rPr>
      </w:pPr>
      <w:r w:rsidRPr="00F951D5">
        <w:rPr>
          <w:rFonts w:ascii="Georgia" w:hAnsi="Georgia" w:cstheme="minorHAnsi"/>
          <w:b/>
          <w:bCs/>
          <w:color w:val="000000" w:themeColor="text1"/>
          <w:spacing w:val="-4"/>
          <w:sz w:val="20"/>
          <w:szCs w:val="20"/>
        </w:rPr>
        <w:t>Brigitte Boucher</w:t>
      </w:r>
    </w:p>
    <w:p w14:paraId="100D4D98" w14:textId="77777777" w:rsidR="00CF4C64" w:rsidRPr="00F951D5" w:rsidRDefault="00CF4C64" w:rsidP="00CF4C64">
      <w:pPr>
        <w:pStyle w:val="NormalWeb"/>
        <w:shd w:val="clear" w:color="auto" w:fill="FFFFFF"/>
        <w:spacing w:before="0" w:beforeAutospacing="0" w:after="0" w:afterAutospacing="0" w:line="276" w:lineRule="auto"/>
        <w:rPr>
          <w:rFonts w:ascii="Georgia" w:hAnsi="Georgia" w:cs="Helvetica"/>
          <w:sz w:val="20"/>
          <w:szCs w:val="20"/>
        </w:rPr>
      </w:pPr>
      <w:r w:rsidRPr="00F951D5">
        <w:rPr>
          <w:rFonts w:ascii="Georgia" w:hAnsi="Georgia" w:cstheme="minorHAnsi"/>
          <w:color w:val="000000" w:themeColor="text1"/>
          <w:spacing w:val="-4"/>
          <w:sz w:val="20"/>
          <w:szCs w:val="20"/>
        </w:rPr>
        <w:t>Journaliste</w:t>
      </w:r>
    </w:p>
    <w:p w14:paraId="69668440" w14:textId="77777777" w:rsidR="00CF4C64" w:rsidRPr="00F951D5" w:rsidRDefault="00CF4C64" w:rsidP="00CF4C64">
      <w:pPr>
        <w:pStyle w:val="NormalWeb"/>
        <w:shd w:val="clear" w:color="auto" w:fill="FFFFFF"/>
        <w:spacing w:before="0" w:beforeAutospacing="0" w:after="0" w:afterAutospacing="0" w:line="276" w:lineRule="auto"/>
        <w:rPr>
          <w:rFonts w:ascii="Georgia" w:hAnsi="Georgia" w:cs="Helvetica"/>
          <w:sz w:val="20"/>
          <w:szCs w:val="20"/>
        </w:rPr>
      </w:pPr>
    </w:p>
    <w:p w14:paraId="2A473A9C" w14:textId="77777777" w:rsidR="00CF4C64" w:rsidRPr="00F951D5" w:rsidRDefault="00CF4C64" w:rsidP="00CF4C64">
      <w:pPr>
        <w:suppressAutoHyphens/>
        <w:rPr>
          <w:rFonts w:ascii="Georgia" w:hAnsi="Georgia" w:cstheme="minorHAnsi"/>
          <w:color w:val="000000" w:themeColor="text1"/>
          <w:spacing w:val="-4"/>
          <w:sz w:val="20"/>
          <w:szCs w:val="20"/>
          <w:lang w:eastAsia="fr-FR"/>
        </w:rPr>
      </w:pPr>
    </w:p>
    <w:p w14:paraId="09A0386F" w14:textId="77777777" w:rsidR="00CF4C64" w:rsidRPr="00F951D5" w:rsidRDefault="00CF4C64" w:rsidP="00CF4C64">
      <w:pPr>
        <w:suppressAutoHyphens/>
        <w:rPr>
          <w:rFonts w:ascii="Georgia" w:hAnsi="Georgia" w:cstheme="minorHAnsi"/>
          <w:color w:val="000000" w:themeColor="text1"/>
          <w:spacing w:val="-4"/>
          <w:sz w:val="20"/>
          <w:szCs w:val="20"/>
          <w:lang w:eastAsia="fr-FR"/>
        </w:rPr>
      </w:pPr>
    </w:p>
    <w:p w14:paraId="62A1B1EB" w14:textId="77777777" w:rsidR="00CF4C64" w:rsidRPr="00F951D5" w:rsidRDefault="00CF4C64" w:rsidP="00CF4C64">
      <w:pPr>
        <w:suppressAutoHyphens/>
        <w:rPr>
          <w:rFonts w:ascii="Georgia" w:hAnsi="Georgia" w:cstheme="minorHAnsi"/>
          <w:b/>
          <w:color w:val="000000" w:themeColor="text1"/>
          <w:spacing w:val="-4"/>
          <w:sz w:val="20"/>
          <w:szCs w:val="20"/>
          <w:lang w:eastAsia="fr-FR"/>
        </w:rPr>
      </w:pPr>
      <w:r w:rsidRPr="00F951D5">
        <w:rPr>
          <w:rFonts w:ascii="Georgia" w:hAnsi="Georgia" w:cstheme="minorHAnsi"/>
          <w:b/>
          <w:noProof/>
          <w:color w:val="000000" w:themeColor="text1"/>
          <w:spacing w:val="-4"/>
          <w:sz w:val="20"/>
          <w:szCs w:val="20"/>
          <w:lang w:eastAsia="fr-FR"/>
        </w:rPr>
        <mc:AlternateContent>
          <mc:Choice Requires="wps">
            <w:drawing>
              <wp:anchor distT="4294967295" distB="4294967295" distL="114300" distR="114300" simplePos="0" relativeHeight="253194752" behindDoc="0" locked="0" layoutInCell="1" allowOverlap="1" wp14:anchorId="18958EB4" wp14:editId="3C904C9C">
                <wp:simplePos x="0" y="0"/>
                <wp:positionH relativeFrom="column">
                  <wp:posOffset>4445</wp:posOffset>
                </wp:positionH>
                <wp:positionV relativeFrom="paragraph">
                  <wp:posOffset>15239</wp:posOffset>
                </wp:positionV>
                <wp:extent cx="4766945" cy="0"/>
                <wp:effectExtent l="0" t="0" r="0" b="0"/>
                <wp:wrapNone/>
                <wp:docPr id="1328038534" name="Connecteur droit avec flèche 13280385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6945" cy="0"/>
                        </a:xfrm>
                        <a:prstGeom prst="straightConnector1">
                          <a:avLst/>
                        </a:prstGeom>
                        <a:noFill/>
                        <a:ln w="635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
            <w:pict>
              <v:shape w14:anchorId="50E4DEEE" id="Connecteur droit avec flèche 1328038534" o:spid="_x0000_s1026" type="#_x0000_t32" style="position:absolute;margin-left:.35pt;margin-top:1.2pt;width:375.35pt;height:0;z-index:253194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" strokecolor="black [3213]" strokeweight=".5pt">
                <o:lock v:ext="edit" shapetype="f"/>
              </v:shape>
            </w:pict>
          </mc:Fallback>
        </mc:AlternateContent>
      </w:r>
    </w:p>
    <w:p w14:paraId="70337C07" w14:textId="77777777" w:rsidR="00CF4C64" w:rsidRPr="00F951D5" w:rsidRDefault="00CF4C64" w:rsidP="00CF4C64">
      <w:pPr>
        <w:suppressAutoHyphens/>
        <w:rPr>
          <w:rFonts w:ascii="Georgia" w:hAnsi="Georgia" w:cstheme="minorHAnsi"/>
          <w:b/>
          <w:bCs/>
          <w:caps/>
          <w:color w:val="000000" w:themeColor="text1"/>
          <w:spacing w:val="-4"/>
          <w:sz w:val="20"/>
          <w:szCs w:val="20"/>
          <w:lang w:eastAsia="fr-FR"/>
        </w:rPr>
      </w:pPr>
    </w:p>
    <w:p w14:paraId="022A1BD2" w14:textId="77777777" w:rsidR="00CF4C64" w:rsidRPr="00F951D5" w:rsidRDefault="00CF4C64" w:rsidP="00CF4C64">
      <w:pPr>
        <w:suppressAutoHyphens/>
        <w:rPr>
          <w:rFonts w:ascii="Georgia" w:hAnsi="Georgia" w:cstheme="minorHAnsi"/>
          <w:b/>
          <w:bCs/>
          <w:caps/>
          <w:color w:val="31849B" w:themeColor="accent5" w:themeShade="BF"/>
          <w:spacing w:val="-4"/>
          <w:sz w:val="20"/>
          <w:szCs w:val="20"/>
          <w:lang w:eastAsia="fr-FR"/>
        </w:rPr>
      </w:pPr>
      <w:r w:rsidRPr="00F951D5">
        <w:rPr>
          <w:rFonts w:ascii="Georgia" w:hAnsi="Georgia" w:cstheme="minorHAnsi"/>
          <w:b/>
          <w:bCs/>
          <w:caps/>
          <w:color w:val="31849B" w:themeColor="accent5" w:themeShade="BF"/>
          <w:spacing w:val="-4"/>
          <w:sz w:val="20"/>
          <w:szCs w:val="20"/>
          <w:lang w:eastAsia="fr-FR"/>
        </w:rPr>
        <w:t>Intervenants</w:t>
      </w:r>
    </w:p>
    <w:p w14:paraId="247A03C2" w14:textId="77777777" w:rsidR="00CF4C64" w:rsidRPr="00F951D5" w:rsidRDefault="00CF4C64" w:rsidP="00637D27">
      <w:pPr>
        <w:widowControl/>
        <w:shd w:val="clear" w:color="auto" w:fill="FFFFFF"/>
        <w:spacing w:line="264" w:lineRule="auto"/>
        <w:rPr>
          <w:rFonts w:ascii="Georgia" w:eastAsia="Times New Roman" w:hAnsi="Georgia" w:cs="GillSans"/>
          <w:color w:val="000000" w:themeColor="text1"/>
          <w:sz w:val="20"/>
          <w:szCs w:val="20"/>
          <w:lang w:eastAsia="fr-FR"/>
        </w:rPr>
      </w:pPr>
    </w:p>
    <w:p w14:paraId="2A1933DB" w14:textId="6A8913F3" w:rsidR="00637D27" w:rsidRPr="00F951D5" w:rsidRDefault="00637D27" w:rsidP="00637D27">
      <w:pPr>
        <w:pStyle w:val="Titre20"/>
        <w:spacing w:line="264" w:lineRule="auto"/>
        <w:rPr>
          <w:rFonts w:ascii="Georgia" w:hAnsi="Georgia"/>
          <w:b/>
          <w:bCs/>
          <w:color w:val="000000" w:themeColor="text1"/>
          <w:sz w:val="20"/>
          <w:szCs w:val="20"/>
        </w:rPr>
      </w:pPr>
      <w:r w:rsidRPr="00F951D5">
        <w:rPr>
          <w:rFonts w:ascii="Georgia" w:hAnsi="Georgia"/>
          <w:b/>
          <w:bCs/>
          <w:color w:val="000000" w:themeColor="text1"/>
          <w:sz w:val="20"/>
          <w:szCs w:val="20"/>
        </w:rPr>
        <w:t>Henri Alfandari</w:t>
      </w:r>
    </w:p>
    <w:p w14:paraId="286C50D2" w14:textId="65024356" w:rsidR="00637D27" w:rsidRPr="00F951D5" w:rsidRDefault="00637D27" w:rsidP="00637D27">
      <w:pPr>
        <w:pStyle w:val="Titre20"/>
        <w:spacing w:line="264" w:lineRule="auto"/>
        <w:rPr>
          <w:rFonts w:ascii="Georgia" w:hAnsi="Georgia"/>
          <w:color w:val="000000" w:themeColor="text1"/>
          <w:sz w:val="20"/>
          <w:szCs w:val="20"/>
        </w:rPr>
      </w:pPr>
      <w:r w:rsidRPr="00F951D5">
        <w:rPr>
          <w:rFonts w:ascii="Georgia" w:hAnsi="Georgia"/>
          <w:color w:val="000000" w:themeColor="text1"/>
          <w:sz w:val="20"/>
          <w:szCs w:val="20"/>
        </w:rPr>
        <w:t>Député d</w:t>
      </w:r>
      <w:r w:rsidR="00E31064" w:rsidRPr="00F951D5">
        <w:rPr>
          <w:rFonts w:ascii="Georgia" w:hAnsi="Georgia"/>
          <w:color w:val="000000" w:themeColor="text1"/>
          <w:sz w:val="20"/>
          <w:szCs w:val="20"/>
        </w:rPr>
        <w:t>’</w:t>
      </w:r>
      <w:r w:rsidRPr="00F951D5">
        <w:rPr>
          <w:rFonts w:ascii="Georgia" w:hAnsi="Georgia"/>
          <w:color w:val="000000" w:themeColor="text1"/>
          <w:sz w:val="20"/>
          <w:szCs w:val="20"/>
        </w:rPr>
        <w:t>Indre-et-Loire (Horizons)</w:t>
      </w:r>
    </w:p>
    <w:p w14:paraId="14028C66" w14:textId="77777777" w:rsidR="00CF4C64" w:rsidRPr="00F951D5" w:rsidRDefault="00CF4C64"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1BE42CBA" w14:textId="47278881" w:rsidR="00E31064" w:rsidRPr="00F951D5" w:rsidRDefault="00E31064"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b/>
          <w:bCs/>
          <w:color w:val="000000" w:themeColor="text1"/>
          <w:sz w:val="20"/>
          <w:szCs w:val="20"/>
        </w:rPr>
      </w:pPr>
      <w:r w:rsidRPr="00F951D5">
        <w:rPr>
          <w:rFonts w:ascii="Georgia" w:hAnsi="Georgia" w:cs="Helvetica"/>
          <w:b/>
          <w:bCs/>
          <w:color w:val="000000" w:themeColor="text1"/>
          <w:sz w:val="20"/>
          <w:szCs w:val="20"/>
        </w:rPr>
        <w:t>Pierre Danon</w:t>
      </w:r>
    </w:p>
    <w:p w14:paraId="40B1397D" w14:textId="1C4BDFD6" w:rsidR="00E31064" w:rsidRPr="00F951D5" w:rsidRDefault="00E31064"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Segoe UI"/>
          <w:color w:val="212121"/>
          <w:sz w:val="20"/>
          <w:szCs w:val="20"/>
          <w:shd w:val="clear" w:color="auto" w:fill="FFFFFF"/>
        </w:rPr>
      </w:pPr>
      <w:r w:rsidRPr="00F951D5">
        <w:rPr>
          <w:rFonts w:ascii="Georgia" w:hAnsi="Georgia" w:cs="Segoe UI"/>
          <w:color w:val="212121"/>
          <w:sz w:val="20"/>
          <w:szCs w:val="20"/>
          <w:shd w:val="clear" w:color="auto" w:fill="FFFFFF"/>
        </w:rPr>
        <w:t>Entrepreneur, coordonnateur du programme économique du parti Les Républicains</w:t>
      </w:r>
    </w:p>
    <w:p w14:paraId="3B30A500" w14:textId="77777777" w:rsidR="00E31064" w:rsidRPr="00F951D5" w:rsidRDefault="00E31064"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3C616484" w14:textId="77777777" w:rsidR="00637D27" w:rsidRPr="00F951D5" w:rsidRDefault="00637D27"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b/>
          <w:bCs/>
          <w:color w:val="000000" w:themeColor="text1"/>
          <w:sz w:val="20"/>
          <w:szCs w:val="20"/>
        </w:rPr>
      </w:pPr>
      <w:r w:rsidRPr="00F951D5">
        <w:rPr>
          <w:rFonts w:ascii="Georgia" w:hAnsi="Georgia" w:cs="Helvetica"/>
          <w:b/>
          <w:bCs/>
          <w:color w:val="000000" w:themeColor="text1"/>
          <w:sz w:val="20"/>
          <w:szCs w:val="20"/>
        </w:rPr>
        <w:t>Philippe Lottiaux</w:t>
      </w:r>
    </w:p>
    <w:p w14:paraId="5564CEEC" w14:textId="3F9DB9CE" w:rsidR="00637D27" w:rsidRPr="00F951D5" w:rsidRDefault="00637D27"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r w:rsidRPr="00F951D5">
        <w:rPr>
          <w:rFonts w:ascii="Georgia" w:hAnsi="Georgia" w:cs="Helvetica"/>
          <w:color w:val="000000" w:themeColor="text1"/>
          <w:sz w:val="20"/>
          <w:szCs w:val="20"/>
        </w:rPr>
        <w:t>Député du Var (Rassemblement national), vice-président de la commission des finances, de l</w:t>
      </w:r>
      <w:r w:rsidR="00E31064" w:rsidRPr="00F951D5">
        <w:rPr>
          <w:rFonts w:ascii="Georgia" w:hAnsi="Georgia" w:cs="Helvetica"/>
          <w:color w:val="000000" w:themeColor="text1"/>
          <w:sz w:val="20"/>
          <w:szCs w:val="20"/>
        </w:rPr>
        <w:t>’</w:t>
      </w:r>
      <w:r w:rsidRPr="00F951D5">
        <w:rPr>
          <w:rFonts w:ascii="Georgia" w:hAnsi="Georgia" w:cs="Helvetica"/>
          <w:color w:val="000000" w:themeColor="text1"/>
          <w:sz w:val="20"/>
          <w:szCs w:val="20"/>
        </w:rPr>
        <w:t>économie générale et du contrôle budgétaire</w:t>
      </w:r>
    </w:p>
    <w:p w14:paraId="79E22272" w14:textId="77777777" w:rsidR="00637D27" w:rsidRPr="00F951D5" w:rsidRDefault="00637D27"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08BAC35C" w14:textId="77777777" w:rsidR="00637D27" w:rsidRPr="00F951D5" w:rsidRDefault="00637D27"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b/>
          <w:bCs/>
          <w:color w:val="000000" w:themeColor="text1"/>
          <w:sz w:val="20"/>
          <w:szCs w:val="20"/>
        </w:rPr>
      </w:pPr>
      <w:r w:rsidRPr="00F951D5">
        <w:rPr>
          <w:rFonts w:ascii="Georgia" w:hAnsi="Georgia" w:cs="Helvetica"/>
          <w:b/>
          <w:bCs/>
          <w:color w:val="000000" w:themeColor="text1"/>
          <w:sz w:val="20"/>
          <w:szCs w:val="20"/>
        </w:rPr>
        <w:t>Jean-Paul Mattei</w:t>
      </w:r>
    </w:p>
    <w:p w14:paraId="176307A8" w14:textId="63B82C86" w:rsidR="00637D27" w:rsidRPr="00F951D5" w:rsidRDefault="00637D27"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r w:rsidRPr="00F951D5">
        <w:rPr>
          <w:rFonts w:ascii="Georgia" w:hAnsi="Georgia" w:cs="Helvetica"/>
          <w:color w:val="000000" w:themeColor="text1"/>
          <w:sz w:val="20"/>
          <w:szCs w:val="20"/>
        </w:rPr>
        <w:t>Député des Pyrénées-Atlantiques (Les Démocrates), président de la commission d</w:t>
      </w:r>
      <w:r w:rsidR="00E31064" w:rsidRPr="00F951D5">
        <w:rPr>
          <w:rFonts w:ascii="Georgia" w:hAnsi="Georgia" w:cs="Helvetica"/>
          <w:color w:val="000000" w:themeColor="text1"/>
          <w:sz w:val="20"/>
          <w:szCs w:val="20"/>
        </w:rPr>
        <w:t>’</w:t>
      </w:r>
      <w:r w:rsidRPr="00F951D5">
        <w:rPr>
          <w:rFonts w:ascii="Georgia" w:hAnsi="Georgia" w:cs="Helvetica"/>
          <w:color w:val="000000" w:themeColor="text1"/>
          <w:sz w:val="20"/>
          <w:szCs w:val="20"/>
        </w:rPr>
        <w:t>enquête relative à l</w:t>
      </w:r>
      <w:r w:rsidR="00E31064" w:rsidRPr="00F951D5">
        <w:rPr>
          <w:rFonts w:ascii="Georgia" w:hAnsi="Georgia" w:cs="Helvetica"/>
          <w:color w:val="000000" w:themeColor="text1"/>
          <w:sz w:val="20"/>
          <w:szCs w:val="20"/>
        </w:rPr>
        <w:t>’</w:t>
      </w:r>
      <w:r w:rsidRPr="00F951D5">
        <w:rPr>
          <w:rFonts w:ascii="Georgia" w:hAnsi="Georgia" w:cs="Helvetica"/>
          <w:color w:val="000000" w:themeColor="text1"/>
          <w:sz w:val="20"/>
          <w:szCs w:val="20"/>
        </w:rPr>
        <w:t>imposition des plus hauts patrimoines et des revenus les plus élevés et à leur contribution au financement des services publics</w:t>
      </w:r>
    </w:p>
    <w:p w14:paraId="4964F240" w14:textId="77777777" w:rsidR="00637D27" w:rsidRPr="00F951D5" w:rsidRDefault="00637D27"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757ADA07" w14:textId="77777777" w:rsidR="00E31064" w:rsidRPr="00F951D5" w:rsidRDefault="00E31064"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19876D2D" w14:textId="77777777" w:rsidR="00E31064" w:rsidRPr="00F951D5" w:rsidRDefault="00E31064"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2FDE1AA9" w14:textId="77777777" w:rsidR="00E31064" w:rsidRPr="00F951D5" w:rsidRDefault="00E31064"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135F7EB4" w14:textId="77777777" w:rsidR="00E31064" w:rsidRPr="00F951D5" w:rsidRDefault="00E31064"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128D126E" w14:textId="77777777" w:rsidR="00E31064" w:rsidRPr="00F951D5" w:rsidRDefault="00E31064"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6EE70D8C" w14:textId="77777777" w:rsidR="00E31064" w:rsidRPr="00F951D5" w:rsidRDefault="00E31064"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59B4BDB3" w14:textId="77777777" w:rsidR="00E31064" w:rsidRPr="00F951D5" w:rsidRDefault="00E31064"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409BF446" w14:textId="77777777" w:rsidR="00E31064" w:rsidRPr="00F951D5" w:rsidRDefault="00E31064"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56AB4404" w14:textId="77777777" w:rsidR="006247B6" w:rsidRPr="00F951D5" w:rsidRDefault="006247B6"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525D3FE3" w14:textId="77777777" w:rsidR="00E31064" w:rsidRPr="00F951D5" w:rsidRDefault="00E31064"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p>
    <w:p w14:paraId="6E81ACE2" w14:textId="77777777" w:rsidR="00637D27" w:rsidRPr="00F951D5" w:rsidRDefault="00637D27"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r w:rsidRPr="00F951D5">
        <w:rPr>
          <w:rFonts w:ascii="Georgia" w:hAnsi="Georgia" w:cs="Helvetica"/>
          <w:b/>
          <w:bCs/>
          <w:color w:val="000000" w:themeColor="text1"/>
          <w:sz w:val="20"/>
          <w:szCs w:val="20"/>
        </w:rPr>
        <w:t>Dominique Potier</w:t>
      </w:r>
    </w:p>
    <w:p w14:paraId="797E937E" w14:textId="5FDBB6E1" w:rsidR="00CF4C64" w:rsidRPr="00F951D5" w:rsidRDefault="00637D27" w:rsidP="00637D2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Georgia" w:hAnsi="Georgia" w:cs="Helvetica"/>
          <w:color w:val="000000" w:themeColor="text1"/>
          <w:sz w:val="20"/>
          <w:szCs w:val="20"/>
        </w:rPr>
      </w:pPr>
      <w:r w:rsidRPr="00F951D5">
        <w:rPr>
          <w:rFonts w:ascii="Georgia" w:hAnsi="Georgia" w:cs="Helvetica"/>
          <w:color w:val="000000" w:themeColor="text1"/>
          <w:sz w:val="20"/>
          <w:szCs w:val="20"/>
        </w:rPr>
        <w:t>Député de la Meurthe</w:t>
      </w:r>
      <w:r w:rsidR="00F951D5">
        <w:rPr>
          <w:rFonts w:ascii="Georgia" w:hAnsi="Georgia" w:cs="Helvetica"/>
          <w:color w:val="000000" w:themeColor="text1"/>
          <w:sz w:val="20"/>
          <w:szCs w:val="20"/>
        </w:rPr>
        <w:t>-et-</w:t>
      </w:r>
      <w:r w:rsidRPr="00F951D5">
        <w:rPr>
          <w:rFonts w:ascii="Georgia" w:hAnsi="Georgia" w:cs="Helvetica"/>
          <w:color w:val="000000" w:themeColor="text1"/>
          <w:sz w:val="20"/>
          <w:szCs w:val="20"/>
        </w:rPr>
        <w:t>Moselle (Socialistes et apparentés)</w:t>
      </w:r>
    </w:p>
    <w:p w14:paraId="0829BE54" w14:textId="77777777" w:rsidR="00CF4C64" w:rsidRPr="00F951D5" w:rsidRDefault="00CF4C64" w:rsidP="00637D27">
      <w:pPr>
        <w:pStyle w:val="NormalWeb"/>
        <w:shd w:val="clear" w:color="auto" w:fill="FFFFFF"/>
        <w:spacing w:before="0" w:beforeAutospacing="0" w:after="0" w:afterAutospacing="0" w:line="264" w:lineRule="auto"/>
        <w:rPr>
          <w:rFonts w:ascii="Georgia" w:hAnsi="Georgia" w:cs="Helvetica"/>
          <w:color w:val="000000" w:themeColor="text1"/>
          <w:sz w:val="20"/>
          <w:szCs w:val="20"/>
        </w:rPr>
      </w:pPr>
    </w:p>
    <w:p w14:paraId="2515D523" w14:textId="77777777" w:rsidR="00E31064" w:rsidRPr="00F951D5" w:rsidRDefault="00E31064" w:rsidP="00E31064">
      <w:pPr>
        <w:pStyle w:val="NormalWeb"/>
        <w:shd w:val="clear" w:color="auto" w:fill="FFFFFF"/>
        <w:spacing w:before="0" w:beforeAutospacing="0" w:after="0" w:afterAutospacing="0"/>
        <w:rPr>
          <w:rFonts w:ascii="Georgia" w:hAnsi="Georgia" w:cs="DINPro-Regular"/>
          <w:b/>
          <w:bCs/>
          <w:color w:val="141413"/>
          <w:sz w:val="20"/>
          <w:szCs w:val="20"/>
        </w:rPr>
      </w:pPr>
      <w:r w:rsidRPr="00F951D5">
        <w:rPr>
          <w:rFonts w:ascii="Georgia" w:hAnsi="Georgia" w:cs="DINPro-Regular"/>
          <w:b/>
          <w:bCs/>
          <w:color w:val="141413"/>
          <w:sz w:val="20"/>
          <w:szCs w:val="20"/>
        </w:rPr>
        <w:t>Benoît de Ruffray</w:t>
      </w:r>
    </w:p>
    <w:p w14:paraId="4477419B" w14:textId="6EDC3B6E" w:rsidR="00CF4C64" w:rsidRPr="00F951D5" w:rsidRDefault="00E31064" w:rsidP="00E31064">
      <w:pPr>
        <w:pStyle w:val="NormalWeb"/>
        <w:shd w:val="clear" w:color="auto" w:fill="FFFFFF"/>
        <w:spacing w:before="0" w:beforeAutospacing="0" w:after="0" w:afterAutospacing="0" w:line="276" w:lineRule="auto"/>
        <w:rPr>
          <w:rFonts w:ascii="Georgia" w:hAnsi="Georgia" w:cs="Helvetica"/>
          <w:sz w:val="20"/>
          <w:szCs w:val="20"/>
        </w:rPr>
      </w:pPr>
      <w:r w:rsidRPr="00F951D5">
        <w:rPr>
          <w:rFonts w:ascii="Georgia" w:hAnsi="Georgia" w:cs="Helvetica"/>
          <w:sz w:val="20"/>
          <w:szCs w:val="20"/>
        </w:rPr>
        <w:t>Président-directeur général d’Eiffage, président de Fondact</w:t>
      </w:r>
    </w:p>
    <w:p w14:paraId="2E1CADC7" w14:textId="77777777" w:rsidR="00CF4C64" w:rsidRPr="00F951D5" w:rsidRDefault="00CF4C64" w:rsidP="00CF4C64">
      <w:pPr>
        <w:pStyle w:val="NormalWeb"/>
        <w:shd w:val="clear" w:color="auto" w:fill="FFFFFF"/>
        <w:spacing w:before="0" w:beforeAutospacing="0" w:after="0" w:afterAutospacing="0" w:line="276" w:lineRule="auto"/>
        <w:rPr>
          <w:rFonts w:ascii="Minion Pro" w:hAnsi="Minion Pro" w:cs="Helvetica"/>
          <w:sz w:val="22"/>
          <w:szCs w:val="22"/>
        </w:rPr>
      </w:pPr>
    </w:p>
    <w:p w14:paraId="1D43764C" w14:textId="77777777" w:rsidR="00CF4C64" w:rsidRPr="00F951D5" w:rsidRDefault="00CF4C64" w:rsidP="00CF4C64">
      <w:pPr>
        <w:pStyle w:val="NormalWeb"/>
        <w:shd w:val="clear" w:color="auto" w:fill="FFFFFF"/>
        <w:spacing w:before="0" w:beforeAutospacing="0" w:after="0" w:afterAutospacing="0" w:line="276" w:lineRule="auto"/>
        <w:rPr>
          <w:rFonts w:ascii="Minion Pro" w:hAnsi="Minion Pro" w:cs="Helvetica"/>
          <w:sz w:val="22"/>
          <w:szCs w:val="22"/>
        </w:rPr>
      </w:pPr>
    </w:p>
    <w:p w14:paraId="57C9C7D1" w14:textId="77777777" w:rsidR="006247B6" w:rsidRPr="00F951D5" w:rsidRDefault="006247B6" w:rsidP="00CF4C64">
      <w:pPr>
        <w:pStyle w:val="NormalWeb"/>
        <w:shd w:val="clear" w:color="auto" w:fill="FFFFFF"/>
        <w:spacing w:before="0" w:beforeAutospacing="0" w:after="0" w:afterAutospacing="0" w:line="276" w:lineRule="auto"/>
        <w:rPr>
          <w:rFonts w:ascii="Minion Pro" w:hAnsi="Minion Pro" w:cs="Helvetica"/>
          <w:sz w:val="22"/>
          <w:szCs w:val="22"/>
        </w:rPr>
      </w:pPr>
    </w:p>
    <w:p w14:paraId="6AC162E7" w14:textId="77777777" w:rsidR="006247B6" w:rsidRPr="00F951D5" w:rsidRDefault="006247B6" w:rsidP="00CF4C64">
      <w:pPr>
        <w:pStyle w:val="NormalWeb"/>
        <w:shd w:val="clear" w:color="auto" w:fill="FFFFFF"/>
        <w:spacing w:before="0" w:beforeAutospacing="0" w:after="0" w:afterAutospacing="0" w:line="276" w:lineRule="auto"/>
        <w:rPr>
          <w:rFonts w:ascii="Minion Pro" w:hAnsi="Minion Pro" w:cs="Helvetica"/>
          <w:sz w:val="22"/>
          <w:szCs w:val="22"/>
        </w:rPr>
      </w:pPr>
    </w:p>
    <w:p w14:paraId="3EEE325F" w14:textId="77777777" w:rsidR="006247B6" w:rsidRPr="00F951D5" w:rsidRDefault="006247B6" w:rsidP="00CF4C64">
      <w:pPr>
        <w:pStyle w:val="NormalWeb"/>
        <w:shd w:val="clear" w:color="auto" w:fill="FFFFFF"/>
        <w:spacing w:before="0" w:beforeAutospacing="0" w:after="0" w:afterAutospacing="0" w:line="276" w:lineRule="auto"/>
        <w:rPr>
          <w:rFonts w:ascii="Minion Pro" w:hAnsi="Minion Pro" w:cs="Helvetica"/>
          <w:sz w:val="22"/>
          <w:szCs w:val="22"/>
        </w:rPr>
      </w:pPr>
    </w:p>
    <w:p w14:paraId="07D1B4A7" w14:textId="77777777" w:rsidR="006247B6" w:rsidRPr="00F951D5" w:rsidRDefault="006247B6" w:rsidP="00CF4C64">
      <w:pPr>
        <w:pStyle w:val="NormalWeb"/>
        <w:shd w:val="clear" w:color="auto" w:fill="FFFFFF"/>
        <w:spacing w:before="0" w:beforeAutospacing="0" w:after="0" w:afterAutospacing="0" w:line="276" w:lineRule="auto"/>
        <w:rPr>
          <w:rFonts w:ascii="Minion Pro" w:hAnsi="Minion Pro" w:cs="Helvetica"/>
          <w:sz w:val="22"/>
          <w:szCs w:val="22"/>
        </w:rPr>
      </w:pPr>
    </w:p>
    <w:p w14:paraId="51B11157" w14:textId="77777777" w:rsidR="006247B6" w:rsidRPr="00F951D5" w:rsidRDefault="006247B6" w:rsidP="00CF4C64">
      <w:pPr>
        <w:pStyle w:val="NormalWeb"/>
        <w:shd w:val="clear" w:color="auto" w:fill="FFFFFF"/>
        <w:spacing w:before="0" w:beforeAutospacing="0" w:after="0" w:afterAutospacing="0" w:line="276" w:lineRule="auto"/>
        <w:rPr>
          <w:rFonts w:ascii="Minion Pro" w:hAnsi="Minion Pro" w:cs="Helvetica"/>
          <w:sz w:val="22"/>
          <w:szCs w:val="22"/>
        </w:rPr>
      </w:pPr>
    </w:p>
    <w:p w14:paraId="401E14A1" w14:textId="77777777" w:rsidR="00CF4C64" w:rsidRPr="00F951D5" w:rsidRDefault="00CF4C64" w:rsidP="00CF4C64">
      <w:pPr>
        <w:pStyle w:val="PARAGRAPHE"/>
        <w:rPr>
          <w:rFonts w:ascii="Minion Pro" w:hAnsi="Minion Pro"/>
        </w:rPr>
      </w:pPr>
    </w:p>
    <w:p w14:paraId="6E815D1D" w14:textId="77777777" w:rsidR="00CF4C64" w:rsidRPr="00F951D5" w:rsidRDefault="00CF4C64" w:rsidP="00CF4C64">
      <w:pPr>
        <w:pStyle w:val="PARAGRAPHE"/>
        <w:rPr>
          <w:rFonts w:ascii="Minion Pro" w:hAnsi="Minion Pro"/>
        </w:rPr>
      </w:pPr>
    </w:p>
    <w:p w14:paraId="73DE1A64" w14:textId="77777777" w:rsidR="00CF4C64" w:rsidRPr="00F951D5" w:rsidRDefault="00CF4C64" w:rsidP="00CF4C64">
      <w:pPr>
        <w:pStyle w:val="PARAGRAPHE"/>
        <w:rPr>
          <w:rFonts w:ascii="Minion Pro" w:hAnsi="Minion Pro"/>
        </w:rPr>
      </w:pPr>
    </w:p>
    <w:p w14:paraId="2AA76E15" w14:textId="77777777" w:rsidR="00CF4C64" w:rsidRPr="00F951D5" w:rsidRDefault="00CF4C64" w:rsidP="00CF4C64">
      <w:pPr>
        <w:spacing w:after="240" w:line="264" w:lineRule="auto"/>
        <w:ind w:right="-7"/>
        <w:jc w:val="both"/>
        <w:rPr>
          <w:rFonts w:ascii="Minion Pro" w:hAnsi="Minion Pro" w:cs="Arial"/>
          <w:color w:val="000000"/>
          <w:spacing w:val="-4"/>
        </w:rPr>
        <w:sectPr w:rsidR="00CF4C64" w:rsidRPr="00F951D5" w:rsidSect="00CF4C64">
          <w:type w:val="continuous"/>
          <w:pgSz w:w="11906" w:h="16838"/>
          <w:pgMar w:top="1134" w:right="851" w:bottom="1418" w:left="3544" w:header="284" w:footer="567" w:gutter="0"/>
          <w:cols w:num="2" w:space="431"/>
          <w:docGrid w:linePitch="360"/>
        </w:sectPr>
      </w:pPr>
    </w:p>
    <w:p w14:paraId="7436E9ED" w14:textId="77777777" w:rsidR="00CF4C64" w:rsidRPr="00F951D5" w:rsidRDefault="00CF4C64" w:rsidP="00CF4C64">
      <w:pPr>
        <w:pStyle w:val="Auteurarticle"/>
        <w:rPr>
          <w:rFonts w:ascii="DINPro-Medium" w:hAnsi="DINPro-Medium"/>
          <w:i w:val="0"/>
          <w:color w:val="A6A6A6" w:themeColor="background1" w:themeShade="A6"/>
          <w:sz w:val="56"/>
          <w:szCs w:val="56"/>
        </w:rPr>
      </w:pPr>
    </w:p>
    <w:p w14:paraId="2FDE5755" w14:textId="77777777" w:rsidR="00A91B6D" w:rsidRPr="00F951D5" w:rsidRDefault="00A91B6D" w:rsidP="00CF4C64">
      <w:pPr>
        <w:rPr>
          <w:rFonts w:ascii="DINPro-Medium" w:eastAsia="Times New Roman" w:hAnsi="DINPro-Medium" w:cs="Calibri"/>
          <w:sz w:val="36"/>
          <w:szCs w:val="36"/>
        </w:rPr>
      </w:pPr>
    </w:p>
    <w:p w14:paraId="0EE62CBA" w14:textId="77777777" w:rsidR="00E31064" w:rsidRPr="00F951D5" w:rsidRDefault="00E31064" w:rsidP="00CF4C64">
      <w:pPr>
        <w:rPr>
          <w:rFonts w:ascii="DINPro-Medium" w:eastAsia="Times New Roman" w:hAnsi="DINPro-Medium" w:cs="Calibri"/>
          <w:sz w:val="36"/>
          <w:szCs w:val="36"/>
        </w:rPr>
      </w:pPr>
    </w:p>
    <w:p w14:paraId="010587CC" w14:textId="215A46BB" w:rsidR="00CF4C64" w:rsidRPr="00F951D5" w:rsidRDefault="00E31064" w:rsidP="00CF4C64">
      <w:pPr>
        <w:rPr>
          <w:rFonts w:ascii="Helvetica Neue Medium" w:eastAsia="Times New Roman" w:hAnsi="Helvetica Neue Medium" w:cs="Calibri"/>
          <w:sz w:val="36"/>
          <w:szCs w:val="36"/>
        </w:rPr>
      </w:pPr>
      <w:r w:rsidRPr="00F951D5">
        <w:rPr>
          <w:rFonts w:ascii="Helvetica Neue Medium" w:eastAsia="Times New Roman" w:hAnsi="Helvetica Neue Medium" w:cs="Calibri"/>
          <w:sz w:val="36"/>
          <w:szCs w:val="36"/>
        </w:rPr>
        <w:lastRenderedPageBreak/>
        <w:t>Benoît de Ruffray</w:t>
      </w:r>
    </w:p>
    <w:p w14:paraId="4C374EB6" w14:textId="2782EB4D" w:rsidR="00CF4C64" w:rsidRPr="00F951D5" w:rsidRDefault="00CF4C64" w:rsidP="00CF4C64">
      <w:pPr>
        <w:pStyle w:val="Auteurarticle"/>
        <w:rPr>
          <w:rFonts w:ascii="DINPro-Medium" w:hAnsi="DINPro-Medium"/>
          <w:i w:val="0"/>
          <w:color w:val="000000" w:themeColor="text1"/>
        </w:rPr>
      </w:pPr>
    </w:p>
    <w:p w14:paraId="4B09BFAB" w14:textId="1314E1F9" w:rsidR="00CF4C64" w:rsidRPr="00F951D5" w:rsidRDefault="00E31064" w:rsidP="00E31064">
      <w:pPr>
        <w:pStyle w:val="Auteurarticle"/>
        <w:rPr>
          <w:rFonts w:ascii="Minion Pro" w:hAnsi="Minion Pro"/>
          <w:b/>
          <w:bCs/>
          <w:i w:val="0"/>
          <w:sz w:val="22"/>
          <w:szCs w:val="22"/>
          <w:lang w:eastAsia="fr-FR"/>
        </w:rPr>
      </w:pPr>
      <w:r w:rsidRPr="00F951D5">
        <w:rPr>
          <w:rFonts w:ascii="Calibri" w:hAnsi="Calibri" w:cs="Times New Roman"/>
          <w:bCs/>
          <w:i w:val="0"/>
          <w:noProof/>
          <w:spacing w:val="-4"/>
          <w:lang w:eastAsia="fr-FR"/>
        </w:rPr>
        <mc:AlternateContent>
          <mc:Choice Requires="wps">
            <w:drawing>
              <wp:anchor distT="0" distB="0" distL="114300" distR="114300" simplePos="0" relativeHeight="253191680" behindDoc="0" locked="0" layoutInCell="1" allowOverlap="1" wp14:anchorId="06D7BF83" wp14:editId="44C68F8B">
                <wp:simplePos x="0" y="0"/>
                <wp:positionH relativeFrom="column">
                  <wp:posOffset>-58013</wp:posOffset>
                </wp:positionH>
                <wp:positionV relativeFrom="paragraph">
                  <wp:posOffset>56515</wp:posOffset>
                </wp:positionV>
                <wp:extent cx="1886585" cy="3243580"/>
                <wp:effectExtent l="0" t="0" r="0" b="0"/>
                <wp:wrapTight wrapText="bothSides">
                  <wp:wrapPolygon edited="0">
                    <wp:start x="727" y="423"/>
                    <wp:lineTo x="727" y="21143"/>
                    <wp:lineTo x="20648" y="21143"/>
                    <wp:lineTo x="20793" y="423"/>
                    <wp:lineTo x="727" y="423"/>
                  </wp:wrapPolygon>
                </wp:wrapTight>
                <wp:docPr id="626472504" name="Zone de texte 62647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15D63225" w14:textId="77777777" w:rsidR="00CF4C64" w:rsidRPr="00577CAC" w:rsidRDefault="00CF4C64" w:rsidP="00CF4C64">
                            <w:pPr>
                              <w:autoSpaceDE w:val="0"/>
                              <w:autoSpaceDN w:val="0"/>
                              <w:adjustRightInd w:val="0"/>
                              <w:spacing w:line="240" w:lineRule="auto"/>
                              <w:rPr>
                                <w:rFonts w:ascii="Myriad Pro" w:hAnsi="Myriad Pro" w:cs="Avenir-Roman"/>
                                <w:color w:val="FF0000"/>
                                <w:sz w:val="17"/>
                                <w:szCs w:val="17"/>
                              </w:rPr>
                            </w:pPr>
                          </w:p>
                          <w:p w14:paraId="554E8431" w14:textId="337B09A6" w:rsidR="00CF4C64" w:rsidRPr="00577CAC" w:rsidRDefault="00CF4C64" w:rsidP="00E31064">
                            <w:pPr>
                              <w:pStyle w:val="Paragraphedeliste"/>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6D7BF83" id="Zone de texte 626472504" o:spid="_x0000_s1066" type="#_x0000_t202" style="position:absolute;margin-left:-4.55pt;margin-top:4.45pt;width:148.55pt;height:255.4pt;z-index:2531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" filled="f" stroked="f">
                <v:textbox inset=",7.2pt,,7.2pt">
                  <w:txbxContent>
                    <w:p w14:paraId="15D63225" w14:textId="77777777" w:rsidR="00CF4C64" w:rsidRPr="00577CAC" w:rsidRDefault="00CF4C64" w:rsidP="00CF4C64">
                      <w:pPr>
                        <w:autoSpaceDE w:val="0"/>
                        <w:autoSpaceDN w:val="0"/>
                        <w:adjustRightInd w:val="0"/>
                        <w:spacing w:line="240" w:lineRule="auto"/>
                        <w:rPr>
                          <w:rFonts w:ascii="Myriad Pro" w:hAnsi="Myriad Pro" w:cs="Avenir-Roman"/>
                          <w:color w:val="FF0000"/>
                          <w:sz w:val="17"/>
                          <w:szCs w:val="17"/>
                        </w:rPr>
                      </w:pPr>
                    </w:p>
                    <w:p w14:paraId="554E8431" w14:textId="337B09A6" w:rsidR="00CF4C64" w:rsidRPr="00577CAC" w:rsidRDefault="00CF4C64" w:rsidP="00E31064">
                      <w:pPr>
                        <w:pStyle w:val="Paragraphedeliste"/>
                        <w:jc w:val="left"/>
                      </w:pPr>
                    </w:p>
                  </w:txbxContent>
                </v:textbox>
                <w10:wrap type="tight"/>
              </v:shape>
            </w:pict>
          </mc:Fallback>
        </mc:AlternateContent>
      </w:r>
    </w:p>
    <w:p w14:paraId="2CC288D6" w14:textId="77777777" w:rsidR="00E31064" w:rsidRPr="00F951D5" w:rsidRDefault="00E31064" w:rsidP="00E31064">
      <w:pPr>
        <w:pStyle w:val="Auteurarticle"/>
        <w:rPr>
          <w:rFonts w:ascii="Minion Pro" w:hAnsi="Minion Pro"/>
          <w:b/>
          <w:bCs/>
          <w:i w:val="0"/>
          <w:sz w:val="22"/>
          <w:szCs w:val="22"/>
          <w:lang w:eastAsia="fr-FR"/>
        </w:rPr>
      </w:pPr>
    </w:p>
    <w:p w14:paraId="5C2E5E55" w14:textId="77777777" w:rsidR="00E31064" w:rsidRPr="00F951D5" w:rsidRDefault="00E31064" w:rsidP="00E31064">
      <w:pPr>
        <w:pStyle w:val="Auteurarticle"/>
        <w:rPr>
          <w:rFonts w:ascii="Minion Pro" w:hAnsi="Minion Pro"/>
          <w:b/>
          <w:bCs/>
          <w:i w:val="0"/>
          <w:sz w:val="22"/>
          <w:szCs w:val="22"/>
          <w:lang w:eastAsia="fr-FR"/>
        </w:rPr>
      </w:pPr>
    </w:p>
    <w:p w14:paraId="7E4647D9" w14:textId="77777777" w:rsidR="00E31064" w:rsidRPr="00F951D5" w:rsidRDefault="00E31064" w:rsidP="00E31064">
      <w:pPr>
        <w:pStyle w:val="Auteurarticle"/>
        <w:rPr>
          <w:rFonts w:ascii="Minion Pro" w:hAnsi="Minion Pro"/>
          <w:b/>
          <w:bCs/>
          <w:i w:val="0"/>
          <w:sz w:val="22"/>
          <w:szCs w:val="22"/>
          <w:lang w:eastAsia="fr-FR"/>
        </w:rPr>
      </w:pPr>
    </w:p>
    <w:p w14:paraId="3BBD88BA" w14:textId="77777777" w:rsidR="00E31064" w:rsidRPr="00F951D5" w:rsidRDefault="00E31064" w:rsidP="00E31064">
      <w:pPr>
        <w:pStyle w:val="Auteurarticle"/>
        <w:rPr>
          <w:rFonts w:ascii="Minion Pro" w:hAnsi="Minion Pro"/>
          <w:b/>
          <w:bCs/>
          <w:i w:val="0"/>
          <w:sz w:val="22"/>
          <w:szCs w:val="22"/>
          <w:lang w:eastAsia="fr-FR"/>
        </w:rPr>
      </w:pPr>
    </w:p>
    <w:p w14:paraId="4F09082C" w14:textId="77777777" w:rsidR="00E31064" w:rsidRPr="00F951D5" w:rsidRDefault="00E31064" w:rsidP="00E31064">
      <w:pPr>
        <w:pStyle w:val="Auteurarticle"/>
        <w:rPr>
          <w:rFonts w:ascii="Minion Pro" w:hAnsi="Minion Pro"/>
          <w:b/>
          <w:bCs/>
          <w:i w:val="0"/>
          <w:sz w:val="22"/>
          <w:szCs w:val="22"/>
          <w:lang w:eastAsia="fr-FR"/>
        </w:rPr>
      </w:pPr>
    </w:p>
    <w:p w14:paraId="0729AC7F" w14:textId="77777777" w:rsidR="00E31064" w:rsidRPr="00F951D5" w:rsidRDefault="00E31064" w:rsidP="00E31064">
      <w:pPr>
        <w:pStyle w:val="Auteurarticle"/>
        <w:rPr>
          <w:rFonts w:ascii="Minion Pro" w:hAnsi="Minion Pro"/>
          <w:b/>
          <w:bCs/>
          <w:i w:val="0"/>
          <w:sz w:val="22"/>
          <w:szCs w:val="22"/>
          <w:lang w:eastAsia="fr-FR"/>
        </w:rPr>
      </w:pPr>
    </w:p>
    <w:p w14:paraId="6537FBA7" w14:textId="77777777" w:rsidR="00E31064" w:rsidRPr="00F951D5" w:rsidRDefault="00E31064" w:rsidP="00E31064">
      <w:pPr>
        <w:pStyle w:val="Auteurarticle"/>
        <w:rPr>
          <w:rFonts w:ascii="Minion Pro" w:hAnsi="Minion Pro"/>
          <w:b/>
          <w:bCs/>
          <w:i w:val="0"/>
          <w:sz w:val="22"/>
          <w:szCs w:val="22"/>
          <w:lang w:eastAsia="fr-FR"/>
        </w:rPr>
      </w:pPr>
    </w:p>
    <w:p w14:paraId="29713F62" w14:textId="77777777" w:rsidR="00E31064" w:rsidRPr="00F951D5" w:rsidRDefault="00E31064" w:rsidP="00E31064">
      <w:pPr>
        <w:pStyle w:val="Auteurarticle"/>
        <w:rPr>
          <w:spacing w:val="-6"/>
        </w:rPr>
      </w:pPr>
    </w:p>
    <w:p w14:paraId="500AEA72" w14:textId="77777777" w:rsidR="00CF4C64" w:rsidRPr="00F951D5" w:rsidRDefault="00CF4C64" w:rsidP="00CF4C64">
      <w:pPr>
        <w:ind w:left="2694"/>
        <w:jc w:val="both"/>
        <w:rPr>
          <w:rFonts w:ascii="Minion Pro" w:hAnsi="Minion Pro" w:cs="Times New Roman"/>
          <w:b/>
          <w:i/>
          <w:iCs/>
          <w:color w:val="7F7F7F" w:themeColor="text1" w:themeTint="80"/>
          <w:spacing w:val="-6"/>
        </w:rPr>
      </w:pPr>
    </w:p>
    <w:p w14:paraId="76281024" w14:textId="77777777" w:rsidR="00E31064" w:rsidRPr="00F951D5" w:rsidRDefault="00E31064" w:rsidP="00E31064">
      <w:pPr>
        <w:snapToGrid w:val="0"/>
        <w:spacing w:line="264" w:lineRule="auto"/>
        <w:ind w:left="2694"/>
        <w:rPr>
          <w:rFonts w:ascii="Georgia" w:hAnsi="Georgia"/>
          <w:i/>
          <w:iCs/>
          <w:color w:val="A6A6A6" w:themeColor="background1" w:themeShade="A6"/>
          <w:sz w:val="20"/>
          <w:szCs w:val="20"/>
        </w:rPr>
      </w:pPr>
      <w:r w:rsidRPr="00F951D5">
        <w:rPr>
          <w:rFonts w:ascii="Georgia" w:hAnsi="Georgia"/>
          <w:b/>
          <w:bCs/>
          <w:i/>
          <w:iCs/>
          <w:color w:val="A6A6A6" w:themeColor="background1" w:themeShade="A6"/>
          <w:sz w:val="20"/>
          <w:szCs w:val="20"/>
        </w:rPr>
        <w:t>Brigitte Boucher</w:t>
      </w:r>
    </w:p>
    <w:p w14:paraId="7A002E4F" w14:textId="77777777" w:rsidR="00E31064" w:rsidRPr="00F951D5" w:rsidRDefault="00E31064" w:rsidP="00E31064">
      <w:pPr>
        <w:snapToGrid w:val="0"/>
        <w:spacing w:line="264" w:lineRule="auto"/>
        <w:ind w:left="2694"/>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Cette matinée se poursuit avec une discussion sur le partage de la valeur, enjeu central du projet de société. Tous les groupes politiques n’ont pas répondu à l’invitation, mais la représentation reste large. Je cède maintenant la parole à Benoît de Ruffray, qui ouvrira ce débat.</w:t>
      </w:r>
    </w:p>
    <w:p w14:paraId="5B6E20E7" w14:textId="77777777" w:rsidR="00CF4C64" w:rsidRPr="00F951D5" w:rsidRDefault="00CF4C64" w:rsidP="00CF4C64">
      <w:pPr>
        <w:ind w:left="2693"/>
        <w:jc w:val="both"/>
        <w:rPr>
          <w:rFonts w:ascii="Georgia" w:hAnsi="Georgia" w:cs="Times New Roman"/>
          <w:i/>
          <w:iCs/>
          <w:color w:val="7F7F7F" w:themeColor="text1" w:themeTint="80"/>
          <w:spacing w:val="-6"/>
          <w:sz w:val="20"/>
          <w:szCs w:val="20"/>
        </w:rPr>
      </w:pPr>
    </w:p>
    <w:p w14:paraId="2AF11BF4" w14:textId="77777777" w:rsidR="00CF4C64" w:rsidRPr="00F951D5" w:rsidRDefault="00CF4C64" w:rsidP="00CF4C64">
      <w:pPr>
        <w:ind w:left="2693"/>
        <w:jc w:val="both"/>
        <w:rPr>
          <w:rFonts w:ascii="Georgia" w:hAnsi="Georgia" w:cs="Times New Roman"/>
          <w:i/>
          <w:iCs/>
          <w:color w:val="7F7F7F" w:themeColor="text1" w:themeTint="80"/>
          <w:spacing w:val="-6"/>
          <w:sz w:val="20"/>
          <w:szCs w:val="20"/>
        </w:rPr>
        <w:sectPr w:rsidR="00CF4C64" w:rsidRPr="00F951D5" w:rsidSect="00CF4C64">
          <w:footerReference w:type="default" r:id="rId180"/>
          <w:type w:val="continuous"/>
          <w:pgSz w:w="11906" w:h="16838"/>
          <w:pgMar w:top="1134" w:right="851" w:bottom="1418" w:left="851" w:header="284" w:footer="567" w:gutter="0"/>
          <w:cols w:space="397"/>
          <w:docGrid w:linePitch="360"/>
        </w:sectPr>
      </w:pPr>
    </w:p>
    <w:p w14:paraId="7ECA37E7" w14:textId="6E4B53E4" w:rsidR="00CF4C64" w:rsidRPr="00F951D5" w:rsidRDefault="00E31064" w:rsidP="00E31064">
      <w:pPr>
        <w:keepNext/>
        <w:framePr w:dropCap="drop" w:lines="5" w:h="1085" w:hRule="exact" w:wrap="around" w:vAnchor="text" w:hAnchor="page" w:x="3561" w:y="148"/>
        <w:spacing w:line="1085" w:lineRule="exact"/>
        <w:jc w:val="both"/>
        <w:rPr>
          <w:rFonts w:ascii="Georgia" w:hAnsi="Georgia" w:cs="Calibri"/>
          <w:color w:val="000000" w:themeColor="text1"/>
          <w:spacing w:val="-6"/>
          <w:position w:val="-15"/>
          <w:sz w:val="143"/>
          <w:szCs w:val="140"/>
        </w:rPr>
      </w:pPr>
      <w:r w:rsidRPr="00F951D5">
        <w:rPr>
          <w:rFonts w:ascii="Georgia" w:hAnsi="Georgia" w:cs="Calibri"/>
          <w:color w:val="000000" w:themeColor="text1"/>
          <w:spacing w:val="-6"/>
          <w:position w:val="-15"/>
          <w:sz w:val="143"/>
          <w:szCs w:val="140"/>
        </w:rPr>
        <w:t>M</w:t>
      </w:r>
    </w:p>
    <w:p w14:paraId="7D31E82D" w14:textId="711F1ADA" w:rsidR="00E31064" w:rsidRPr="00F951D5" w:rsidRDefault="00E31064" w:rsidP="00E31064">
      <w:pPr>
        <w:snapToGrid w:val="0"/>
        <w:spacing w:line="264" w:lineRule="auto"/>
        <w:jc w:val="both"/>
        <w:rPr>
          <w:rFonts w:ascii="Georgia" w:hAnsi="Georgia"/>
          <w:sz w:val="20"/>
          <w:szCs w:val="20"/>
        </w:rPr>
      </w:pPr>
      <w:r w:rsidRPr="00F951D5">
        <w:rPr>
          <w:rFonts w:ascii="Georgia" w:hAnsi="Georgia"/>
          <w:sz w:val="20"/>
          <w:szCs w:val="20"/>
        </w:rPr>
        <w:t>erci, Brigitte, et merci à tous. J’ai invité les représentants des plus grands groupes internationaux à échanger sur le partage de la valeur et l’efficacité des dispositifs existants. Tous ont répondu présent, sauf un, et je les en remercie.</w:t>
      </w:r>
    </w:p>
    <w:p w14:paraId="7EA4FA8F" w14:textId="77777777" w:rsidR="00E31064" w:rsidRPr="00F951D5" w:rsidRDefault="00E31064" w:rsidP="00E31064">
      <w:pPr>
        <w:snapToGrid w:val="0"/>
        <w:spacing w:line="264" w:lineRule="auto"/>
        <w:jc w:val="both"/>
        <w:rPr>
          <w:rFonts w:ascii="Georgia" w:hAnsi="Georgia"/>
          <w:sz w:val="20"/>
          <w:szCs w:val="20"/>
        </w:rPr>
      </w:pPr>
      <w:r w:rsidRPr="00F951D5">
        <w:rPr>
          <w:rFonts w:ascii="Georgia" w:hAnsi="Georgia"/>
          <w:sz w:val="20"/>
          <w:szCs w:val="20"/>
        </w:rPr>
        <w:t>Le partage de la valeur représente aujourd’hui près de 230 milliards d’euros d’épargne salariale (dont 85 milliards en actions salariales et 40 milliards en épargne-retraite) et concerne 13 millions de salariés, dont 3,5 millions d’actionnaires. Pourtant, moins de 20 % des PME de moins de 50 salariés proposent ces dispositifs, en raison de la complexité réglementaire, du manque d’information et des coûts administratifs.</w:t>
      </w:r>
    </w:p>
    <w:p w14:paraId="1A2D35AA" w14:textId="77777777" w:rsidR="00E31064" w:rsidRPr="00F951D5" w:rsidRDefault="00E31064" w:rsidP="00E31064">
      <w:pPr>
        <w:snapToGrid w:val="0"/>
        <w:spacing w:line="264" w:lineRule="auto"/>
        <w:jc w:val="both"/>
        <w:rPr>
          <w:rFonts w:ascii="Georgia" w:hAnsi="Georgia"/>
          <w:sz w:val="20"/>
          <w:szCs w:val="20"/>
        </w:rPr>
      </w:pPr>
      <w:r w:rsidRPr="00F951D5">
        <w:rPr>
          <w:rFonts w:ascii="Georgia" w:hAnsi="Georgia"/>
          <w:sz w:val="20"/>
          <w:szCs w:val="20"/>
        </w:rPr>
        <w:t xml:space="preserve">Notre objectif est d’étendre ces mécanismes à toutes les entreprises, quelle que soit leur taille, afin d’associer davantage les salariés à la réussite collective et de construire un modèle économique plus inclusif, performant et durable. L’intéressement et l’actionnariat salarié, nés du dialogue social, sont les plus </w:t>
      </w:r>
      <w:r w:rsidRPr="00F951D5">
        <w:rPr>
          <w:rFonts w:ascii="Georgia" w:hAnsi="Georgia"/>
          <w:sz w:val="20"/>
          <w:szCs w:val="20"/>
        </w:rPr>
        <w:t>efficaces pour améliorer le pouvoir d’achat des salariés sans peser sur la compétitivité des entreprises, déjà fragile en France.</w:t>
      </w:r>
    </w:p>
    <w:p w14:paraId="53707C05" w14:textId="77777777" w:rsidR="00E31064" w:rsidRPr="00F951D5" w:rsidRDefault="00E31064" w:rsidP="00E31064">
      <w:pPr>
        <w:snapToGrid w:val="0"/>
        <w:spacing w:line="264" w:lineRule="auto"/>
        <w:jc w:val="both"/>
        <w:rPr>
          <w:rFonts w:ascii="Georgia" w:hAnsi="Georgia"/>
          <w:sz w:val="20"/>
          <w:szCs w:val="20"/>
        </w:rPr>
      </w:pPr>
      <w:r w:rsidRPr="00F951D5">
        <w:rPr>
          <w:rFonts w:ascii="Georgia" w:hAnsi="Georgia"/>
          <w:sz w:val="20"/>
          <w:szCs w:val="20"/>
        </w:rPr>
        <w:t>Réduire le poids des cotisations sociales, qui pèsent sur le travail et le pouvoir d’achat, serait efficace mais peu crédible à court terme. Au-delà, l’intéressement et l’actionnariat salarié favorisent la compréhension de la culture économique et l’engagement des salariés, car les objectifs doivent être partagés et compris par tous avant le partage des résultats. Un salarié engagé et informé donne davantage de sens à son travail.</w:t>
      </w:r>
    </w:p>
    <w:p w14:paraId="1D52ADAD" w14:textId="77777777" w:rsidR="00E31064" w:rsidRPr="00F951D5" w:rsidRDefault="00E31064" w:rsidP="00E31064">
      <w:pPr>
        <w:snapToGrid w:val="0"/>
        <w:spacing w:line="264" w:lineRule="auto"/>
        <w:jc w:val="both"/>
        <w:rPr>
          <w:rFonts w:ascii="Georgia" w:hAnsi="Georgia"/>
          <w:sz w:val="20"/>
          <w:szCs w:val="20"/>
        </w:rPr>
      </w:pPr>
      <w:r w:rsidRPr="00F951D5">
        <w:rPr>
          <w:rFonts w:ascii="Georgia" w:hAnsi="Georgia"/>
          <w:sz w:val="20"/>
          <w:szCs w:val="20"/>
        </w:rPr>
        <w:t>Enfin, l’actionnariat salarié renforce le poids des salariés dans la gouvernance des entreprises et contribue à leur souveraineté. Chez Fondact, nous sommes convaincus que ces mécanismes rendent le capitalisme plus responsable. C’est pourquoi nous sommes ravis d’échanger avec vous sur ce sujet.</w:t>
      </w:r>
    </w:p>
    <w:p w14:paraId="13240DFA" w14:textId="77777777" w:rsidR="00CF4C64" w:rsidRPr="00F951D5" w:rsidRDefault="00CF4C64" w:rsidP="00CF4C64">
      <w:pPr>
        <w:jc w:val="both"/>
        <w:rPr>
          <w:rFonts w:ascii="Georgia" w:hAnsi="Georgia"/>
          <w:bCs/>
          <w:spacing w:val="-6"/>
          <w:sz w:val="20"/>
          <w:szCs w:val="20"/>
        </w:rPr>
      </w:pPr>
    </w:p>
    <w:p w14:paraId="6938DF19" w14:textId="77777777" w:rsidR="00CF4C64" w:rsidRPr="00F951D5" w:rsidRDefault="00CF4C64" w:rsidP="00CF4C64">
      <w:pPr>
        <w:jc w:val="both"/>
        <w:rPr>
          <w:rFonts w:ascii="Minion Pro" w:hAnsi="Minion Pro"/>
          <w:bCs/>
          <w:spacing w:val="-6"/>
        </w:rPr>
      </w:pPr>
    </w:p>
    <w:p w14:paraId="45D3B386" w14:textId="77777777" w:rsidR="00CF4C64" w:rsidRPr="00F951D5" w:rsidRDefault="00CF4C64" w:rsidP="00CF4C64">
      <w:pPr>
        <w:widowControl/>
        <w:spacing w:after="200"/>
        <w:jc w:val="both"/>
        <w:rPr>
          <w:rFonts w:ascii="Minion Pro" w:hAnsi="Minion Pro" w:cstheme="minorHAnsi"/>
          <w:bCs/>
          <w:i/>
          <w:iCs/>
          <w:color w:val="7F7F7F" w:themeColor="text1" w:themeTint="80"/>
        </w:rPr>
        <w:sectPr w:rsidR="00CF4C64" w:rsidRPr="00F951D5" w:rsidSect="00CF4C64">
          <w:headerReference w:type="even" r:id="rId181"/>
          <w:headerReference w:type="default" r:id="rId182"/>
          <w:footerReference w:type="default" r:id="rId183"/>
          <w:headerReference w:type="first" r:id="rId184"/>
          <w:type w:val="continuous"/>
          <w:pgSz w:w="11906" w:h="16838"/>
          <w:pgMar w:top="1134" w:right="851" w:bottom="1418" w:left="3544" w:header="284" w:footer="567" w:gutter="0"/>
          <w:cols w:num="2" w:space="429"/>
          <w:docGrid w:linePitch="360"/>
        </w:sectPr>
      </w:pPr>
    </w:p>
    <w:p w14:paraId="659AF5AB" w14:textId="77777777" w:rsidR="00CF4C64" w:rsidRPr="00F951D5" w:rsidRDefault="00CF4C64" w:rsidP="00CF4C64">
      <w:pPr>
        <w:pStyle w:val="Auteurarticle"/>
        <w:rPr>
          <w:rFonts w:ascii="DINPro-Medium" w:hAnsi="DINPro-Medium"/>
          <w:i w:val="0"/>
          <w:color w:val="000000" w:themeColor="text1"/>
          <w:spacing w:val="-4"/>
        </w:rPr>
      </w:pPr>
    </w:p>
    <w:p w14:paraId="04CF80BC" w14:textId="77777777" w:rsidR="00CF4C64" w:rsidRPr="00F951D5" w:rsidRDefault="00CF4C64" w:rsidP="00CF4C64">
      <w:pPr>
        <w:pStyle w:val="Auteurarticle"/>
        <w:rPr>
          <w:rFonts w:ascii="DINPro-Medium" w:hAnsi="DINPro-Medium"/>
          <w:i w:val="0"/>
          <w:color w:val="000000" w:themeColor="text1"/>
          <w:spacing w:val="-4"/>
        </w:rPr>
      </w:pPr>
    </w:p>
    <w:p w14:paraId="278A5715" w14:textId="77777777" w:rsidR="00CF4C64" w:rsidRPr="00F951D5" w:rsidRDefault="00CF4C64" w:rsidP="00CF4C64">
      <w:pPr>
        <w:pStyle w:val="Auteurarticle"/>
        <w:rPr>
          <w:rFonts w:ascii="DINPro-Medium" w:hAnsi="DINPro-Medium"/>
          <w:i w:val="0"/>
          <w:color w:val="000000" w:themeColor="text1"/>
          <w:spacing w:val="-4"/>
        </w:rPr>
      </w:pPr>
    </w:p>
    <w:p w14:paraId="6500F204" w14:textId="572F4A41" w:rsidR="00CF4C64" w:rsidRPr="00F951D5" w:rsidRDefault="00E31064" w:rsidP="00CF4C64">
      <w:pPr>
        <w:pStyle w:val="Auteurarticle"/>
        <w:rPr>
          <w:rFonts w:ascii="Helvetica Neue Medium" w:hAnsi="Helvetica Neue Medium"/>
          <w:i w:val="0"/>
          <w:color w:val="000000" w:themeColor="text1"/>
          <w:spacing w:val="-4"/>
        </w:rPr>
      </w:pPr>
      <w:r w:rsidRPr="00F951D5">
        <w:rPr>
          <w:rFonts w:ascii="Helvetica Neue Medium" w:hAnsi="Helvetica Neue Medium"/>
          <w:i w:val="0"/>
          <w:color w:val="000000" w:themeColor="text1"/>
          <w:spacing w:val="-4"/>
        </w:rPr>
        <w:lastRenderedPageBreak/>
        <w:t>Jean-Paul Mattei</w:t>
      </w:r>
    </w:p>
    <w:p w14:paraId="5A5C9676" w14:textId="4C40849E" w:rsidR="00CF4C64" w:rsidRPr="00F951D5" w:rsidRDefault="00CF4C64" w:rsidP="00E31064">
      <w:pPr>
        <w:pStyle w:val="Auteurarticle"/>
        <w:rPr>
          <w:rFonts w:ascii="Minion Pro" w:hAnsi="Minion Pro"/>
          <w:b/>
          <w:bCs/>
          <w:i w:val="0"/>
          <w:sz w:val="22"/>
          <w:szCs w:val="22"/>
          <w:lang w:eastAsia="fr-FR"/>
        </w:rPr>
      </w:pPr>
      <w:r w:rsidRPr="00F951D5">
        <w:rPr>
          <w:rFonts w:ascii="Calibri" w:hAnsi="Calibri" w:cs="Times New Roman"/>
          <w:bCs/>
          <w:i w:val="0"/>
          <w:noProof/>
          <w:spacing w:val="-4"/>
        </w:rPr>
        <mc:AlternateContent>
          <mc:Choice Requires="wps">
            <w:drawing>
              <wp:anchor distT="0" distB="0" distL="114300" distR="114300" simplePos="0" relativeHeight="253192704" behindDoc="0" locked="0" layoutInCell="1" allowOverlap="1" wp14:anchorId="74D6DE70" wp14:editId="0A8E85D4">
                <wp:simplePos x="0" y="0"/>
                <wp:positionH relativeFrom="column">
                  <wp:posOffset>-109244</wp:posOffset>
                </wp:positionH>
                <wp:positionV relativeFrom="paragraph">
                  <wp:posOffset>450215</wp:posOffset>
                </wp:positionV>
                <wp:extent cx="1716405" cy="2259965"/>
                <wp:effectExtent l="0" t="0" r="0" b="0"/>
                <wp:wrapTight wrapText="bothSides">
                  <wp:wrapPolygon edited="0">
                    <wp:start x="799" y="607"/>
                    <wp:lineTo x="799" y="20878"/>
                    <wp:lineTo x="20617" y="20878"/>
                    <wp:lineTo x="20617" y="607"/>
                    <wp:lineTo x="799" y="607"/>
                  </wp:wrapPolygon>
                </wp:wrapTight>
                <wp:docPr id="72931112" name="Zone de texte 72931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6405" cy="2259965"/>
                        </a:xfrm>
                        <a:prstGeom prst="rect">
                          <a:avLst/>
                        </a:prstGeom>
                        <a:noFill/>
                        <a:ln>
                          <a:noFill/>
                        </a:ln>
                      </wps:spPr>
                      <wps:txbx>
                        <w:txbxContent>
                          <w:p w14:paraId="039A9F43" w14:textId="122DF781" w:rsidR="00CF4C64" w:rsidRPr="00577CAC" w:rsidRDefault="00CF4C64" w:rsidP="00E31064">
                            <w:pPr>
                              <w:widowControl/>
                              <w:spacing w:line="240" w:lineRule="aut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4D6DE70" id="Zone de texte 72931112" o:spid="_x0000_s1067" type="#_x0000_t202" style="position:absolute;margin-left:-8.6pt;margin-top:35.45pt;width:135.15pt;height:177.95pt;z-index:2531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" filled="f" stroked="f">
                <v:textbox inset=",7.2pt,,7.2pt">
                  <w:txbxContent>
                    <w:p w14:paraId="039A9F43" w14:textId="122DF781" w:rsidR="00CF4C64" w:rsidRPr="00577CAC" w:rsidRDefault="00CF4C64" w:rsidP="00E31064">
                      <w:pPr>
                        <w:widowControl/>
                        <w:spacing w:line="240" w:lineRule="auto"/>
                      </w:pPr>
                    </w:p>
                  </w:txbxContent>
                </v:textbox>
                <w10:wrap type="tight"/>
              </v:shape>
            </w:pict>
          </mc:Fallback>
        </mc:AlternateContent>
      </w:r>
    </w:p>
    <w:p w14:paraId="5EA62EA9" w14:textId="77777777" w:rsidR="00E31064" w:rsidRPr="00F951D5" w:rsidRDefault="00E31064" w:rsidP="00E31064">
      <w:pPr>
        <w:pStyle w:val="Auteurarticle"/>
        <w:rPr>
          <w:rFonts w:ascii="Minion Pro" w:hAnsi="Minion Pro"/>
          <w:b/>
          <w:bCs/>
          <w:i w:val="0"/>
          <w:sz w:val="22"/>
          <w:szCs w:val="22"/>
          <w:lang w:eastAsia="fr-FR"/>
        </w:rPr>
      </w:pPr>
    </w:p>
    <w:p w14:paraId="75F27C61" w14:textId="77777777" w:rsidR="00E31064" w:rsidRPr="00F951D5" w:rsidRDefault="00E31064" w:rsidP="00E31064">
      <w:pPr>
        <w:pStyle w:val="Auteurarticle"/>
        <w:rPr>
          <w:rFonts w:ascii="Minion Pro" w:hAnsi="Minion Pro"/>
          <w:b/>
          <w:bCs/>
          <w:i w:val="0"/>
          <w:sz w:val="22"/>
          <w:szCs w:val="22"/>
          <w:lang w:eastAsia="fr-FR"/>
        </w:rPr>
      </w:pPr>
    </w:p>
    <w:p w14:paraId="2D24FBAA" w14:textId="77777777" w:rsidR="00E31064" w:rsidRPr="00F951D5" w:rsidRDefault="00E31064" w:rsidP="00E31064">
      <w:pPr>
        <w:pStyle w:val="Auteurarticle"/>
        <w:rPr>
          <w:rFonts w:ascii="Minion Pro" w:hAnsi="Minion Pro"/>
          <w:b/>
          <w:bCs/>
          <w:i w:val="0"/>
          <w:sz w:val="22"/>
          <w:szCs w:val="22"/>
          <w:lang w:eastAsia="fr-FR"/>
        </w:rPr>
      </w:pPr>
    </w:p>
    <w:p w14:paraId="2AC01004" w14:textId="77777777" w:rsidR="00E31064" w:rsidRPr="00F951D5" w:rsidRDefault="00E31064" w:rsidP="00E31064">
      <w:pPr>
        <w:pStyle w:val="Auteurarticle"/>
        <w:rPr>
          <w:rFonts w:ascii="Minion Pro" w:hAnsi="Minion Pro"/>
          <w:b/>
          <w:bCs/>
          <w:i w:val="0"/>
          <w:sz w:val="22"/>
          <w:szCs w:val="22"/>
          <w:lang w:eastAsia="fr-FR"/>
        </w:rPr>
      </w:pPr>
    </w:p>
    <w:p w14:paraId="3A0E2CE7" w14:textId="77777777" w:rsidR="00E31064" w:rsidRPr="00F951D5" w:rsidRDefault="00E31064" w:rsidP="00E31064">
      <w:pPr>
        <w:pStyle w:val="Auteurarticle"/>
        <w:rPr>
          <w:rFonts w:ascii="Minion Pro" w:hAnsi="Minion Pro"/>
          <w:b/>
          <w:bCs/>
          <w:i w:val="0"/>
          <w:sz w:val="22"/>
          <w:szCs w:val="22"/>
          <w:lang w:eastAsia="fr-FR"/>
        </w:rPr>
      </w:pPr>
    </w:p>
    <w:p w14:paraId="6578391D" w14:textId="77777777" w:rsidR="00E31064" w:rsidRPr="00F951D5" w:rsidRDefault="00E31064" w:rsidP="00E31064">
      <w:pPr>
        <w:pStyle w:val="Auteurarticle"/>
        <w:rPr>
          <w:rFonts w:ascii="Minion Pro" w:hAnsi="Minion Pro"/>
          <w:b/>
          <w:bCs/>
          <w:i w:val="0"/>
          <w:sz w:val="22"/>
          <w:szCs w:val="22"/>
          <w:lang w:eastAsia="fr-FR"/>
        </w:rPr>
      </w:pPr>
    </w:p>
    <w:p w14:paraId="75A4387D" w14:textId="77777777" w:rsidR="00E31064" w:rsidRPr="00F951D5" w:rsidRDefault="00E31064" w:rsidP="00E31064">
      <w:pPr>
        <w:pStyle w:val="Auteurarticle"/>
        <w:rPr>
          <w:rFonts w:ascii="Minion Pro" w:hAnsi="Minion Pro"/>
          <w:b/>
          <w:bCs/>
          <w:i w:val="0"/>
          <w:sz w:val="22"/>
          <w:szCs w:val="22"/>
          <w:lang w:eastAsia="fr-FR"/>
        </w:rPr>
      </w:pPr>
    </w:p>
    <w:p w14:paraId="0C1A5DCA" w14:textId="77777777" w:rsidR="00E31064" w:rsidRPr="00F951D5" w:rsidRDefault="00E31064" w:rsidP="00E31064">
      <w:pPr>
        <w:pStyle w:val="Auteurarticle"/>
        <w:rPr>
          <w:rFonts w:ascii="Minion Pro" w:hAnsi="Minion Pro"/>
          <w:b/>
          <w:bCs/>
          <w:i w:val="0"/>
          <w:sz w:val="22"/>
          <w:szCs w:val="22"/>
          <w:lang w:eastAsia="fr-FR"/>
        </w:rPr>
      </w:pPr>
    </w:p>
    <w:p w14:paraId="357D0084" w14:textId="77777777" w:rsidR="00E31064" w:rsidRPr="00F951D5" w:rsidRDefault="00E31064" w:rsidP="00E31064">
      <w:pPr>
        <w:pStyle w:val="Auteurarticle"/>
        <w:rPr>
          <w:rFonts w:ascii="Minion Pro" w:hAnsi="Minion Pro"/>
          <w:b/>
          <w:bCs/>
          <w:i w:val="0"/>
          <w:sz w:val="22"/>
          <w:szCs w:val="22"/>
          <w:lang w:eastAsia="fr-FR"/>
        </w:rPr>
      </w:pPr>
    </w:p>
    <w:p w14:paraId="15B79E6E" w14:textId="77777777" w:rsidR="00E31064" w:rsidRPr="00F951D5" w:rsidRDefault="00E31064" w:rsidP="00E31064">
      <w:pPr>
        <w:pStyle w:val="Auteurarticle"/>
        <w:rPr>
          <w:rFonts w:ascii="Minion Pro" w:hAnsi="Minion Pro"/>
          <w:b/>
          <w:i w:val="0"/>
          <w:iCs/>
          <w:color w:val="7F7F7F"/>
          <w:spacing w:val="-6"/>
        </w:rPr>
      </w:pPr>
    </w:p>
    <w:p w14:paraId="2D0510C0" w14:textId="77777777" w:rsidR="00CF4C64" w:rsidRPr="00F951D5" w:rsidRDefault="00CF4C64" w:rsidP="00CF4C64">
      <w:pPr>
        <w:ind w:left="2694"/>
        <w:jc w:val="both"/>
        <w:rPr>
          <w:rFonts w:ascii="Minion Pro" w:hAnsi="Minion Pro" w:cs="Times New Roman"/>
          <w:b/>
          <w:i/>
          <w:iCs/>
          <w:color w:val="7F7F7F" w:themeColor="text1" w:themeTint="80"/>
          <w:spacing w:val="-6"/>
        </w:rPr>
      </w:pPr>
    </w:p>
    <w:p w14:paraId="16FA90E9" w14:textId="77777777" w:rsidR="00E31064" w:rsidRPr="00F951D5" w:rsidRDefault="00E31064" w:rsidP="00E31064">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b/>
          <w:bCs/>
          <w:i/>
          <w:iCs/>
          <w:color w:val="A6A6A6" w:themeColor="background1" w:themeShade="A6"/>
          <w:sz w:val="20"/>
          <w:szCs w:val="20"/>
        </w:rPr>
        <w:t>Brigitte Boucher</w:t>
      </w:r>
    </w:p>
    <w:p w14:paraId="2595FDDB" w14:textId="77777777" w:rsidR="00E31064" w:rsidRPr="00F951D5" w:rsidRDefault="00E31064" w:rsidP="00E31064">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Je précise qu’Agnès Pannier-Runacher, initialement prévue, ne pourra finalement pas nous rejoindre. Les Insoumis ne sont pas représentés, n’ayant pas souhaité participer.</w:t>
      </w:r>
      <w:r w:rsidRPr="00F951D5">
        <w:rPr>
          <w:rFonts w:ascii="Georgia" w:hAnsi="Georgia"/>
          <w:i/>
          <w:iCs/>
          <w:color w:val="A6A6A6" w:themeColor="background1" w:themeShade="A6"/>
        </w:rPr>
        <w:t xml:space="preserve"> </w:t>
      </w:r>
      <w:r w:rsidRPr="00F951D5">
        <w:rPr>
          <w:rFonts w:ascii="Georgia" w:hAnsi="Georgia"/>
          <w:i/>
          <w:iCs/>
          <w:color w:val="A6A6A6" w:themeColor="background1" w:themeShade="A6"/>
          <w:sz w:val="20"/>
          <w:szCs w:val="20"/>
        </w:rPr>
        <w:t>Jean-Paul Mattei, je vous propose de commencer. Votre parcours, notamment votre expérience en conseil aux entreprises et en transmission, éclaire votre approche. Pouvez-vous nous préciser ce que l’on entend par partage de la valeur ? Quelles sont les différences entre l’investissement, la participation, l’actionnariat salarié et la prime de partage de la valeur, ces dispositifs n’ayant pas les mêmes implications pour une entreprise ?</w:t>
      </w:r>
    </w:p>
    <w:p w14:paraId="61A4C04E" w14:textId="77777777" w:rsidR="00CF4C64" w:rsidRPr="00F951D5" w:rsidRDefault="00CF4C64" w:rsidP="00CF4C64">
      <w:pPr>
        <w:ind w:left="2693"/>
        <w:jc w:val="both"/>
        <w:rPr>
          <w:rFonts w:ascii="Minion Pro" w:hAnsi="Minion Pro" w:cs="Times New Roman"/>
          <w:i/>
          <w:iCs/>
          <w:color w:val="7F7F7F" w:themeColor="text1" w:themeTint="80"/>
          <w:spacing w:val="-6"/>
        </w:rPr>
      </w:pPr>
    </w:p>
    <w:p w14:paraId="087256EB" w14:textId="77777777" w:rsidR="00CF4C64" w:rsidRPr="00F951D5" w:rsidRDefault="00CF4C64" w:rsidP="00CF4C64">
      <w:pPr>
        <w:ind w:left="2693"/>
        <w:jc w:val="both"/>
        <w:rPr>
          <w:rFonts w:ascii="Minion Pro" w:hAnsi="Minion Pro" w:cs="Times New Roman"/>
          <w:i/>
          <w:iCs/>
          <w:color w:val="7F7F7F" w:themeColor="text1" w:themeTint="80"/>
          <w:spacing w:val="-6"/>
        </w:rPr>
        <w:sectPr w:rsidR="00CF4C64" w:rsidRPr="00F951D5" w:rsidSect="00CF4C64">
          <w:footerReference w:type="default" r:id="rId185"/>
          <w:type w:val="continuous"/>
          <w:pgSz w:w="11906" w:h="16838"/>
          <w:pgMar w:top="1134" w:right="851" w:bottom="1418" w:left="851" w:header="284" w:footer="567" w:gutter="0"/>
          <w:cols w:space="397"/>
          <w:docGrid w:linePitch="360"/>
        </w:sectPr>
      </w:pPr>
    </w:p>
    <w:p w14:paraId="0BE12FB8" w14:textId="77777777" w:rsidR="00CF1B89" w:rsidRPr="00F951D5" w:rsidRDefault="00CF1B89" w:rsidP="00CF1B89">
      <w:pPr>
        <w:keepNext/>
        <w:framePr w:dropCap="drop" w:lines="5" w:h="1085" w:hRule="exact" w:wrap="around" w:vAnchor="text" w:hAnchor="page" w:x="3561" w:y="1"/>
        <w:spacing w:line="1085" w:lineRule="exact"/>
        <w:jc w:val="both"/>
        <w:rPr>
          <w:rFonts w:ascii="Georgia" w:hAnsi="Georgia" w:cs="Calibri"/>
          <w:color w:val="000000" w:themeColor="text1"/>
          <w:spacing w:val="-6"/>
          <w:position w:val="-15"/>
          <w:sz w:val="143"/>
          <w:szCs w:val="140"/>
        </w:rPr>
      </w:pPr>
      <w:r w:rsidRPr="00F951D5">
        <w:rPr>
          <w:rFonts w:ascii="Georgia" w:hAnsi="Georgia" w:cs="Calibri"/>
          <w:color w:val="000000" w:themeColor="text1"/>
          <w:spacing w:val="-6"/>
          <w:position w:val="-15"/>
          <w:sz w:val="143"/>
          <w:szCs w:val="140"/>
        </w:rPr>
        <w:t>M</w:t>
      </w:r>
    </w:p>
    <w:p w14:paraId="2E1EBCE3" w14:textId="5751A33C"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erci de m’associer à cette table ronde. J’ai écouté avec attention les échanges de ce matin sur la participation et l’actionnariat salarié.</w:t>
      </w:r>
    </w:p>
    <w:p w14:paraId="6C411147"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La participation est encadrée, obligatoire dans certains cas, avec des règles de calcul parfois complexes. L’intéressement relève davantage de la volonté de l’employeur : c’est un engagement entre le dirigeant et ses salariés, une incitation à s’impliquer dans les résultats de l’entreprise.</w:t>
      </w:r>
    </w:p>
    <w:p w14:paraId="1740AF35"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L’actionnariat salarié est différent : il s’agit de devenir actionnaire, ce qui implique un partage du capital et du pouvoir, notamment le droit de vote en assemblée générale. Cela confère une créance capitalistique, un droit sur l’entreprise, mais aussi un pouvoir politique.</w:t>
      </w:r>
    </w:p>
    <w:p w14:paraId="278E32A3"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Quant à la prime de partage de la valeur, souvent appelée "prime Macron", elle est née de la crise des Gilets jaunes comme mesure exceptionnelle de pouvoir d’achat. Si elle devient récurrente, </w:t>
      </w:r>
      <w:r w:rsidRPr="00F951D5">
        <w:rPr>
          <w:rFonts w:ascii="Georgia" w:hAnsi="Georgia"/>
          <w:sz w:val="20"/>
          <w:szCs w:val="20"/>
        </w:rPr>
        <w:t>elle risque de perdre son caractère incitatif et d’être requalifiée en salaire. Cette prime répond à des situations ponctuelles comme la hausse du coût de la vie ou des difficultés sectorielles.</w:t>
      </w:r>
    </w:p>
    <w:p w14:paraId="15395B67"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L’accord interprofessionnel sur le partage de la valeur a permis de clarifier certains points, notamment la valorisation de l’entreprise et le bien-être des salariés. Cependant, le volet actionnariat salarié reste trop complexe et insuffisamment développé. Il faudrait simplifier les dispositifs pour sécuriser les salariés, leur offrir une visibilité sur la valeur de leurs actions et équilibrer leur implication dans la gouvernance. J’ai connu des cas où l’actionnariat salarié a facilité la transmission d’entreprises. Je regrette que les locations d’actions, qui permettent de préparer les salariés à l’actionnariat à long terme, aient été oubliées. J’avais milité pour les développer dans la loi Pacte, sans succès.</w:t>
      </w:r>
    </w:p>
    <w:p w14:paraId="26552C1F" w14:textId="77777777" w:rsidR="00CF4C64" w:rsidRPr="00F951D5" w:rsidRDefault="00CF4C64" w:rsidP="00CF4C64">
      <w:pPr>
        <w:jc w:val="both"/>
        <w:rPr>
          <w:rFonts w:ascii="Minion Pro" w:eastAsia="Calibri" w:hAnsi="Minion Pro" w:cs="Calibri"/>
        </w:rPr>
      </w:pPr>
    </w:p>
    <w:p w14:paraId="2C8A7568" w14:textId="77777777" w:rsidR="00CF4C64" w:rsidRPr="00F951D5" w:rsidRDefault="00CF4C64" w:rsidP="00CF4C64">
      <w:pPr>
        <w:widowControl/>
        <w:spacing w:after="200"/>
        <w:rPr>
          <w:rFonts w:ascii="Minion Pro" w:hAnsi="Minion Pro" w:cstheme="minorHAnsi"/>
          <w:color w:val="000000" w:themeColor="text1"/>
        </w:rPr>
      </w:pPr>
      <w:r w:rsidRPr="00F951D5">
        <w:rPr>
          <w:rFonts w:ascii="Minion Pro" w:hAnsi="Minion Pro" w:cstheme="minorHAnsi"/>
        </w:rPr>
        <w:br w:type="page"/>
      </w:r>
    </w:p>
    <w:p w14:paraId="56C6EFF2" w14:textId="77777777" w:rsidR="00CF4C64" w:rsidRPr="00F951D5" w:rsidRDefault="00CF4C64" w:rsidP="00CF4C64">
      <w:pPr>
        <w:rPr>
          <w:rFonts w:ascii="Minion Pro" w:hAnsi="Minion Pro" w:cs="Helvetica"/>
          <w:b/>
          <w:i/>
          <w:sz w:val="20"/>
          <w:szCs w:val="20"/>
        </w:rPr>
        <w:sectPr w:rsidR="00CF4C64" w:rsidRPr="00F951D5" w:rsidSect="00CF4C64">
          <w:headerReference w:type="even" r:id="rId186"/>
          <w:headerReference w:type="default" r:id="rId187"/>
          <w:footerReference w:type="default" r:id="rId188"/>
          <w:headerReference w:type="first" r:id="rId189"/>
          <w:type w:val="continuous"/>
          <w:pgSz w:w="11906" w:h="16838"/>
          <w:pgMar w:top="1134" w:right="851" w:bottom="1418" w:left="3544" w:header="284" w:footer="567" w:gutter="0"/>
          <w:cols w:num="2" w:space="429"/>
          <w:docGrid w:linePitch="360"/>
        </w:sectPr>
      </w:pPr>
    </w:p>
    <w:p w14:paraId="28EFF699" w14:textId="21C3D719" w:rsidR="00CF4C64" w:rsidRPr="00F951D5" w:rsidRDefault="000A7943" w:rsidP="00CF4C64">
      <w:pPr>
        <w:pStyle w:val="Auteurarticle"/>
        <w:rPr>
          <w:rFonts w:ascii="DINPro-Medium" w:hAnsi="DINPro-Medium"/>
          <w:i w:val="0"/>
          <w:color w:val="000000" w:themeColor="text1"/>
          <w:spacing w:val="-4"/>
        </w:rPr>
      </w:pPr>
      <w:r w:rsidRPr="00F951D5">
        <w:rPr>
          <w:rFonts w:ascii="DINPro-Medium" w:hAnsi="DINPro-Medium"/>
          <w:i w:val="0"/>
          <w:color w:val="000000" w:themeColor="text1"/>
          <w:spacing w:val="-4"/>
        </w:rPr>
        <w:lastRenderedPageBreak/>
        <w:t>Henri Alfandari</w:t>
      </w:r>
    </w:p>
    <w:p w14:paraId="2BB7220C" w14:textId="4B0EB609" w:rsidR="00CF4C64" w:rsidRPr="00F951D5" w:rsidRDefault="00CF4C64" w:rsidP="000A7943">
      <w:pPr>
        <w:pStyle w:val="Auteurarticle"/>
        <w:rPr>
          <w:rFonts w:ascii="Minion Pro" w:hAnsi="Minion Pro"/>
          <w:i w:val="0"/>
          <w:sz w:val="22"/>
          <w:szCs w:val="22"/>
          <w:lang w:eastAsia="fr-FR"/>
        </w:rPr>
      </w:pPr>
    </w:p>
    <w:p w14:paraId="12D20FB3" w14:textId="0E6A4D97" w:rsidR="000A7943" w:rsidRPr="00F951D5" w:rsidRDefault="000A7943" w:rsidP="000A7943">
      <w:pPr>
        <w:pStyle w:val="Auteurarticle"/>
        <w:rPr>
          <w:rFonts w:ascii="Minion Pro" w:hAnsi="Minion Pro"/>
          <w:i w:val="0"/>
          <w:sz w:val="22"/>
          <w:szCs w:val="22"/>
          <w:lang w:eastAsia="fr-FR"/>
        </w:rPr>
      </w:pPr>
      <w:r w:rsidRPr="00F951D5">
        <w:rPr>
          <w:rFonts w:ascii="Calibri" w:hAnsi="Calibri" w:cs="Times New Roman"/>
          <w:bCs/>
          <w:i w:val="0"/>
          <w:noProof/>
          <w:spacing w:val="-4"/>
        </w:rPr>
        <mc:AlternateContent>
          <mc:Choice Requires="wps">
            <w:drawing>
              <wp:anchor distT="0" distB="0" distL="114300" distR="114300" simplePos="0" relativeHeight="253190656" behindDoc="0" locked="0" layoutInCell="1" allowOverlap="1" wp14:anchorId="188E581F" wp14:editId="088F0375">
                <wp:simplePos x="0" y="0"/>
                <wp:positionH relativeFrom="column">
                  <wp:posOffset>-31607</wp:posOffset>
                </wp:positionH>
                <wp:positionV relativeFrom="paragraph">
                  <wp:posOffset>98616</wp:posOffset>
                </wp:positionV>
                <wp:extent cx="1716405" cy="2432050"/>
                <wp:effectExtent l="0" t="0" r="0" b="0"/>
                <wp:wrapTight wrapText="bothSides">
                  <wp:wrapPolygon edited="0">
                    <wp:start x="799" y="564"/>
                    <wp:lineTo x="799" y="20980"/>
                    <wp:lineTo x="20617" y="20980"/>
                    <wp:lineTo x="20617" y="564"/>
                    <wp:lineTo x="799" y="564"/>
                  </wp:wrapPolygon>
                </wp:wrapTight>
                <wp:docPr id="1230857761" name="Zone de texte 1230857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6405" cy="2432050"/>
                        </a:xfrm>
                        <a:prstGeom prst="rect">
                          <a:avLst/>
                        </a:prstGeom>
                        <a:noFill/>
                        <a:ln>
                          <a:noFill/>
                        </a:ln>
                      </wps:spPr>
                      <wps:txbx>
                        <w:txbxContent>
                          <w:p w14:paraId="4878C4E9" w14:textId="77777777" w:rsidR="00CF4C64" w:rsidRPr="00577CAC" w:rsidRDefault="00CF4C64" w:rsidP="00CF4C64">
                            <w:pPr>
                              <w:autoSpaceDE w:val="0"/>
                              <w:autoSpaceDN w:val="0"/>
                              <w:adjustRightInd w:val="0"/>
                              <w:spacing w:line="240" w:lineRule="auto"/>
                              <w:jc w:val="right"/>
                              <w:rPr>
                                <w:rFonts w:ascii="Myriad Pro" w:hAnsi="Myriad Pro" w:cs="Avenir-Roman"/>
                                <w:color w:val="FF0000"/>
                                <w:sz w:val="17"/>
                                <w:szCs w:val="17"/>
                              </w:rPr>
                            </w:pPr>
                          </w:p>
                          <w:p w14:paraId="5C26FCFA" w14:textId="087CCD4F" w:rsidR="00CF4C64" w:rsidRPr="00577CAC" w:rsidRDefault="00CF4C64" w:rsidP="000A7943">
                            <w:pPr>
                              <w:widowControl/>
                              <w:spacing w:line="240" w:lineRule="aut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88E581F" id="Zone de texte 1230857761" o:spid="_x0000_s1068" type="#_x0000_t202" style="position:absolute;margin-left:-2.5pt;margin-top:7.75pt;width:135.15pt;height:191.5pt;z-index:2531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" filled="f" stroked="f">
                <v:textbox inset=",7.2pt,,7.2pt">
                  <w:txbxContent>
                    <w:p w14:paraId="4878C4E9" w14:textId="77777777" w:rsidR="00CF4C64" w:rsidRPr="00577CAC" w:rsidRDefault="00CF4C64" w:rsidP="00CF4C64">
                      <w:pPr>
                        <w:autoSpaceDE w:val="0"/>
                        <w:autoSpaceDN w:val="0"/>
                        <w:adjustRightInd w:val="0"/>
                        <w:spacing w:line="240" w:lineRule="auto"/>
                        <w:jc w:val="right"/>
                        <w:rPr>
                          <w:rFonts w:ascii="Myriad Pro" w:hAnsi="Myriad Pro" w:cs="Avenir-Roman"/>
                          <w:color w:val="FF0000"/>
                          <w:sz w:val="17"/>
                          <w:szCs w:val="17"/>
                        </w:rPr>
                      </w:pPr>
                    </w:p>
                    <w:p w14:paraId="5C26FCFA" w14:textId="087CCD4F" w:rsidR="00CF4C64" w:rsidRPr="00577CAC" w:rsidRDefault="00CF4C64" w:rsidP="000A7943">
                      <w:pPr>
                        <w:widowControl/>
                        <w:spacing w:line="240" w:lineRule="auto"/>
                      </w:pPr>
                    </w:p>
                  </w:txbxContent>
                </v:textbox>
                <w10:wrap type="tight"/>
              </v:shape>
            </w:pict>
          </mc:Fallback>
        </mc:AlternateContent>
      </w:r>
    </w:p>
    <w:p w14:paraId="65A2618A" w14:textId="627E7334" w:rsidR="000A7943" w:rsidRPr="00F951D5" w:rsidRDefault="000A7943" w:rsidP="000A7943">
      <w:pPr>
        <w:pStyle w:val="Auteurarticle"/>
        <w:rPr>
          <w:rFonts w:ascii="Minion Pro" w:hAnsi="Minion Pro"/>
          <w:i w:val="0"/>
          <w:sz w:val="22"/>
          <w:szCs w:val="22"/>
          <w:lang w:eastAsia="fr-FR"/>
        </w:rPr>
      </w:pPr>
    </w:p>
    <w:p w14:paraId="7FCCDBDF" w14:textId="77777777" w:rsidR="000A7943" w:rsidRPr="00F951D5" w:rsidRDefault="000A7943" w:rsidP="000A7943">
      <w:pPr>
        <w:pStyle w:val="Auteurarticle"/>
        <w:rPr>
          <w:rFonts w:ascii="Minion Pro" w:hAnsi="Minion Pro"/>
          <w:i w:val="0"/>
          <w:sz w:val="22"/>
          <w:szCs w:val="22"/>
          <w:lang w:eastAsia="fr-FR"/>
        </w:rPr>
      </w:pPr>
    </w:p>
    <w:p w14:paraId="5A6635A0" w14:textId="77777777" w:rsidR="000A7943" w:rsidRPr="00F951D5" w:rsidRDefault="000A7943" w:rsidP="000A7943">
      <w:pPr>
        <w:pStyle w:val="Auteurarticle"/>
        <w:rPr>
          <w:rFonts w:ascii="Minion Pro" w:hAnsi="Minion Pro"/>
          <w:i w:val="0"/>
          <w:sz w:val="22"/>
          <w:szCs w:val="22"/>
          <w:lang w:eastAsia="fr-FR"/>
        </w:rPr>
      </w:pPr>
    </w:p>
    <w:p w14:paraId="69451966" w14:textId="77777777" w:rsidR="000A7943" w:rsidRPr="00F951D5" w:rsidRDefault="000A7943" w:rsidP="000A7943">
      <w:pPr>
        <w:pStyle w:val="Auteurarticle"/>
        <w:rPr>
          <w:rFonts w:ascii="Minion Pro" w:hAnsi="Minion Pro"/>
          <w:i w:val="0"/>
          <w:sz w:val="22"/>
          <w:szCs w:val="22"/>
          <w:lang w:eastAsia="fr-FR"/>
        </w:rPr>
      </w:pPr>
    </w:p>
    <w:p w14:paraId="78D79C6C" w14:textId="77777777" w:rsidR="000A7943" w:rsidRPr="00F951D5" w:rsidRDefault="000A7943" w:rsidP="000A7943">
      <w:pPr>
        <w:pStyle w:val="Auteurarticle"/>
        <w:rPr>
          <w:spacing w:val="-4"/>
        </w:rPr>
      </w:pPr>
    </w:p>
    <w:p w14:paraId="79DB1699" w14:textId="77777777" w:rsidR="000A7943" w:rsidRPr="00F951D5" w:rsidRDefault="000A7943" w:rsidP="000A7943">
      <w:pPr>
        <w:pStyle w:val="Auteurarticle"/>
        <w:rPr>
          <w:spacing w:val="-4"/>
        </w:rPr>
      </w:pPr>
    </w:p>
    <w:p w14:paraId="20E7E3F1" w14:textId="77777777" w:rsidR="000A7943" w:rsidRPr="00F951D5" w:rsidRDefault="000A7943" w:rsidP="000A7943">
      <w:pPr>
        <w:pStyle w:val="Auteurarticle"/>
        <w:rPr>
          <w:spacing w:val="-4"/>
        </w:rPr>
      </w:pPr>
    </w:p>
    <w:p w14:paraId="2BA1F662" w14:textId="77777777" w:rsidR="00CF4C64" w:rsidRPr="00F951D5" w:rsidRDefault="00CF4C64" w:rsidP="00CF4C64">
      <w:pPr>
        <w:tabs>
          <w:tab w:val="left" w:pos="2694"/>
        </w:tabs>
        <w:suppressAutoHyphens/>
        <w:ind w:left="2694"/>
        <w:jc w:val="both"/>
        <w:rPr>
          <w:rFonts w:ascii="Minion Pro" w:hAnsi="Minion Pro"/>
          <w:b/>
          <w:i/>
          <w:iCs/>
          <w:color w:val="7F7F7F"/>
          <w:spacing w:val="-4"/>
        </w:rPr>
      </w:pPr>
    </w:p>
    <w:p w14:paraId="3ED2767F" w14:textId="77777777" w:rsidR="000A7943" w:rsidRPr="00F951D5" w:rsidRDefault="000A7943" w:rsidP="000A7943">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b/>
          <w:bCs/>
          <w:i/>
          <w:iCs/>
          <w:color w:val="A6A6A6" w:themeColor="background1" w:themeShade="A6"/>
          <w:sz w:val="20"/>
          <w:szCs w:val="20"/>
        </w:rPr>
        <w:t>Brigitte Boucher</w:t>
      </w:r>
    </w:p>
    <w:p w14:paraId="2B18B111" w14:textId="77777777" w:rsidR="000A7943" w:rsidRPr="00F951D5" w:rsidRDefault="000A7943" w:rsidP="000A7943">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Passons à Horizons. Henri Alfandari, vous avez approuvé le partage de la valeur et voté la loi Pacte de 2019. Pouvez-vous expliquer pourquoi, et en quoi cela a changé les choses ? Vous portez aussi l’idée d’un fonds de participation salariale.</w:t>
      </w:r>
    </w:p>
    <w:p w14:paraId="1E7B0A09" w14:textId="77777777" w:rsidR="00CF4C64" w:rsidRPr="00F951D5" w:rsidRDefault="00CF4C64" w:rsidP="00CF4C64">
      <w:pPr>
        <w:ind w:left="2693"/>
        <w:jc w:val="both"/>
        <w:rPr>
          <w:rFonts w:ascii="Minion Pro" w:hAnsi="Minion Pro"/>
          <w:b/>
          <w:i/>
          <w:iCs/>
          <w:color w:val="7F7F7F"/>
          <w:spacing w:val="-4"/>
        </w:rPr>
      </w:pPr>
    </w:p>
    <w:p w14:paraId="713CC7FE" w14:textId="77777777" w:rsidR="00CF4C64" w:rsidRPr="00F951D5" w:rsidRDefault="00CF4C64" w:rsidP="00CF4C64">
      <w:pPr>
        <w:ind w:left="2693"/>
        <w:jc w:val="both"/>
        <w:rPr>
          <w:rFonts w:ascii="Minion Pro" w:hAnsi="Minion Pro" w:cs="Times New Roman"/>
          <w:i/>
          <w:iCs/>
          <w:color w:val="7F7F7F" w:themeColor="text1" w:themeTint="80"/>
          <w:spacing w:val="-4"/>
        </w:rPr>
        <w:sectPr w:rsidR="00CF4C64" w:rsidRPr="00F951D5" w:rsidSect="00CF4C64">
          <w:footerReference w:type="default" r:id="rId190"/>
          <w:type w:val="continuous"/>
          <w:pgSz w:w="11906" w:h="16838"/>
          <w:pgMar w:top="1134" w:right="851" w:bottom="1418" w:left="851" w:header="284" w:footer="567" w:gutter="0"/>
          <w:cols w:space="397"/>
          <w:docGrid w:linePitch="360"/>
        </w:sectPr>
      </w:pPr>
    </w:p>
    <w:p w14:paraId="43D15B7A" w14:textId="5439BF82" w:rsidR="00CF4C64" w:rsidRPr="00F951D5" w:rsidRDefault="000A7943" w:rsidP="00CF1B89">
      <w:pPr>
        <w:keepNext/>
        <w:framePr w:dropCap="drop" w:lines="6" w:h="1344" w:hRule="exact" w:wrap="around" w:vAnchor="text" w:hAnchor="text" w:y="112"/>
        <w:spacing w:line="1344" w:lineRule="exact"/>
        <w:jc w:val="both"/>
        <w:rPr>
          <w:rFonts w:ascii="Minion Pro" w:hAnsi="Minion Pro" w:cs="Calibri"/>
          <w:color w:val="000000" w:themeColor="text1"/>
          <w:spacing w:val="-4"/>
          <w:position w:val="5"/>
          <w:sz w:val="153"/>
        </w:rPr>
      </w:pPr>
      <w:r w:rsidRPr="00F951D5">
        <w:rPr>
          <w:rFonts w:ascii="Minion Pro" w:hAnsi="Minion Pro" w:cs="Calibri"/>
          <w:color w:val="000000" w:themeColor="text1"/>
          <w:spacing w:val="-4"/>
          <w:position w:val="5"/>
          <w:sz w:val="153"/>
        </w:rPr>
        <w:t>J</w:t>
      </w:r>
    </w:p>
    <w:p w14:paraId="12273CFB" w14:textId="7B206B9D"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e rejoins Jean-Paul sur un point : plus on alourdit les dispositifs de contraintes, plus on décourage les entreprises. Aujourd’hui, l’intéressement fonctionne bien car il reste à la main de l’employeur. La participation, en revanche, est plus complexe, avec des règles de calcul peu adaptées aux petites structures.</w:t>
      </w:r>
    </w:p>
    <w:p w14:paraId="065B1D0A"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La vraie logique serait de rendre les Français plus propriétaires de leur travail, car cela favorise l’engagement et la culture économique. Les grandes entreprises utilisent souvent des fonds de </w:t>
      </w:r>
      <w:r w:rsidRPr="00F951D5">
        <w:rPr>
          <w:rFonts w:ascii="Georgia" w:hAnsi="Georgia"/>
          <w:sz w:val="20"/>
          <w:szCs w:val="20"/>
        </w:rPr>
        <w:t>participation pour rendre leurs salariés actionnaires, mais cela reste inaccessible aux PME, faute de partenaires bancaires ou de visibilité. Je propose que l’État crée un fonds permettant aux entrepreneurs d’offrir simplement des actions à leurs salariés, éventuellement en association avec le Perco. Plus on simplifie, plus les entreprises adoptent les dispositifs. À l’inverse, plus on les socialise ou on les contraint, moins ils sont attractifs.</w:t>
      </w:r>
    </w:p>
    <w:p w14:paraId="45C40527" w14:textId="77777777" w:rsidR="00CF4C64" w:rsidRPr="00F951D5" w:rsidRDefault="00CF4C64" w:rsidP="00CF4C64">
      <w:pPr>
        <w:pStyle w:val="PARAGRAPHE"/>
        <w:rPr>
          <w:rFonts w:ascii="Minion Pro" w:hAnsi="Minion Pro" w:cstheme="minorHAnsi"/>
          <w:spacing w:val="-6"/>
        </w:rPr>
      </w:pPr>
    </w:p>
    <w:p w14:paraId="0C068C74" w14:textId="77777777" w:rsidR="00CF4C64" w:rsidRPr="00F951D5" w:rsidRDefault="00CF4C64" w:rsidP="00CF4C64">
      <w:pPr>
        <w:pStyle w:val="PARAGRAPHE"/>
        <w:rPr>
          <w:rFonts w:ascii="Minion Pro" w:hAnsi="Minion Pro" w:cstheme="minorHAnsi"/>
        </w:rPr>
      </w:pPr>
      <w:r w:rsidRPr="00F951D5">
        <w:rPr>
          <w:rFonts w:ascii="Minion Pro" w:hAnsi="Minion Pro" w:cstheme="minorHAnsi"/>
        </w:rPr>
        <w:br w:type="page"/>
      </w:r>
    </w:p>
    <w:p w14:paraId="7246E51A" w14:textId="77777777" w:rsidR="00CF4C64" w:rsidRPr="00F951D5" w:rsidRDefault="00CF4C64" w:rsidP="00CF4C64">
      <w:pPr>
        <w:rPr>
          <w:rFonts w:ascii="Minion Pro" w:hAnsi="Minion Pro" w:cs="Helvetica"/>
          <w:b/>
          <w:i/>
          <w:sz w:val="20"/>
          <w:szCs w:val="20"/>
        </w:rPr>
        <w:sectPr w:rsidR="00CF4C64" w:rsidRPr="00F951D5" w:rsidSect="00CF4C64">
          <w:headerReference w:type="even" r:id="rId191"/>
          <w:headerReference w:type="default" r:id="rId192"/>
          <w:footerReference w:type="default" r:id="rId193"/>
          <w:headerReference w:type="first" r:id="rId194"/>
          <w:type w:val="continuous"/>
          <w:pgSz w:w="11906" w:h="16838"/>
          <w:pgMar w:top="1134" w:right="851" w:bottom="1418" w:left="3544" w:header="284" w:footer="567" w:gutter="0"/>
          <w:cols w:num="2" w:space="429"/>
          <w:docGrid w:linePitch="360"/>
        </w:sectPr>
      </w:pPr>
    </w:p>
    <w:p w14:paraId="0A90C8E8" w14:textId="77777777" w:rsidR="00F26D56" w:rsidRDefault="00F26D56" w:rsidP="00CF4C64">
      <w:pPr>
        <w:rPr>
          <w:rFonts w:ascii="DINPro-Medium" w:eastAsia="Times New Roman" w:hAnsi="DINPro-Medium" w:cs="Calibri"/>
          <w:sz w:val="36"/>
          <w:szCs w:val="36"/>
        </w:rPr>
      </w:pPr>
    </w:p>
    <w:p w14:paraId="24D001AB" w14:textId="76D2A855" w:rsidR="00CF4C64" w:rsidRDefault="000A7943" w:rsidP="00CF4C64">
      <w:pPr>
        <w:rPr>
          <w:rFonts w:ascii="DINPro-Medium" w:eastAsia="Times New Roman" w:hAnsi="DINPro-Medium" w:cs="Calibri"/>
          <w:sz w:val="36"/>
          <w:szCs w:val="36"/>
        </w:rPr>
      </w:pPr>
      <w:r w:rsidRPr="00F26D56">
        <w:rPr>
          <w:rFonts w:ascii="DINPro-Medium" w:eastAsia="Times New Roman" w:hAnsi="DINPro-Medium" w:cs="Calibri"/>
          <w:sz w:val="36"/>
          <w:szCs w:val="36"/>
        </w:rPr>
        <w:t>Pierre Danon</w:t>
      </w:r>
    </w:p>
    <w:p w14:paraId="48A3FD81" w14:textId="36DD0114" w:rsidR="00ED7843" w:rsidRPr="00F951D5" w:rsidRDefault="00ED7843" w:rsidP="00CF4C64">
      <w:pPr>
        <w:rPr>
          <w:rFonts w:ascii="DINPro-Medium" w:eastAsia="Times New Roman" w:hAnsi="DINPro-Medium" w:cs="Calibri"/>
          <w:sz w:val="36"/>
          <w:szCs w:val="36"/>
        </w:rPr>
      </w:pPr>
    </w:p>
    <w:p w14:paraId="5ADCD443" w14:textId="5DCC61BF" w:rsidR="00CF4C64" w:rsidRPr="00F951D5" w:rsidRDefault="00CF4C64" w:rsidP="00CF4C64">
      <w:pPr>
        <w:pStyle w:val="Auteurarticle"/>
        <w:rPr>
          <w:rFonts w:ascii="DINPro-Medium" w:hAnsi="DINPro-Medium"/>
          <w:i w:val="0"/>
          <w:color w:val="000000" w:themeColor="text1"/>
        </w:rPr>
      </w:pPr>
    </w:p>
    <w:p w14:paraId="0BE57E8B" w14:textId="391C791F" w:rsidR="000A7943" w:rsidRPr="00F951D5" w:rsidRDefault="00CF4C64" w:rsidP="000A7943">
      <w:pPr>
        <w:pStyle w:val="Auteurarticle"/>
        <w:rPr>
          <w:rFonts w:ascii="Minion Pro" w:hAnsi="Minion Pro"/>
          <w:i w:val="0"/>
          <w:sz w:val="22"/>
          <w:szCs w:val="22"/>
          <w:lang w:eastAsia="fr-FR"/>
        </w:rPr>
      </w:pPr>
      <w:r w:rsidRPr="00F951D5">
        <w:rPr>
          <w:rFonts w:ascii="Calibri" w:hAnsi="Calibri" w:cs="Times New Roman"/>
          <w:bCs/>
          <w:i w:val="0"/>
          <w:noProof/>
          <w:spacing w:val="-4"/>
          <w:lang w:eastAsia="fr-FR"/>
        </w:rPr>
        <mc:AlternateContent>
          <mc:Choice Requires="wps">
            <w:drawing>
              <wp:anchor distT="0" distB="0" distL="114300" distR="114300" simplePos="0" relativeHeight="253193728" behindDoc="0" locked="0" layoutInCell="1" allowOverlap="1" wp14:anchorId="5D379951" wp14:editId="3901ADB0">
                <wp:simplePos x="0" y="0"/>
                <wp:positionH relativeFrom="column">
                  <wp:posOffset>-294640</wp:posOffset>
                </wp:positionH>
                <wp:positionV relativeFrom="paragraph">
                  <wp:posOffset>231775</wp:posOffset>
                </wp:positionV>
                <wp:extent cx="1886585" cy="3243580"/>
                <wp:effectExtent l="0" t="0" r="0" b="0"/>
                <wp:wrapTight wrapText="bothSides">
                  <wp:wrapPolygon edited="0">
                    <wp:start x="0" y="0"/>
                    <wp:lineTo x="0" y="0"/>
                    <wp:lineTo x="0" y="0"/>
                  </wp:wrapPolygon>
                </wp:wrapTight>
                <wp:docPr id="673664170" name="Zone de texte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80D1D" w14:textId="77777777" w:rsidR="00CF4C64" w:rsidRPr="00577CAC" w:rsidRDefault="00CF4C64" w:rsidP="00CF4C64">
                            <w:pPr>
                              <w:autoSpaceDE w:val="0"/>
                              <w:autoSpaceDN w:val="0"/>
                              <w:adjustRightInd w:val="0"/>
                              <w:spacing w:line="240" w:lineRule="auto"/>
                              <w:rPr>
                                <w:rFonts w:ascii="Myriad Pro" w:hAnsi="Myriad Pro" w:cs="Avenir-Roman"/>
                                <w:color w:val="FF0000"/>
                                <w:sz w:val="17"/>
                                <w:szCs w:val="17"/>
                              </w:rPr>
                            </w:pPr>
                          </w:p>
                          <w:p w14:paraId="4C8C08F8" w14:textId="7A9C84D0" w:rsidR="00CF4C64" w:rsidRPr="00577CAC" w:rsidRDefault="00CF4C64" w:rsidP="00CF4C64">
                            <w:pPr>
                              <w:pStyle w:val="Paragraphedelist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D379951" id="_x0000_t202" coordsize="21600,21600" o:spt="202" path="m,l,21600r21600,l21600,xe">
                <v:stroke joinstyle="miter"/>
                <v:path gradientshapeok="t" o:connecttype="rect"/>
              </v:shapetype>
              <v:shape id="Zone de texte 449" o:spid="_x0000_s1069" type="#_x0000_t202" style="position:absolute;margin-left:-23.2pt;margin-top:18.25pt;width:148.55pt;height:255.4pt;z-index:2531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" filled="f" stroked="f">
                <v:path arrowok="t"/>
                <v:textbox inset=",7.2pt,,7.2pt">
                  <w:txbxContent>
                    <w:p w14:paraId="65280D1D" w14:textId="77777777" w:rsidR="00CF4C64" w:rsidRPr="00577CAC" w:rsidRDefault="00CF4C64" w:rsidP="00CF4C64">
                      <w:pPr>
                        <w:autoSpaceDE w:val="0"/>
                        <w:autoSpaceDN w:val="0"/>
                        <w:adjustRightInd w:val="0"/>
                        <w:spacing w:line="240" w:lineRule="auto"/>
                        <w:rPr>
                          <w:rFonts w:ascii="Myriad Pro" w:hAnsi="Myriad Pro" w:cs="Avenir-Roman"/>
                          <w:color w:val="FF0000"/>
                          <w:sz w:val="17"/>
                          <w:szCs w:val="17"/>
                        </w:rPr>
                      </w:pPr>
                    </w:p>
                    <w:p w14:paraId="4C8C08F8" w14:textId="7A9C84D0" w:rsidR="00CF4C64" w:rsidRPr="00577CAC" w:rsidRDefault="00CF4C64" w:rsidP="00CF4C64">
                      <w:pPr>
                        <w:pStyle w:val="Paragraphedeliste"/>
                      </w:pPr>
                    </w:p>
                  </w:txbxContent>
                </v:textbox>
                <w10:wrap type="tight"/>
              </v:shape>
            </w:pict>
          </mc:Fallback>
        </mc:AlternateContent>
      </w:r>
    </w:p>
    <w:p w14:paraId="37527E9F" w14:textId="77777777" w:rsidR="000A7943" w:rsidRPr="00F951D5" w:rsidRDefault="000A7943" w:rsidP="000A7943">
      <w:pPr>
        <w:pStyle w:val="Auteurarticle"/>
        <w:rPr>
          <w:rFonts w:ascii="Minion Pro" w:hAnsi="Minion Pro"/>
          <w:i w:val="0"/>
          <w:sz w:val="22"/>
          <w:szCs w:val="22"/>
          <w:lang w:eastAsia="fr-FR"/>
        </w:rPr>
      </w:pPr>
    </w:p>
    <w:p w14:paraId="414EB3DC" w14:textId="77777777" w:rsidR="000A7943" w:rsidRPr="00F951D5" w:rsidRDefault="000A7943" w:rsidP="000A7943">
      <w:pPr>
        <w:pStyle w:val="Auteurarticle"/>
      </w:pPr>
    </w:p>
    <w:p w14:paraId="0C7E361E" w14:textId="77777777" w:rsidR="00CF4C64" w:rsidRDefault="00CF4C64" w:rsidP="00CF4C64">
      <w:pPr>
        <w:ind w:left="2694"/>
        <w:jc w:val="both"/>
        <w:rPr>
          <w:rFonts w:ascii="Minion Pro" w:hAnsi="Minion Pro" w:cs="Times New Roman"/>
          <w:b/>
          <w:i/>
          <w:iCs/>
          <w:color w:val="7F7F7F" w:themeColor="text1" w:themeTint="80"/>
        </w:rPr>
      </w:pPr>
    </w:p>
    <w:p w14:paraId="53AA1681" w14:textId="77777777" w:rsidR="00ED7843" w:rsidRPr="00F951D5" w:rsidRDefault="00ED7843" w:rsidP="00CF4C64">
      <w:pPr>
        <w:ind w:left="2694"/>
        <w:jc w:val="both"/>
        <w:rPr>
          <w:rFonts w:ascii="Minion Pro" w:hAnsi="Minion Pro" w:cs="Times New Roman"/>
          <w:b/>
          <w:i/>
          <w:iCs/>
          <w:color w:val="7F7F7F" w:themeColor="text1" w:themeTint="80"/>
        </w:rPr>
      </w:pPr>
    </w:p>
    <w:p w14:paraId="60EEE0B5" w14:textId="761343EF" w:rsidR="00CF4C64" w:rsidRPr="00F951D5" w:rsidRDefault="00A97823" w:rsidP="000A7943">
      <w:pPr>
        <w:ind w:left="2694"/>
        <w:jc w:val="both"/>
        <w:rPr>
          <w:rFonts w:ascii="Minion Pro" w:hAnsi="Minion Pro" w:cs="Times New Roman"/>
          <w:i/>
          <w:iCs/>
          <w:color w:val="A6A6A6" w:themeColor="background1" w:themeShade="A6"/>
        </w:rPr>
      </w:pPr>
      <w:r w:rsidRPr="00F951D5">
        <w:rPr>
          <w:rFonts w:ascii="Minion Pro" w:hAnsi="Minion Pro" w:cs="Times New Roman"/>
          <w:b/>
          <w:i/>
          <w:iCs/>
          <w:color w:val="A6A6A6" w:themeColor="background1" w:themeShade="A6"/>
        </w:rPr>
        <w:t>Brigitte Boucher</w:t>
      </w:r>
    </w:p>
    <w:p w14:paraId="23F03C40" w14:textId="77777777" w:rsidR="000A7943" w:rsidRPr="00F951D5" w:rsidRDefault="000A7943" w:rsidP="000A7943">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Pierre Danon, peut-on dire que l’intéressement et la participation font partie de l’ADN des Républicains ? C’est Emmanuel Macron qui a mis en place la loi Pacte et cet accord interprofessionnel. Que pensez-vous des mesures existantes et les jugez-vous perfectibles ?</w:t>
      </w:r>
    </w:p>
    <w:p w14:paraId="00C3346B" w14:textId="77777777" w:rsidR="00CF4C64" w:rsidRPr="00F951D5" w:rsidRDefault="00CF4C64" w:rsidP="00CF4C64">
      <w:pPr>
        <w:ind w:left="2693"/>
        <w:jc w:val="both"/>
        <w:rPr>
          <w:rFonts w:ascii="Minion Pro" w:hAnsi="Minion Pro" w:cs="Times New Roman"/>
          <w:i/>
          <w:iCs/>
          <w:color w:val="7F7F7F" w:themeColor="text1" w:themeTint="80"/>
          <w:spacing w:val="-4"/>
          <w:lang w:val="en-US"/>
        </w:rPr>
      </w:pPr>
    </w:p>
    <w:p w14:paraId="5BBE99AD" w14:textId="77777777" w:rsidR="00CF4C64" w:rsidRPr="00F951D5" w:rsidRDefault="00CF4C64" w:rsidP="00CF4C64">
      <w:pPr>
        <w:ind w:left="2693"/>
        <w:jc w:val="both"/>
        <w:rPr>
          <w:rFonts w:ascii="Minion Pro" w:hAnsi="Minion Pro" w:cs="Times New Roman"/>
          <w:i/>
          <w:iCs/>
          <w:color w:val="7F7F7F" w:themeColor="text1" w:themeTint="80"/>
          <w:spacing w:val="-4"/>
          <w:lang w:val="en-US"/>
        </w:rPr>
        <w:sectPr w:rsidR="00CF4C64" w:rsidRPr="00F951D5" w:rsidSect="00CF4C64">
          <w:headerReference w:type="even" r:id="rId195"/>
          <w:headerReference w:type="default" r:id="rId196"/>
          <w:footerReference w:type="even" r:id="rId197"/>
          <w:footerReference w:type="default" r:id="rId198"/>
          <w:headerReference w:type="first" r:id="rId199"/>
          <w:footerReference w:type="first" r:id="rId200"/>
          <w:type w:val="continuous"/>
          <w:pgSz w:w="11906" w:h="16838"/>
          <w:pgMar w:top="1134" w:right="851" w:bottom="1418" w:left="851" w:header="284" w:footer="567" w:gutter="0"/>
          <w:cols w:space="397"/>
          <w:docGrid w:linePitch="360"/>
        </w:sectPr>
      </w:pPr>
    </w:p>
    <w:p w14:paraId="3A1A7384" w14:textId="5E9F8D79" w:rsidR="00CF4C64" w:rsidRPr="00F951D5" w:rsidRDefault="000A7943" w:rsidP="000A7943">
      <w:pPr>
        <w:keepNext/>
        <w:framePr w:dropCap="drop" w:lines="5" w:h="1023" w:hRule="exact" w:wrap="around" w:vAnchor="text" w:hAnchor="text"/>
        <w:spacing w:line="1023" w:lineRule="exact"/>
        <w:jc w:val="both"/>
        <w:rPr>
          <w:rFonts w:ascii="Minion Pro" w:hAnsi="Minion Pro" w:cs="Calibri"/>
          <w:color w:val="000000" w:themeColor="text1"/>
          <w:position w:val="-14"/>
          <w:sz w:val="143"/>
          <w:szCs w:val="140"/>
        </w:rPr>
      </w:pPr>
      <w:r w:rsidRPr="00F951D5">
        <w:rPr>
          <w:rFonts w:ascii="Minion Pro" w:hAnsi="Minion Pro" w:cs="Calibri"/>
          <w:color w:val="000000" w:themeColor="text1"/>
          <w:position w:val="-14"/>
          <w:sz w:val="143"/>
          <w:szCs w:val="140"/>
        </w:rPr>
        <w:t>L</w:t>
      </w:r>
    </w:p>
    <w:p w14:paraId="20083A41" w14:textId="6DCFD4A4"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a participation a été mise en place par le général de Gaulle, et chaque gouvernement a apporté sa contribution. Tout ce qui va dans ce sens est positif. Cependant, malgré des chiffres encourageants, nous n’avons pas atteint l’objectif souhaité.</w:t>
      </w:r>
    </w:p>
    <w:p w14:paraId="76AF83AF"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Dans le projet que je porte pour Bruno Retailleau, nous proposons des mesures de rupture pour accélérer fortement. Trois principes fondateurs guident notre réflexion.</w:t>
      </w:r>
    </w:p>
    <w:p w14:paraId="465BD9FE"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Premièrement, une fois que les employeurs et les salariés ont payé leurs cotisations sociales, il n’y a plus de charges supplémentaires. Nous fixons la limite à 1 623 heures annualisées : au-delà, plus de cotisations. Ainsi, participation extralégale, intéressement et actionnariat salarié n’attireraient aucune charge sociale. Le dû aurait été payé.</w:t>
      </w:r>
    </w:p>
    <w:p w14:paraId="4CC6C40F"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Deuxièmement, </w:t>
      </w:r>
      <w:r w:rsidRPr="00F951D5">
        <w:rPr>
          <w:rFonts w:ascii="Georgia" w:hAnsi="Georgia"/>
          <w:i/>
          <w:iCs/>
          <w:sz w:val="20"/>
          <w:szCs w:val="20"/>
        </w:rPr>
        <w:t xml:space="preserve">no cash, no </w:t>
      </w:r>
      <w:proofErr w:type="spellStart"/>
      <w:r w:rsidRPr="00F951D5">
        <w:rPr>
          <w:rFonts w:ascii="Georgia" w:hAnsi="Georgia"/>
          <w:i/>
          <w:iCs/>
          <w:sz w:val="20"/>
          <w:szCs w:val="20"/>
        </w:rPr>
        <w:t>tax</w:t>
      </w:r>
      <w:proofErr w:type="spellEnd"/>
      <w:r w:rsidRPr="00F951D5">
        <w:rPr>
          <w:rFonts w:ascii="Georgia" w:hAnsi="Georgia"/>
          <w:i/>
          <w:iCs/>
          <w:sz w:val="20"/>
          <w:szCs w:val="20"/>
        </w:rPr>
        <w:t> :</w:t>
      </w:r>
      <w:r w:rsidRPr="00F951D5">
        <w:rPr>
          <w:rFonts w:ascii="Georgia" w:hAnsi="Georgia"/>
          <w:sz w:val="20"/>
          <w:szCs w:val="20"/>
        </w:rPr>
        <w:t xml:space="preserve"> tant que les salariés reçoivent des actions ou placent leur épargne sans liquidité, il n’y a pas de taxation.</w:t>
      </w:r>
    </w:p>
    <w:p w14:paraId="005C44AD"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Troisièmement, il faut simplifier radicalement. En France, simplifier consiste souvent à déréglementer. Nous travaillons cet après-midi à des propositions concrètes pour alléger ces dispositifs. La complexité actuelle décourage les entrepreneurs. J’ai moi-même mis en place l’actionnariat salarié dans mon entreprise, et ce fut un parcours du combattant. Nous ne le faisons que par conviction.</w:t>
      </w:r>
    </w:p>
    <w:p w14:paraId="23FB6F78" w14:textId="77777777" w:rsidR="000A7943" w:rsidRPr="00F951D5" w:rsidRDefault="000A7943" w:rsidP="000A7943">
      <w:pPr>
        <w:snapToGrid w:val="0"/>
        <w:spacing w:line="264" w:lineRule="auto"/>
        <w:jc w:val="both"/>
        <w:rPr>
          <w:rFonts w:ascii="Georgia" w:hAnsi="Georgia"/>
          <w:sz w:val="20"/>
          <w:szCs w:val="20"/>
        </w:rPr>
      </w:pPr>
    </w:p>
    <w:p w14:paraId="6EC3506D" w14:textId="11B52818"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55F14C8D"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Une question sur votre principe </w:t>
      </w:r>
      <w:r w:rsidRPr="00F951D5">
        <w:rPr>
          <w:rFonts w:ascii="Georgia" w:hAnsi="Georgia"/>
          <w:i/>
          <w:iCs/>
          <w:sz w:val="20"/>
          <w:szCs w:val="20"/>
        </w:rPr>
        <w:t xml:space="preserve">"no cash, no </w:t>
      </w:r>
      <w:proofErr w:type="spellStart"/>
      <w:r w:rsidRPr="00F951D5">
        <w:rPr>
          <w:rFonts w:ascii="Georgia" w:hAnsi="Georgia"/>
          <w:i/>
          <w:iCs/>
          <w:sz w:val="20"/>
          <w:szCs w:val="20"/>
        </w:rPr>
        <w:t>tax</w:t>
      </w:r>
      <w:proofErr w:type="spellEnd"/>
      <w:r w:rsidRPr="00F951D5">
        <w:rPr>
          <w:rFonts w:ascii="Georgia" w:hAnsi="Georgia"/>
          <w:i/>
          <w:iCs/>
          <w:sz w:val="20"/>
          <w:szCs w:val="20"/>
        </w:rPr>
        <w:t>" :</w:t>
      </w:r>
      <w:r w:rsidRPr="00F951D5">
        <w:rPr>
          <w:rFonts w:ascii="Georgia" w:hAnsi="Georgia"/>
          <w:sz w:val="20"/>
          <w:szCs w:val="20"/>
        </w:rPr>
        <w:t xml:space="preserve"> la taxation intervient-elle au moment du déblocage ?</w:t>
      </w:r>
    </w:p>
    <w:p w14:paraId="2512951E" w14:textId="77777777" w:rsidR="000A7943" w:rsidRPr="00F951D5" w:rsidRDefault="000A7943" w:rsidP="000A7943">
      <w:pPr>
        <w:snapToGrid w:val="0"/>
        <w:spacing w:line="264" w:lineRule="auto"/>
        <w:jc w:val="both"/>
        <w:rPr>
          <w:rFonts w:ascii="Georgia" w:hAnsi="Georgia"/>
          <w:noProof/>
          <w:sz w:val="20"/>
          <w:szCs w:val="20"/>
        </w:rPr>
      </w:pPr>
    </w:p>
    <w:p w14:paraId="54EF55D9" w14:textId="3772085B"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PIERRE DANON</w:t>
      </w:r>
    </w:p>
    <w:p w14:paraId="7CBD3747"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Oui. La taxation a lieu au moment du déblocage, lorsque le salarié perçoit sa plus-value ou son cash. Il paie alors son impôt, ce qui est normal.</w:t>
      </w:r>
    </w:p>
    <w:p w14:paraId="3EF2DCA2" w14:textId="54205AC5" w:rsidR="00291795" w:rsidRPr="00F951D5" w:rsidRDefault="00291795" w:rsidP="00291795">
      <w:pPr>
        <w:pStyle w:val="NormalWeb"/>
        <w:snapToGrid w:val="0"/>
        <w:spacing w:before="0" w:beforeAutospacing="0" w:after="0" w:afterAutospacing="0"/>
        <w:jc w:val="both"/>
        <w:rPr>
          <w:rFonts w:ascii="Minion Pro" w:hAnsi="Minion Pro"/>
          <w:sz w:val="22"/>
          <w:szCs w:val="22"/>
        </w:rPr>
      </w:pPr>
    </w:p>
    <w:p w14:paraId="1EE307DD" w14:textId="77777777" w:rsidR="00CF4C64" w:rsidRPr="00F951D5" w:rsidRDefault="00CF4C64" w:rsidP="00CF4C64">
      <w:pPr>
        <w:snapToGrid w:val="0"/>
        <w:jc w:val="both"/>
        <w:rPr>
          <w:rFonts w:ascii="Minion Pro" w:hAnsi="Minion Pro"/>
        </w:rPr>
      </w:pPr>
    </w:p>
    <w:p w14:paraId="06B16FF2" w14:textId="77777777" w:rsidR="00CF4C64" w:rsidRPr="00F951D5" w:rsidRDefault="00CF4C64" w:rsidP="00CF4C64">
      <w:pPr>
        <w:jc w:val="both"/>
        <w:rPr>
          <w:rFonts w:ascii="Minion Pro" w:hAnsi="Minion Pro" w:cstheme="minorHAnsi"/>
        </w:rPr>
        <w:sectPr w:rsidR="00CF4C64" w:rsidRPr="00F951D5" w:rsidSect="00CF4C64">
          <w:headerReference w:type="even" r:id="rId201"/>
          <w:headerReference w:type="default" r:id="rId202"/>
          <w:footerReference w:type="default" r:id="rId203"/>
          <w:headerReference w:type="first" r:id="rId204"/>
          <w:type w:val="continuous"/>
          <w:pgSz w:w="11906" w:h="16838"/>
          <w:pgMar w:top="1134" w:right="851" w:bottom="1418" w:left="3544" w:header="284" w:footer="567" w:gutter="0"/>
          <w:cols w:num="2" w:space="429"/>
          <w:docGrid w:linePitch="360"/>
        </w:sectPr>
      </w:pPr>
    </w:p>
    <w:p w14:paraId="60205567" w14:textId="77777777" w:rsidR="00CF4C64" w:rsidRPr="00F951D5" w:rsidRDefault="00CF4C64" w:rsidP="00CF4C64">
      <w:pPr>
        <w:rPr>
          <w:rFonts w:ascii="DINPro-Medium" w:eastAsia="Times New Roman" w:hAnsi="DINPro-Medium" w:cs="Calibri"/>
          <w:sz w:val="36"/>
          <w:szCs w:val="36"/>
        </w:rPr>
      </w:pPr>
    </w:p>
    <w:p w14:paraId="53793CFD" w14:textId="77777777" w:rsidR="00CF4C64" w:rsidRPr="00F951D5" w:rsidRDefault="00CF4C64" w:rsidP="00CF4C64">
      <w:pPr>
        <w:rPr>
          <w:rFonts w:ascii="DINPro-Medium" w:eastAsia="Times New Roman" w:hAnsi="DINPro-Medium" w:cs="Calibri"/>
          <w:sz w:val="36"/>
          <w:szCs w:val="36"/>
        </w:rPr>
      </w:pPr>
    </w:p>
    <w:p w14:paraId="6D259751" w14:textId="77777777" w:rsidR="00CF4C64" w:rsidRPr="00F951D5" w:rsidRDefault="00CF4C64" w:rsidP="00CF4C64">
      <w:pPr>
        <w:pStyle w:val="Auteurarticle"/>
        <w:rPr>
          <w:rFonts w:ascii="DINPro-Medium" w:hAnsi="DINPro-Medium"/>
          <w:i w:val="0"/>
          <w:color w:val="000000" w:themeColor="text1"/>
          <w:spacing w:val="-4"/>
        </w:rPr>
      </w:pPr>
    </w:p>
    <w:p w14:paraId="562ADD5C" w14:textId="77777777" w:rsidR="00CF4C64" w:rsidRPr="00F951D5" w:rsidRDefault="00CF4C64" w:rsidP="00CF4C64">
      <w:pPr>
        <w:pStyle w:val="Auteurarticle"/>
        <w:rPr>
          <w:rFonts w:ascii="DINPro-Medium" w:hAnsi="DINPro-Medium"/>
          <w:i w:val="0"/>
          <w:color w:val="000000" w:themeColor="text1"/>
          <w:spacing w:val="-4"/>
        </w:rPr>
      </w:pPr>
    </w:p>
    <w:p w14:paraId="457AF1A8" w14:textId="77777777" w:rsidR="00CF4C64" w:rsidRPr="00F951D5" w:rsidRDefault="00CF4C64" w:rsidP="00CF4C64">
      <w:pPr>
        <w:pStyle w:val="Auteurarticle"/>
        <w:rPr>
          <w:rFonts w:ascii="DINPro-Medium" w:hAnsi="DINPro-Medium"/>
          <w:i w:val="0"/>
          <w:color w:val="000000" w:themeColor="text1"/>
          <w:spacing w:val="-4"/>
        </w:rPr>
      </w:pPr>
    </w:p>
    <w:p w14:paraId="3BD1789F" w14:textId="41191B68" w:rsidR="00844202" w:rsidRPr="00F951D5" w:rsidRDefault="000A7943" w:rsidP="00844202">
      <w:pPr>
        <w:rPr>
          <w:rFonts w:ascii="DINPro-Medium" w:eastAsia="Times New Roman" w:hAnsi="DINPro-Medium" w:cs="Calibri"/>
          <w:sz w:val="36"/>
          <w:szCs w:val="36"/>
        </w:rPr>
      </w:pPr>
      <w:r w:rsidRPr="00F951D5">
        <w:rPr>
          <w:rFonts w:ascii="DINPro-Medium" w:eastAsia="Times New Roman" w:hAnsi="DINPro-Medium" w:cs="Calibri"/>
          <w:sz w:val="36"/>
          <w:szCs w:val="36"/>
        </w:rPr>
        <w:lastRenderedPageBreak/>
        <w:t>Philippe Lottiaux</w:t>
      </w:r>
    </w:p>
    <w:p w14:paraId="6E0D4214" w14:textId="4164ACED" w:rsidR="00844202" w:rsidRPr="00F951D5" w:rsidRDefault="00844202" w:rsidP="00844202">
      <w:pPr>
        <w:pStyle w:val="Auteurarticle"/>
        <w:rPr>
          <w:rFonts w:ascii="DINPro-Medium" w:hAnsi="DINPro-Medium"/>
          <w:i w:val="0"/>
          <w:color w:val="000000" w:themeColor="text1"/>
        </w:rPr>
      </w:pPr>
    </w:p>
    <w:p w14:paraId="0F8A7A42" w14:textId="4E4ACA0D" w:rsidR="00844202" w:rsidRPr="00F951D5" w:rsidRDefault="000A7943" w:rsidP="00844202">
      <w:pPr>
        <w:ind w:left="2694"/>
        <w:jc w:val="both"/>
        <w:rPr>
          <w:rFonts w:ascii="Minion Pro" w:hAnsi="Minion Pro" w:cs="Times New Roman"/>
          <w:b/>
          <w:i/>
          <w:iCs/>
          <w:color w:val="7F7F7F" w:themeColor="text1" w:themeTint="80"/>
          <w:spacing w:val="-6"/>
        </w:rPr>
      </w:pPr>
      <w:r w:rsidRPr="00F951D5">
        <w:rPr>
          <w:rFonts w:ascii="Calibri" w:hAnsi="Calibri" w:cs="Times New Roman"/>
          <w:bCs/>
          <w:i/>
          <w:noProof/>
          <w:spacing w:val="-4"/>
          <w:lang w:eastAsia="fr-FR"/>
        </w:rPr>
        <mc:AlternateContent>
          <mc:Choice Requires="wps">
            <w:drawing>
              <wp:anchor distT="0" distB="0" distL="114300" distR="114300" simplePos="0" relativeHeight="252842496" behindDoc="0" locked="0" layoutInCell="1" allowOverlap="1" wp14:anchorId="0DEE28C2" wp14:editId="334A6972">
                <wp:simplePos x="0" y="0"/>
                <wp:positionH relativeFrom="column">
                  <wp:posOffset>-59067</wp:posOffset>
                </wp:positionH>
                <wp:positionV relativeFrom="paragraph">
                  <wp:posOffset>57150</wp:posOffset>
                </wp:positionV>
                <wp:extent cx="1886585" cy="3243580"/>
                <wp:effectExtent l="0" t="0" r="0" b="0"/>
                <wp:wrapTight wrapText="bothSides">
                  <wp:wrapPolygon edited="0">
                    <wp:start x="727" y="423"/>
                    <wp:lineTo x="727" y="21143"/>
                    <wp:lineTo x="20648" y="21143"/>
                    <wp:lineTo x="20793" y="423"/>
                    <wp:lineTo x="727" y="423"/>
                  </wp:wrapPolygon>
                </wp:wrapTight>
                <wp:docPr id="62" name="Zone de text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5CA92B76" w14:textId="77777777" w:rsidR="00844202" w:rsidRPr="00577CAC" w:rsidRDefault="00844202" w:rsidP="000A7943">
                            <w:pPr>
                              <w:autoSpaceDE w:val="0"/>
                              <w:autoSpaceDN w:val="0"/>
                              <w:adjustRightInd w:val="0"/>
                              <w:spacing w:line="240" w:lineRule="auto"/>
                              <w:rPr>
                                <w:rFonts w:ascii="Myriad Pro" w:hAnsi="Myriad Pro" w:cs="Avenir-Roman"/>
                                <w:color w:val="FF0000"/>
                                <w:sz w:val="17"/>
                                <w:szCs w:val="17"/>
                              </w:rPr>
                            </w:pPr>
                          </w:p>
                          <w:p w14:paraId="60F5398A" w14:textId="577F2AA4" w:rsidR="00844202" w:rsidRPr="00577CAC" w:rsidRDefault="00844202" w:rsidP="000A7943">
                            <w:pPr>
                              <w:pStyle w:val="Paragraphedeliste"/>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DEE28C2" id="Zone de texte 62" o:spid="_x0000_s1070" type="#_x0000_t202" style="position:absolute;left:0;text-align:left;margin-left:-4.65pt;margin-top:4.5pt;width:148.55pt;height:255.4pt;z-index:2528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" filled="f" stroked="f">
                <v:textbox inset=",7.2pt,,7.2pt">
                  <w:txbxContent>
                    <w:p w14:paraId="5CA92B76" w14:textId="77777777" w:rsidR="00844202" w:rsidRPr="00577CAC" w:rsidRDefault="00844202" w:rsidP="000A7943">
                      <w:pPr>
                        <w:autoSpaceDE w:val="0"/>
                        <w:autoSpaceDN w:val="0"/>
                        <w:adjustRightInd w:val="0"/>
                        <w:spacing w:line="240" w:lineRule="auto"/>
                        <w:rPr>
                          <w:rFonts w:ascii="Myriad Pro" w:hAnsi="Myriad Pro" w:cs="Avenir-Roman"/>
                          <w:color w:val="FF0000"/>
                          <w:sz w:val="17"/>
                          <w:szCs w:val="17"/>
                        </w:rPr>
                      </w:pPr>
                    </w:p>
                    <w:p w14:paraId="60F5398A" w14:textId="577F2AA4" w:rsidR="00844202" w:rsidRPr="00577CAC" w:rsidRDefault="00844202" w:rsidP="000A7943">
                      <w:pPr>
                        <w:pStyle w:val="Paragraphedeliste"/>
                        <w:jc w:val="left"/>
                      </w:pPr>
                    </w:p>
                  </w:txbxContent>
                </v:textbox>
                <w10:wrap type="tight"/>
              </v:shape>
            </w:pict>
          </mc:Fallback>
        </mc:AlternateContent>
      </w:r>
    </w:p>
    <w:p w14:paraId="67AFFFDC" w14:textId="77777777" w:rsidR="000A7943" w:rsidRPr="00F951D5" w:rsidRDefault="000A7943" w:rsidP="00844202">
      <w:pPr>
        <w:ind w:left="2694"/>
        <w:jc w:val="both"/>
        <w:rPr>
          <w:rFonts w:ascii="Minion Pro" w:hAnsi="Minion Pro" w:cs="Times New Roman"/>
          <w:b/>
          <w:i/>
          <w:iCs/>
          <w:color w:val="7F7F7F" w:themeColor="text1" w:themeTint="80"/>
          <w:spacing w:val="-6"/>
        </w:rPr>
      </w:pPr>
    </w:p>
    <w:p w14:paraId="620AA5B7" w14:textId="77777777" w:rsidR="000A7943" w:rsidRPr="00F951D5" w:rsidRDefault="000A7943" w:rsidP="00844202">
      <w:pPr>
        <w:ind w:left="2694"/>
        <w:jc w:val="both"/>
        <w:rPr>
          <w:rFonts w:ascii="Minion Pro" w:hAnsi="Minion Pro" w:cs="Times New Roman"/>
          <w:b/>
          <w:i/>
          <w:iCs/>
          <w:color w:val="7F7F7F" w:themeColor="text1" w:themeTint="80"/>
          <w:spacing w:val="-6"/>
        </w:rPr>
      </w:pPr>
    </w:p>
    <w:p w14:paraId="68392932" w14:textId="77777777" w:rsidR="000A7943" w:rsidRPr="00F951D5" w:rsidRDefault="000A7943" w:rsidP="00844202">
      <w:pPr>
        <w:ind w:left="2694"/>
        <w:jc w:val="both"/>
        <w:rPr>
          <w:rFonts w:ascii="Minion Pro" w:hAnsi="Minion Pro" w:cs="Times New Roman"/>
          <w:b/>
          <w:i/>
          <w:iCs/>
          <w:color w:val="7F7F7F" w:themeColor="text1" w:themeTint="80"/>
          <w:spacing w:val="-6"/>
        </w:rPr>
      </w:pPr>
    </w:p>
    <w:p w14:paraId="17E6072C" w14:textId="77777777" w:rsidR="000A7943" w:rsidRPr="00F951D5" w:rsidRDefault="000A7943" w:rsidP="00844202">
      <w:pPr>
        <w:ind w:left="2694"/>
        <w:jc w:val="both"/>
        <w:rPr>
          <w:rFonts w:ascii="Minion Pro" w:hAnsi="Minion Pro" w:cs="Times New Roman"/>
          <w:b/>
          <w:i/>
          <w:iCs/>
          <w:color w:val="7F7F7F" w:themeColor="text1" w:themeTint="80"/>
          <w:spacing w:val="-6"/>
        </w:rPr>
      </w:pPr>
    </w:p>
    <w:p w14:paraId="20EEDD2D" w14:textId="77777777" w:rsidR="000A7943" w:rsidRPr="00F951D5" w:rsidRDefault="000A7943" w:rsidP="00844202">
      <w:pPr>
        <w:ind w:left="2694"/>
        <w:jc w:val="both"/>
        <w:rPr>
          <w:rFonts w:ascii="Minion Pro" w:hAnsi="Minion Pro" w:cs="Times New Roman"/>
          <w:b/>
          <w:i/>
          <w:iCs/>
          <w:color w:val="7F7F7F" w:themeColor="text1" w:themeTint="80"/>
          <w:spacing w:val="-6"/>
        </w:rPr>
      </w:pPr>
    </w:p>
    <w:p w14:paraId="6D497037" w14:textId="77777777" w:rsidR="000A7943" w:rsidRPr="00F951D5" w:rsidRDefault="000A7943" w:rsidP="00844202">
      <w:pPr>
        <w:ind w:left="2694"/>
        <w:jc w:val="both"/>
        <w:rPr>
          <w:rFonts w:ascii="Minion Pro" w:hAnsi="Minion Pro" w:cs="Times New Roman"/>
          <w:b/>
          <w:i/>
          <w:iCs/>
          <w:color w:val="7F7F7F" w:themeColor="text1" w:themeTint="80"/>
          <w:spacing w:val="-6"/>
        </w:rPr>
      </w:pPr>
    </w:p>
    <w:p w14:paraId="2F0D962F" w14:textId="77777777" w:rsidR="000A7943" w:rsidRPr="00F951D5" w:rsidRDefault="000A7943" w:rsidP="00844202">
      <w:pPr>
        <w:ind w:left="2694"/>
        <w:jc w:val="both"/>
        <w:rPr>
          <w:rFonts w:ascii="Minion Pro" w:hAnsi="Minion Pro" w:cs="Times New Roman"/>
          <w:b/>
          <w:i/>
          <w:iCs/>
          <w:color w:val="7F7F7F" w:themeColor="text1" w:themeTint="80"/>
          <w:spacing w:val="-6"/>
        </w:rPr>
      </w:pPr>
    </w:p>
    <w:p w14:paraId="4873DF23" w14:textId="77777777" w:rsidR="000A7943" w:rsidRPr="00F951D5" w:rsidRDefault="000A7943" w:rsidP="00844202">
      <w:pPr>
        <w:ind w:left="2694"/>
        <w:jc w:val="both"/>
        <w:rPr>
          <w:rFonts w:ascii="Minion Pro" w:hAnsi="Minion Pro" w:cs="Times New Roman"/>
          <w:b/>
          <w:i/>
          <w:iCs/>
          <w:color w:val="7F7F7F" w:themeColor="text1" w:themeTint="80"/>
          <w:spacing w:val="-6"/>
        </w:rPr>
      </w:pPr>
    </w:p>
    <w:p w14:paraId="700D0651" w14:textId="77777777" w:rsidR="000A7943" w:rsidRPr="00F951D5" w:rsidRDefault="000A7943" w:rsidP="00844202">
      <w:pPr>
        <w:ind w:left="2694"/>
        <w:jc w:val="both"/>
        <w:rPr>
          <w:rFonts w:ascii="Minion Pro" w:hAnsi="Minion Pro" w:cs="Times New Roman"/>
          <w:b/>
          <w:i/>
          <w:iCs/>
          <w:color w:val="7F7F7F" w:themeColor="text1" w:themeTint="80"/>
          <w:spacing w:val="-6"/>
        </w:rPr>
      </w:pPr>
    </w:p>
    <w:p w14:paraId="3C8B686A" w14:textId="77777777" w:rsidR="000A7943" w:rsidRPr="00F951D5" w:rsidRDefault="000A7943" w:rsidP="00844202">
      <w:pPr>
        <w:ind w:left="2694"/>
        <w:jc w:val="both"/>
        <w:rPr>
          <w:rFonts w:ascii="Minion Pro" w:hAnsi="Minion Pro" w:cs="Times New Roman"/>
          <w:b/>
          <w:i/>
          <w:iCs/>
          <w:color w:val="7F7F7F" w:themeColor="text1" w:themeTint="80"/>
          <w:spacing w:val="-6"/>
        </w:rPr>
      </w:pPr>
    </w:p>
    <w:p w14:paraId="4727AB10" w14:textId="77777777" w:rsidR="000A7943" w:rsidRPr="00F951D5" w:rsidRDefault="000A7943" w:rsidP="00844202">
      <w:pPr>
        <w:ind w:left="2694"/>
        <w:jc w:val="both"/>
        <w:rPr>
          <w:rFonts w:ascii="Minion Pro" w:hAnsi="Minion Pro" w:cs="Times New Roman"/>
          <w:b/>
          <w:i/>
          <w:iCs/>
          <w:color w:val="7F7F7F" w:themeColor="text1" w:themeTint="80"/>
          <w:spacing w:val="-6"/>
        </w:rPr>
      </w:pPr>
    </w:p>
    <w:p w14:paraId="1CA3DB96" w14:textId="77777777" w:rsidR="000A7943" w:rsidRPr="00F951D5" w:rsidRDefault="000A7943" w:rsidP="000A7943">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b/>
          <w:bCs/>
          <w:i/>
          <w:iCs/>
          <w:color w:val="A6A6A6" w:themeColor="background1" w:themeShade="A6"/>
          <w:sz w:val="20"/>
          <w:szCs w:val="20"/>
        </w:rPr>
        <w:t>Brigitte Boucher</w:t>
      </w:r>
    </w:p>
    <w:p w14:paraId="552BC0F0" w14:textId="77777777" w:rsidR="000A7943" w:rsidRPr="00F951D5" w:rsidRDefault="000A7943" w:rsidP="000A7943">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Au RN, vous défendez cette vieille idée gaullienne de participation. Pourtant, en 2017-2018, vous n’avez pas voté la loi Pacte. Pourquoi ? Et pourquoi avez-vous évolué sur ce sujet ?</w:t>
      </w:r>
    </w:p>
    <w:p w14:paraId="3A65A92C" w14:textId="0D3A1FCF" w:rsidR="00844202" w:rsidRPr="00F951D5" w:rsidRDefault="00844202" w:rsidP="00844202">
      <w:pPr>
        <w:ind w:left="2693"/>
        <w:jc w:val="both"/>
        <w:rPr>
          <w:rFonts w:ascii="Minion Pro" w:hAnsi="Minion Pro" w:cs="Times New Roman"/>
          <w:i/>
          <w:iCs/>
          <w:color w:val="7F7F7F" w:themeColor="text1" w:themeTint="80"/>
          <w:spacing w:val="-6"/>
        </w:rPr>
      </w:pPr>
    </w:p>
    <w:p w14:paraId="6917CA75" w14:textId="77777777" w:rsidR="00844202" w:rsidRPr="00F951D5" w:rsidRDefault="00844202" w:rsidP="00844202">
      <w:pPr>
        <w:ind w:left="2693"/>
        <w:jc w:val="both"/>
        <w:rPr>
          <w:rFonts w:ascii="Minion Pro" w:hAnsi="Minion Pro" w:cs="Times New Roman"/>
          <w:i/>
          <w:iCs/>
          <w:color w:val="7F7F7F" w:themeColor="text1" w:themeTint="80"/>
          <w:spacing w:val="-6"/>
        </w:rPr>
        <w:sectPr w:rsidR="00844202" w:rsidRPr="00F951D5" w:rsidSect="007E364C">
          <w:footerReference w:type="default" r:id="rId205"/>
          <w:type w:val="continuous"/>
          <w:pgSz w:w="11906" w:h="16838"/>
          <w:pgMar w:top="1134" w:right="851" w:bottom="1418" w:left="851" w:header="284" w:footer="567" w:gutter="0"/>
          <w:cols w:space="397"/>
          <w:docGrid w:linePitch="360"/>
        </w:sectPr>
      </w:pPr>
    </w:p>
    <w:p w14:paraId="52FEEA2E" w14:textId="25E77B40" w:rsidR="00CF1B89" w:rsidRPr="00F951D5" w:rsidRDefault="00CF1B89" w:rsidP="00CF1B89">
      <w:pPr>
        <w:keepNext/>
        <w:framePr w:dropCap="drop" w:lines="5" w:h="1085" w:hRule="exact" w:wrap="around" w:vAnchor="text" w:hAnchor="page" w:x="3488" w:y="101"/>
        <w:spacing w:line="1085" w:lineRule="exact"/>
        <w:jc w:val="both"/>
        <w:rPr>
          <w:rFonts w:ascii="Georgia" w:hAnsi="Georgia" w:cs="Calibri"/>
          <w:color w:val="000000" w:themeColor="text1"/>
          <w:spacing w:val="-6"/>
          <w:position w:val="-15"/>
          <w:sz w:val="143"/>
          <w:szCs w:val="140"/>
        </w:rPr>
      </w:pPr>
      <w:r w:rsidRPr="00F951D5">
        <w:rPr>
          <w:rFonts w:ascii="Georgia" w:hAnsi="Georgia" w:cs="Calibri"/>
          <w:color w:val="000000" w:themeColor="text1"/>
          <w:spacing w:val="-6"/>
          <w:position w:val="-15"/>
          <w:sz w:val="143"/>
          <w:szCs w:val="140"/>
        </w:rPr>
        <w:t>N</w:t>
      </w:r>
    </w:p>
    <w:p w14:paraId="32D36215" w14:textId="1C083DC3"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ous avons toujours été favorables à la participation, mais la loi Pacte contenait bien d’autres éléments, comme des privatisations, ce qui nous a conduits à voter contre. Cela n’empêche pas de reconnaître les avancées qu’elle comportait en matière de participation.</w:t>
      </w:r>
    </w:p>
    <w:p w14:paraId="72669C16"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Le partage de la valeur soulève plusieurs enjeux de société. D’abord, celui du capitalisme de demain : voulons-nous un capitalisme populaire, comme l’envisageait le général de Gaulle, ou un capitalisme financier dérégulé ? L’actionnariat salarié peut contribuer à redonner du sens au travail et à renforcer l’attachement des salariés aux valeurs de l’entreprise. Il s’agit aussi d’un outil de pédagogie économique et financière qui permet aux salariés de mieux comprendre la stratégie de leur entreprise.</w:t>
      </w:r>
    </w:p>
    <w:p w14:paraId="657EFDBD"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Ensuite, il y a l’enjeu du pouvoir d’achat. </w:t>
      </w:r>
      <w:r w:rsidRPr="00F951D5">
        <w:rPr>
          <w:rFonts w:ascii="Georgia" w:hAnsi="Georgia"/>
          <w:sz w:val="20"/>
          <w:szCs w:val="20"/>
        </w:rPr>
        <w:t>Nous ne pouvons pas imposer aux entreprises des hausses de salaires insoutenables. Le partage de la valeur offre une réponse à la fois au pouvoir d’achat et à l’incertitude inhérente à la vie entrepreneuriale.</w:t>
      </w:r>
    </w:p>
    <w:p w14:paraId="53D91E57"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Enfin, il y a la question de la retraite et de l’épargne salariale. La capitalisation est déjà largement développée, mais le Perco pourrait permettre aux salariés les moins rémunérés d’y accéder, ce qui n’est pas le cas aujourd’hui.</w:t>
      </w:r>
    </w:p>
    <w:p w14:paraId="4B6DD1E9"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Nous sommes donc à la croisée de trois grands enjeux qui rendent nécessaire le développement du partage de la valeur. Cela suppose une simplification, notamment pour les TPE et les PME, et une stabilité des règles dans le temps. En France, les dispositifs sont trop souvent remis en cause chaque année, lors du PLF. Il faut des règles stables pour créer une dynamique.</w:t>
      </w:r>
    </w:p>
    <w:p w14:paraId="5948C7D7" w14:textId="77777777" w:rsidR="00844202" w:rsidRPr="00F951D5" w:rsidRDefault="00844202" w:rsidP="00844202">
      <w:pPr>
        <w:widowControl/>
        <w:spacing w:after="200"/>
        <w:jc w:val="both"/>
        <w:rPr>
          <w:rFonts w:ascii="Minion Pro" w:hAnsi="Minion Pro" w:cstheme="minorHAnsi"/>
          <w:bCs/>
          <w:i/>
          <w:iCs/>
          <w:color w:val="7F7F7F" w:themeColor="text1" w:themeTint="80"/>
        </w:rPr>
        <w:sectPr w:rsidR="00844202" w:rsidRPr="00F951D5" w:rsidSect="007E364C">
          <w:headerReference w:type="even" r:id="rId206"/>
          <w:headerReference w:type="default" r:id="rId207"/>
          <w:footerReference w:type="default" r:id="rId208"/>
          <w:headerReference w:type="first" r:id="rId209"/>
          <w:type w:val="continuous"/>
          <w:pgSz w:w="11906" w:h="16838"/>
          <w:pgMar w:top="1134" w:right="851" w:bottom="1418" w:left="3544" w:header="284" w:footer="567" w:gutter="0"/>
          <w:cols w:num="2" w:space="429"/>
          <w:docGrid w:linePitch="360"/>
        </w:sectPr>
      </w:pPr>
    </w:p>
    <w:p w14:paraId="10037339" w14:textId="77777777" w:rsidR="001A3715" w:rsidRPr="00F951D5" w:rsidRDefault="001A3715" w:rsidP="00844202">
      <w:pPr>
        <w:pStyle w:val="Auteurarticle"/>
        <w:rPr>
          <w:rFonts w:ascii="DINPro-Medium" w:hAnsi="DINPro-Medium"/>
          <w:i w:val="0"/>
          <w:color w:val="000000" w:themeColor="text1"/>
          <w:spacing w:val="-4"/>
        </w:rPr>
      </w:pPr>
    </w:p>
    <w:p w14:paraId="07F72715" w14:textId="77777777" w:rsidR="001A3715" w:rsidRPr="00F951D5" w:rsidRDefault="001A3715" w:rsidP="00844202">
      <w:pPr>
        <w:pStyle w:val="Auteurarticle"/>
        <w:rPr>
          <w:rFonts w:ascii="DINPro-Medium" w:hAnsi="DINPro-Medium"/>
          <w:i w:val="0"/>
          <w:color w:val="000000" w:themeColor="text1"/>
          <w:spacing w:val="-4"/>
        </w:rPr>
      </w:pPr>
    </w:p>
    <w:p w14:paraId="41EBA465" w14:textId="77777777" w:rsidR="000A7943" w:rsidRPr="00F951D5" w:rsidRDefault="000A7943" w:rsidP="00844202">
      <w:pPr>
        <w:pStyle w:val="Auteurarticle"/>
        <w:rPr>
          <w:rFonts w:ascii="DINPro-Medium" w:hAnsi="DINPro-Medium"/>
          <w:i w:val="0"/>
          <w:color w:val="000000" w:themeColor="text1"/>
          <w:spacing w:val="-4"/>
        </w:rPr>
      </w:pPr>
    </w:p>
    <w:p w14:paraId="2F673EA0" w14:textId="77777777" w:rsidR="000A7943" w:rsidRPr="00F951D5" w:rsidRDefault="000A7943" w:rsidP="00844202">
      <w:pPr>
        <w:pStyle w:val="Auteurarticle"/>
        <w:rPr>
          <w:rFonts w:ascii="DINPro-Medium" w:hAnsi="DINPro-Medium"/>
          <w:i w:val="0"/>
          <w:color w:val="000000" w:themeColor="text1"/>
          <w:spacing w:val="-4"/>
        </w:rPr>
      </w:pPr>
    </w:p>
    <w:p w14:paraId="7C4471F1" w14:textId="77777777" w:rsidR="003546B1" w:rsidRDefault="003546B1" w:rsidP="00844202">
      <w:pPr>
        <w:pStyle w:val="Auteurarticle"/>
        <w:rPr>
          <w:rFonts w:ascii="DINPro-Medium" w:hAnsi="DINPro-Medium"/>
          <w:i w:val="0"/>
          <w:color w:val="000000" w:themeColor="text1"/>
          <w:spacing w:val="-4"/>
        </w:rPr>
      </w:pPr>
    </w:p>
    <w:p w14:paraId="6A08D99D" w14:textId="5E65A3A9" w:rsidR="00844202" w:rsidRPr="00F951D5" w:rsidRDefault="000A7943" w:rsidP="00844202">
      <w:pPr>
        <w:pStyle w:val="Auteurarticle"/>
        <w:rPr>
          <w:rFonts w:ascii="DINPro-Medium" w:hAnsi="DINPro-Medium"/>
          <w:i w:val="0"/>
          <w:color w:val="000000" w:themeColor="text1"/>
          <w:spacing w:val="-4"/>
        </w:rPr>
      </w:pPr>
      <w:r w:rsidRPr="00F951D5">
        <w:rPr>
          <w:rFonts w:ascii="DINPro-Medium" w:hAnsi="DINPro-Medium"/>
          <w:i w:val="0"/>
          <w:color w:val="000000" w:themeColor="text1"/>
          <w:spacing w:val="-4"/>
        </w:rPr>
        <w:lastRenderedPageBreak/>
        <w:t>Dominique Potier</w:t>
      </w:r>
    </w:p>
    <w:p w14:paraId="5247F7AC" w14:textId="64F986EE" w:rsidR="00844202" w:rsidRPr="00F951D5" w:rsidRDefault="00844202" w:rsidP="000A7943">
      <w:pPr>
        <w:pStyle w:val="Auteurarticle"/>
        <w:rPr>
          <w:rFonts w:ascii="Minion Pro" w:hAnsi="Minion Pro"/>
          <w:b/>
          <w:bCs/>
          <w:i w:val="0"/>
          <w:sz w:val="22"/>
          <w:szCs w:val="22"/>
          <w:lang w:eastAsia="fr-FR"/>
        </w:rPr>
      </w:pPr>
    </w:p>
    <w:p w14:paraId="67F5C295" w14:textId="0E41AC16" w:rsidR="000A7943" w:rsidRPr="00F951D5" w:rsidRDefault="000A7943" w:rsidP="000A7943">
      <w:pPr>
        <w:pStyle w:val="Auteurarticle"/>
        <w:rPr>
          <w:rFonts w:ascii="Minion Pro" w:hAnsi="Minion Pro"/>
          <w:b/>
          <w:bCs/>
          <w:i w:val="0"/>
          <w:sz w:val="22"/>
          <w:szCs w:val="22"/>
          <w:lang w:eastAsia="fr-FR"/>
        </w:rPr>
      </w:pPr>
    </w:p>
    <w:p w14:paraId="032C0957" w14:textId="087386DC" w:rsidR="000A7943" w:rsidRPr="00F951D5" w:rsidRDefault="000A7943" w:rsidP="000A7943">
      <w:pPr>
        <w:pStyle w:val="Auteurarticle"/>
        <w:rPr>
          <w:rFonts w:ascii="Minion Pro" w:hAnsi="Minion Pro"/>
          <w:b/>
          <w:bCs/>
          <w:i w:val="0"/>
          <w:sz w:val="22"/>
          <w:szCs w:val="22"/>
          <w:lang w:eastAsia="fr-FR"/>
        </w:rPr>
      </w:pPr>
      <w:r w:rsidRPr="00F951D5">
        <w:rPr>
          <w:rFonts w:ascii="Calibri" w:hAnsi="Calibri" w:cs="Times New Roman"/>
          <w:bCs/>
          <w:i w:val="0"/>
          <w:noProof/>
          <w:spacing w:val="-4"/>
        </w:rPr>
        <mc:AlternateContent>
          <mc:Choice Requires="wps">
            <w:drawing>
              <wp:anchor distT="0" distB="0" distL="114300" distR="114300" simplePos="0" relativeHeight="252843520" behindDoc="0" locked="0" layoutInCell="1" allowOverlap="1" wp14:anchorId="48B3F4B7" wp14:editId="0E1FBF59">
                <wp:simplePos x="0" y="0"/>
                <wp:positionH relativeFrom="column">
                  <wp:posOffset>-74739</wp:posOffset>
                </wp:positionH>
                <wp:positionV relativeFrom="paragraph">
                  <wp:posOffset>61595</wp:posOffset>
                </wp:positionV>
                <wp:extent cx="1716405" cy="2286000"/>
                <wp:effectExtent l="0" t="0" r="0" b="0"/>
                <wp:wrapTight wrapText="bothSides">
                  <wp:wrapPolygon edited="0">
                    <wp:start x="799" y="600"/>
                    <wp:lineTo x="799" y="20880"/>
                    <wp:lineTo x="20617" y="20880"/>
                    <wp:lineTo x="20617" y="600"/>
                    <wp:lineTo x="799" y="600"/>
                  </wp:wrapPolygon>
                </wp:wrapTight>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6405" cy="2286000"/>
                        </a:xfrm>
                        <a:prstGeom prst="rect">
                          <a:avLst/>
                        </a:prstGeom>
                        <a:noFill/>
                        <a:ln>
                          <a:noFill/>
                        </a:ln>
                      </wps:spPr>
                      <wps:txbx>
                        <w:txbxContent>
                          <w:p w14:paraId="091DFA66" w14:textId="77777777" w:rsidR="00844202" w:rsidRPr="00577CAC" w:rsidRDefault="00844202" w:rsidP="00844202">
                            <w:pPr>
                              <w:autoSpaceDE w:val="0"/>
                              <w:autoSpaceDN w:val="0"/>
                              <w:adjustRightInd w:val="0"/>
                              <w:spacing w:line="240" w:lineRule="auto"/>
                              <w:jc w:val="right"/>
                              <w:rPr>
                                <w:rFonts w:ascii="Myriad Pro" w:hAnsi="Myriad Pro" w:cs="Avenir-Roman"/>
                                <w:color w:val="FF0000"/>
                                <w:sz w:val="17"/>
                                <w:szCs w:val="17"/>
                              </w:rPr>
                            </w:pPr>
                          </w:p>
                          <w:p w14:paraId="5E1BC649" w14:textId="4493AF44" w:rsidR="00844202" w:rsidRPr="00577CAC" w:rsidRDefault="00844202" w:rsidP="000A7943">
                            <w:pPr>
                              <w:widowControl/>
                              <w:spacing w:line="240" w:lineRule="aut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8B3F4B7" id="Zone de texte 24" o:spid="_x0000_s1071" type="#_x0000_t202" style="position:absolute;margin-left:-5.9pt;margin-top:4.85pt;width:135.15pt;height:180pt;z-index:2528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" filled="f" stroked="f">
                <v:textbox inset=",7.2pt,,7.2pt">
                  <w:txbxContent>
                    <w:p w14:paraId="091DFA66" w14:textId="77777777" w:rsidR="00844202" w:rsidRPr="00577CAC" w:rsidRDefault="00844202" w:rsidP="00844202">
                      <w:pPr>
                        <w:autoSpaceDE w:val="0"/>
                        <w:autoSpaceDN w:val="0"/>
                        <w:adjustRightInd w:val="0"/>
                        <w:spacing w:line="240" w:lineRule="auto"/>
                        <w:jc w:val="right"/>
                        <w:rPr>
                          <w:rFonts w:ascii="Myriad Pro" w:hAnsi="Myriad Pro" w:cs="Avenir-Roman"/>
                          <w:color w:val="FF0000"/>
                          <w:sz w:val="17"/>
                          <w:szCs w:val="17"/>
                        </w:rPr>
                      </w:pPr>
                    </w:p>
                    <w:p w14:paraId="5E1BC649" w14:textId="4493AF44" w:rsidR="00844202" w:rsidRPr="00577CAC" w:rsidRDefault="00844202" w:rsidP="000A7943">
                      <w:pPr>
                        <w:widowControl/>
                        <w:spacing w:line="240" w:lineRule="auto"/>
                      </w:pPr>
                    </w:p>
                  </w:txbxContent>
                </v:textbox>
                <w10:wrap type="tight"/>
              </v:shape>
            </w:pict>
          </mc:Fallback>
        </mc:AlternateContent>
      </w:r>
    </w:p>
    <w:p w14:paraId="7C7913C2" w14:textId="77777777" w:rsidR="000A7943" w:rsidRPr="00F951D5" w:rsidRDefault="000A7943" w:rsidP="000A7943">
      <w:pPr>
        <w:pStyle w:val="Auteurarticle"/>
        <w:rPr>
          <w:rFonts w:ascii="Minion Pro" w:hAnsi="Minion Pro"/>
          <w:b/>
          <w:bCs/>
          <w:i w:val="0"/>
          <w:sz w:val="22"/>
          <w:szCs w:val="22"/>
          <w:lang w:eastAsia="fr-FR"/>
        </w:rPr>
      </w:pPr>
    </w:p>
    <w:p w14:paraId="01103289" w14:textId="77777777" w:rsidR="000A7943" w:rsidRPr="00F951D5" w:rsidRDefault="000A7943" w:rsidP="000A7943">
      <w:pPr>
        <w:pStyle w:val="Auteurarticle"/>
        <w:rPr>
          <w:rFonts w:ascii="Minion Pro" w:hAnsi="Minion Pro"/>
          <w:b/>
          <w:bCs/>
          <w:i w:val="0"/>
          <w:sz w:val="22"/>
          <w:szCs w:val="22"/>
          <w:lang w:eastAsia="fr-FR"/>
        </w:rPr>
      </w:pPr>
    </w:p>
    <w:p w14:paraId="7B21EF5D" w14:textId="77777777" w:rsidR="000A7943" w:rsidRPr="00F951D5" w:rsidRDefault="000A7943" w:rsidP="000A7943">
      <w:pPr>
        <w:pStyle w:val="Auteurarticle"/>
        <w:rPr>
          <w:rFonts w:ascii="Minion Pro" w:hAnsi="Minion Pro"/>
          <w:b/>
          <w:bCs/>
          <w:i w:val="0"/>
          <w:sz w:val="22"/>
          <w:szCs w:val="22"/>
          <w:lang w:eastAsia="fr-FR"/>
        </w:rPr>
      </w:pPr>
    </w:p>
    <w:p w14:paraId="7C00DE85" w14:textId="77777777" w:rsidR="000A7943" w:rsidRPr="00F951D5" w:rsidRDefault="000A7943" w:rsidP="000A7943">
      <w:pPr>
        <w:pStyle w:val="Auteurarticle"/>
        <w:rPr>
          <w:rFonts w:ascii="Minion Pro" w:hAnsi="Minion Pro"/>
          <w:b/>
          <w:bCs/>
          <w:i w:val="0"/>
          <w:sz w:val="22"/>
          <w:szCs w:val="22"/>
          <w:lang w:eastAsia="fr-FR"/>
        </w:rPr>
      </w:pPr>
    </w:p>
    <w:p w14:paraId="7CA91C5B" w14:textId="77777777" w:rsidR="000A7943" w:rsidRPr="00F951D5" w:rsidRDefault="000A7943" w:rsidP="000A7943">
      <w:pPr>
        <w:pStyle w:val="Auteurarticle"/>
        <w:rPr>
          <w:rFonts w:ascii="Minion Pro" w:hAnsi="Minion Pro"/>
          <w:b/>
          <w:bCs/>
          <w:i w:val="0"/>
          <w:sz w:val="22"/>
          <w:szCs w:val="22"/>
          <w:lang w:eastAsia="fr-FR"/>
        </w:rPr>
      </w:pPr>
    </w:p>
    <w:p w14:paraId="0466862A" w14:textId="77777777" w:rsidR="000A7943" w:rsidRPr="00F951D5" w:rsidRDefault="000A7943" w:rsidP="000A7943">
      <w:pPr>
        <w:pStyle w:val="Auteurarticle"/>
        <w:rPr>
          <w:rFonts w:ascii="Minion Pro" w:hAnsi="Minion Pro"/>
          <w:b/>
          <w:bCs/>
          <w:i w:val="0"/>
          <w:sz w:val="22"/>
          <w:szCs w:val="22"/>
          <w:lang w:eastAsia="fr-FR"/>
        </w:rPr>
      </w:pPr>
    </w:p>
    <w:p w14:paraId="63726B7B" w14:textId="77777777" w:rsidR="000A7943" w:rsidRPr="00F951D5" w:rsidRDefault="000A7943" w:rsidP="000A7943">
      <w:pPr>
        <w:pStyle w:val="Auteurarticle"/>
        <w:rPr>
          <w:rFonts w:ascii="Minion Pro" w:hAnsi="Minion Pro"/>
          <w:b/>
          <w:i w:val="0"/>
          <w:iCs/>
          <w:color w:val="7F7F7F"/>
          <w:spacing w:val="-6"/>
        </w:rPr>
      </w:pPr>
    </w:p>
    <w:p w14:paraId="2DF56EF5" w14:textId="77777777" w:rsidR="00844202" w:rsidRPr="00F951D5" w:rsidRDefault="00844202" w:rsidP="00844202">
      <w:pPr>
        <w:ind w:left="2694"/>
        <w:jc w:val="both"/>
        <w:rPr>
          <w:rFonts w:ascii="Minion Pro" w:hAnsi="Minion Pro" w:cs="Times New Roman"/>
          <w:b/>
          <w:i/>
          <w:iCs/>
          <w:color w:val="7F7F7F" w:themeColor="text1" w:themeTint="80"/>
          <w:spacing w:val="-6"/>
        </w:rPr>
      </w:pPr>
    </w:p>
    <w:p w14:paraId="0C55F7D8" w14:textId="77777777" w:rsidR="000A7943" w:rsidRPr="00F951D5" w:rsidRDefault="000A7943" w:rsidP="000A7943">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b/>
          <w:bCs/>
          <w:i/>
          <w:iCs/>
          <w:color w:val="A6A6A6" w:themeColor="background1" w:themeShade="A6"/>
          <w:sz w:val="20"/>
          <w:szCs w:val="20"/>
        </w:rPr>
        <w:t>Brigitte Boucher</w:t>
      </w:r>
    </w:p>
    <w:p w14:paraId="5911C4A0" w14:textId="77777777" w:rsidR="000A7943" w:rsidRPr="00F951D5" w:rsidRDefault="000A7943" w:rsidP="000A7943">
      <w:pPr>
        <w:snapToGrid w:val="0"/>
        <w:spacing w:line="264" w:lineRule="auto"/>
        <w:ind w:left="2694"/>
        <w:jc w:val="both"/>
        <w:rPr>
          <w:rFonts w:ascii="Georgia" w:hAnsi="Georgia"/>
          <w:i/>
          <w:iCs/>
          <w:color w:val="A6A6A6" w:themeColor="background1" w:themeShade="A6"/>
          <w:sz w:val="20"/>
          <w:szCs w:val="20"/>
        </w:rPr>
      </w:pPr>
      <w:r w:rsidRPr="00F951D5">
        <w:rPr>
          <w:rFonts w:ascii="Georgia" w:hAnsi="Georgia"/>
          <w:i/>
          <w:iCs/>
          <w:color w:val="A6A6A6" w:themeColor="background1" w:themeShade="A6"/>
          <w:sz w:val="20"/>
          <w:szCs w:val="20"/>
        </w:rPr>
        <w:t>Tout le monde propose des amendements, alors que les principes restent. Dominique Potier, vous avez remis un rapport à la fondation Jean-Jaurès sur ce sujet. Vous allez plus loin en promouvant l’idée de codécision dans l’entreprise. Cela permettrait-il d’améliorer le dialogue social ?</w:t>
      </w:r>
    </w:p>
    <w:p w14:paraId="74D3F158" w14:textId="36E2497B" w:rsidR="00844202" w:rsidRPr="00F951D5" w:rsidRDefault="00844202" w:rsidP="00844202">
      <w:pPr>
        <w:ind w:left="2693"/>
        <w:jc w:val="both"/>
        <w:rPr>
          <w:rFonts w:ascii="Minion Pro" w:hAnsi="Minion Pro" w:cs="Times New Roman"/>
          <w:i/>
          <w:iCs/>
          <w:color w:val="7F7F7F" w:themeColor="text1" w:themeTint="80"/>
          <w:spacing w:val="-6"/>
        </w:rPr>
      </w:pPr>
    </w:p>
    <w:p w14:paraId="01DEAD24" w14:textId="77777777" w:rsidR="00844202" w:rsidRPr="00F951D5" w:rsidRDefault="00844202" w:rsidP="00844202">
      <w:pPr>
        <w:ind w:left="2693"/>
        <w:jc w:val="both"/>
        <w:rPr>
          <w:rFonts w:ascii="Minion Pro" w:hAnsi="Minion Pro" w:cs="Times New Roman"/>
          <w:i/>
          <w:iCs/>
          <w:color w:val="7F7F7F" w:themeColor="text1" w:themeTint="80"/>
          <w:spacing w:val="-6"/>
        </w:rPr>
        <w:sectPr w:rsidR="00844202" w:rsidRPr="00F951D5" w:rsidSect="007E364C">
          <w:footerReference w:type="default" r:id="rId210"/>
          <w:type w:val="continuous"/>
          <w:pgSz w:w="11906" w:h="16838"/>
          <w:pgMar w:top="1134" w:right="851" w:bottom="1418" w:left="851" w:header="284" w:footer="567" w:gutter="0"/>
          <w:cols w:space="397"/>
          <w:docGrid w:linePitch="360"/>
        </w:sectPr>
      </w:pPr>
    </w:p>
    <w:p w14:paraId="56A4EE68" w14:textId="5A0F0629" w:rsidR="00844202" w:rsidRPr="00F951D5" w:rsidRDefault="00144FA0" w:rsidP="00144FA0">
      <w:pPr>
        <w:keepNext/>
        <w:framePr w:dropCap="drop" w:lines="5" w:h="1039" w:hRule="exact" w:wrap="around" w:vAnchor="text" w:hAnchor="text"/>
        <w:spacing w:line="1039" w:lineRule="exact"/>
        <w:jc w:val="both"/>
        <w:rPr>
          <w:rFonts w:ascii="Minion Pro" w:hAnsi="Minion Pro" w:cs="Calibri"/>
          <w:color w:val="000000" w:themeColor="text1"/>
          <w:spacing w:val="-6"/>
          <w:position w:val="-14"/>
          <w:sz w:val="145"/>
        </w:rPr>
      </w:pPr>
      <w:r w:rsidRPr="00F951D5">
        <w:rPr>
          <w:rFonts w:ascii="Minion Pro" w:hAnsi="Minion Pro" w:cs="Calibri"/>
          <w:color w:val="000000" w:themeColor="text1"/>
          <w:spacing w:val="-6"/>
          <w:position w:val="-14"/>
          <w:sz w:val="145"/>
        </w:rPr>
        <w:t>M</w:t>
      </w:r>
    </w:p>
    <w:p w14:paraId="54D2B5C9" w14:textId="2507B0B3"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erci pour cette invitation. Je me place dans la continuité de la réflexion de Jean-Paul Mattei. Qu’est-ce qui peut consolider l’esprit d’entreprise dans notre pays ? En tant que paysan</w:t>
      </w:r>
      <w:r w:rsidR="00186A04">
        <w:rPr>
          <w:rFonts w:ascii="Georgia" w:hAnsi="Georgia"/>
          <w:sz w:val="20"/>
          <w:szCs w:val="20"/>
        </w:rPr>
        <w:t xml:space="preserve"> </w:t>
      </w:r>
      <w:r w:rsidRPr="00F951D5">
        <w:rPr>
          <w:rFonts w:ascii="Georgia" w:hAnsi="Georgia"/>
          <w:sz w:val="20"/>
          <w:szCs w:val="20"/>
        </w:rPr>
        <w:t>j’ai appris que les dérégulations brutales favorisent les prédateurs, pas les entrepreneurs. Ce sont les grandes régulations économiques (à condition qu’elles soient justes) qui garantissent la prospérité. C’est ce choix politique, social-démocrate, qui me pousse à croire que le partage de la valeur est une clé pour une prospérité heureuse et au service des transitions attendues.</w:t>
      </w:r>
    </w:p>
    <w:p w14:paraId="3294C9F8" w14:textId="749D8788"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On ne peut séparer le partage du pouvoir de celui de la valeur. Il faut une vision globale, sans démagogie, qui intègre les conséquences sociales et fiscales pour la nation. Je suis favorable à une redistribution des bases fiscales et sociales pour alléger le poids sur le travail. Aujourd’hui, </w:t>
      </w:r>
      <w:r w:rsidRPr="00186A04">
        <w:rPr>
          <w:rFonts w:ascii="Georgia" w:hAnsi="Georgia"/>
          <w:sz w:val="20"/>
          <w:szCs w:val="20"/>
        </w:rPr>
        <w:t xml:space="preserve">les </w:t>
      </w:r>
      <w:proofErr w:type="spellStart"/>
      <w:r w:rsidR="00186A04" w:rsidRPr="00186A04">
        <w:rPr>
          <w:rFonts w:ascii="Georgia" w:hAnsi="Georgia"/>
          <w:sz w:val="20"/>
          <w:szCs w:val="20"/>
        </w:rPr>
        <w:t>think</w:t>
      </w:r>
      <w:proofErr w:type="spellEnd"/>
      <w:r w:rsidR="00186A04" w:rsidRPr="00186A04">
        <w:rPr>
          <w:rFonts w:ascii="Georgia" w:hAnsi="Georgia"/>
          <w:sz w:val="20"/>
          <w:szCs w:val="20"/>
        </w:rPr>
        <w:t xml:space="preserve"> tanks</w:t>
      </w:r>
      <w:r w:rsidRPr="00F951D5">
        <w:rPr>
          <w:rFonts w:ascii="Georgia" w:hAnsi="Georgia"/>
          <w:sz w:val="20"/>
          <w:szCs w:val="20"/>
        </w:rPr>
        <w:t xml:space="preserve"> convergent, à gauche comme à droite, </w:t>
      </w:r>
      <w:r w:rsidRPr="00186A04">
        <w:rPr>
          <w:rFonts w:ascii="Georgia" w:hAnsi="Georgia"/>
          <w:sz w:val="20"/>
          <w:szCs w:val="20"/>
        </w:rPr>
        <w:t xml:space="preserve">vers </w:t>
      </w:r>
      <w:r w:rsidR="00186A04" w:rsidRPr="00186A04">
        <w:rPr>
          <w:rFonts w:ascii="Georgia" w:hAnsi="Georgia"/>
          <w:sz w:val="20"/>
          <w:szCs w:val="20"/>
        </w:rPr>
        <w:t>ce diagnostic.</w:t>
      </w:r>
    </w:p>
    <w:p w14:paraId="111502CB" w14:textId="35CF529C"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Cependant, si nous voulons maintenir un État providence modernisé, il faut le financer. L’exercice de vérité s’impose. Le partage du pouvoir pourrait passer par la codétermination dans les très grandes entreprises. Le modèle rhénan, </w:t>
      </w:r>
      <w:r w:rsidR="00186A04" w:rsidRPr="00186A04">
        <w:rPr>
          <w:rFonts w:ascii="Georgia" w:hAnsi="Georgia"/>
          <w:sz w:val="20"/>
          <w:szCs w:val="20"/>
        </w:rPr>
        <w:t>proche de</w:t>
      </w:r>
      <w:r w:rsidRPr="00F951D5">
        <w:rPr>
          <w:rFonts w:ascii="Georgia" w:hAnsi="Georgia"/>
          <w:sz w:val="20"/>
          <w:szCs w:val="20"/>
        </w:rPr>
        <w:t xml:space="preserve"> l’esprit gaullien, pourrait s’appliquer en France avec progressivité.</w:t>
      </w:r>
    </w:p>
    <w:p w14:paraId="6E18D519"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Un capitalisme populaire et régulé suppose que les salariés ne soient pas seulement des parties prenantes, mais des parties constituantes de l’entreprise impliquées dans les grandes orientations stratégiques. Cela renforce l’efficacité et la résilience face aux défis géopolitiques.</w:t>
      </w:r>
    </w:p>
    <w:p w14:paraId="49B4187E"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Pourtant, aujourd’hui, les dispositifs de partage de la valeur sont quasi absents des entreprises de moins de 50 salariés. Le volontariat ne suffit pas. Il faut donc abaisser le seuil de la participation à 10 salariés et simplifier les formules de calcul, trop complexes. Par exemple, remplacer le revenu fiscal par le revenu comptable pour plus de transparence : la fiscalité ne s’appliquerait qu’après partage du revenu comptable avec les salariés.</w:t>
      </w:r>
    </w:p>
    <w:p w14:paraId="1D1C6FB8" w14:textId="1929C9C6"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Sur l’intéressement, je soulève un point de vigilance : la limite de 10 % de la masse salariale peut, dans certains secteurs, représenter une part trop importante des rémunérations, avec un risque de précarisation. Les partenaires sociaux y sont</w:t>
      </w:r>
      <w:r w:rsidR="00186A04">
        <w:rPr>
          <w:rFonts w:ascii="Georgia" w:hAnsi="Georgia"/>
          <w:sz w:val="20"/>
          <w:szCs w:val="20"/>
        </w:rPr>
        <w:t xml:space="preserve"> à juste raison </w:t>
      </w:r>
      <w:r w:rsidRPr="00F951D5">
        <w:rPr>
          <w:rFonts w:ascii="Georgia" w:hAnsi="Georgia"/>
          <w:sz w:val="20"/>
          <w:szCs w:val="20"/>
        </w:rPr>
        <w:t>sensibles.</w:t>
      </w:r>
    </w:p>
    <w:p w14:paraId="66F6A66E" w14:textId="7DE11E2C"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L’intéressement sert aussi à recapitaliser l’entreprise et à financer la transition écologique et sociale. Je propose deux pistes. D’abord, sortir des indicateurs de marché pour privilégier une taxonomie simple, définie par le dialogue social, orientée vers une épargne salariale au service d’une économie résiliente, durable et décarbonée favorisant les actifs </w:t>
      </w:r>
      <w:r w:rsidRPr="00F951D5">
        <w:rPr>
          <w:rFonts w:ascii="Georgia" w:hAnsi="Georgia"/>
          <w:sz w:val="20"/>
          <w:szCs w:val="20"/>
        </w:rPr>
        <w:lastRenderedPageBreak/>
        <w:t xml:space="preserve">industriels européens et la souveraineté. Ensuite, faire varier l’impôt sur les sociétés en fonction de l’impact social et environnemental de l’entreprise. </w:t>
      </w:r>
      <w:r w:rsidR="00186A04">
        <w:rPr>
          <w:rFonts w:ascii="Georgia" w:hAnsi="Georgia"/>
          <w:sz w:val="20"/>
          <w:szCs w:val="20"/>
        </w:rPr>
        <w:t>La délégation à l’entreprise d’une forme de prévention à la source</w:t>
      </w:r>
      <w:r w:rsidR="00144FA0" w:rsidRPr="00186A04">
        <w:rPr>
          <w:rFonts w:ascii="Minion Pro" w:hAnsi="Minion Pro"/>
          <w:noProof/>
          <w:color w:val="000000" w:themeColor="text1"/>
          <w:spacing w:val="-2"/>
        </w:rPr>
        <mc:AlternateContent>
          <mc:Choice Requires="wps">
            <w:drawing>
              <wp:anchor distT="0" distB="0" distL="114300" distR="114300" simplePos="0" relativeHeight="253330944" behindDoc="0" locked="0" layoutInCell="1" allowOverlap="1" wp14:anchorId="17607840" wp14:editId="0615D74A">
                <wp:simplePos x="0" y="0"/>
                <wp:positionH relativeFrom="column">
                  <wp:posOffset>-2138680</wp:posOffset>
                </wp:positionH>
                <wp:positionV relativeFrom="paragraph">
                  <wp:posOffset>1229360</wp:posOffset>
                </wp:positionV>
                <wp:extent cx="2065020" cy="4056380"/>
                <wp:effectExtent l="0" t="0" r="0" b="0"/>
                <wp:wrapTight wrapText="bothSides">
                  <wp:wrapPolygon edited="0">
                    <wp:start x="664" y="338"/>
                    <wp:lineTo x="664" y="21235"/>
                    <wp:lineTo x="20856" y="21235"/>
                    <wp:lineTo x="20856" y="338"/>
                    <wp:lineTo x="664" y="338"/>
                  </wp:wrapPolygon>
                </wp:wrapTight>
                <wp:docPr id="1087539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5020" cy="405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02837" w14:textId="77777777" w:rsidR="00144FA0" w:rsidRPr="00A91B6D" w:rsidRDefault="00144FA0" w:rsidP="00144FA0">
                            <w:pPr>
                              <w:pStyle w:val="Citation"/>
                              <w:rPr>
                                <w:rFonts w:ascii="Minion Pro" w:hAnsi="Minion Pro"/>
                              </w:rPr>
                            </w:pPr>
                          </w:p>
                          <w:p w14:paraId="14E3A657" w14:textId="0EF0D840" w:rsidR="00144FA0" w:rsidRPr="00A91B6D" w:rsidRDefault="00144FA0" w:rsidP="00144FA0">
                            <w:pPr>
                              <w:pStyle w:val="Paragraphedeliste"/>
                              <w:rPr>
                                <w:lang w:eastAsia="fr-FR"/>
                              </w:rPr>
                            </w:pPr>
                            <w:r w:rsidRPr="00A91B6D">
                              <w:t>“</w:t>
                            </w:r>
                            <w:r w:rsidRPr="00144FA0">
                              <w:t>Sortir</w:t>
                            </w:r>
                            <w:r w:rsidRPr="000C10D7">
                              <w:t xml:space="preserve"> des indicateurs de marché pour privilégier une taxonomie simple, définie par le dialogue social, orientée vers une épargne salariale au service d’une économie résiliente, durable et décarbonée favorisant les actifs industriels européens et la souveraineté</w:t>
                            </w:r>
                            <w:r>
                              <w:t>.</w:t>
                            </w:r>
                            <w:r w:rsidRPr="00A91B6D">
                              <w:t>”</w:t>
                            </w:r>
                          </w:p>
                          <w:p w14:paraId="7C7121B5" w14:textId="77777777" w:rsidR="00144FA0" w:rsidRPr="00A91B6D" w:rsidRDefault="00144FA0" w:rsidP="00144FA0">
                            <w:pPr>
                              <w:pStyle w:val="Citation"/>
                              <w:rPr>
                                <w:rFonts w:ascii="Minion Pro" w:hAnsi="Minion Pro"/>
                                <w:i w:val="0"/>
                                <w:smallCaps/>
                                <w:sz w:val="22"/>
                                <w:highlight w:val="green"/>
                              </w:rPr>
                            </w:pPr>
                          </w:p>
                          <w:p w14:paraId="1B270F3F" w14:textId="73D416D8" w:rsidR="00144FA0" w:rsidRPr="00A91B6D" w:rsidRDefault="00144FA0" w:rsidP="00144FA0">
                            <w:pPr>
                              <w:pStyle w:val="Citation"/>
                              <w:rPr>
                                <w:rFonts w:ascii="Minion Pro" w:hAnsi="Minion Pro"/>
                                <w:iCs w:val="0"/>
                                <w:smallCaps/>
                                <w:sz w:val="22"/>
                              </w:rPr>
                            </w:pPr>
                            <w:r>
                              <w:rPr>
                                <w:rFonts w:ascii="Minion Pro" w:hAnsi="Minion Pro"/>
                                <w:iCs w:val="0"/>
                                <w:smallCaps/>
                                <w:sz w:val="22"/>
                              </w:rPr>
                              <w:t>Dominique Potier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7607840" id="_x0000_s1072" type="#_x0000_t202" style="position:absolute;left:0;text-align:left;margin-left:-168.4pt;margin-top:96.8pt;width:162.6pt;height:319.4pt;z-index:2533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" filled="f" stroked="f">
                <v:path arrowok="t"/>
                <v:textbox inset=",7.2pt,,7.2pt">
                  <w:txbxContent>
                    <w:p w14:paraId="66102837" w14:textId="77777777" w:rsidR="00144FA0" w:rsidRPr="00A91B6D" w:rsidRDefault="00144FA0" w:rsidP="00144FA0">
                      <w:pPr>
                        <w:pStyle w:val="Citation"/>
                        <w:rPr>
                          <w:rFonts w:ascii="Minion Pro" w:hAnsi="Minion Pro"/>
                        </w:rPr>
                      </w:pPr>
                    </w:p>
                    <w:p w14:paraId="14E3A657" w14:textId="0EF0D840" w:rsidR="00144FA0" w:rsidRPr="00A91B6D" w:rsidRDefault="00144FA0" w:rsidP="00144FA0">
                      <w:pPr>
                        <w:pStyle w:val="Paragraphedeliste"/>
                        <w:rPr>
                          <w:lang w:eastAsia="fr-FR"/>
                        </w:rPr>
                      </w:pPr>
                      <w:r w:rsidRPr="00A91B6D">
                        <w:t>“</w:t>
                      </w:r>
                      <w:r w:rsidRPr="00144FA0">
                        <w:t>Sortir</w:t>
                      </w:r>
                      <w:r w:rsidRPr="000C10D7">
                        <w:t xml:space="preserve"> des indicateurs de marché pour privilégier une taxonomie simple, définie par le dialogue social, orientée vers une épargne salariale au service d’une économie résiliente, durable et décarbonée favorisant les actifs industriels européens et la souveraineté</w:t>
                      </w:r>
                      <w:r>
                        <w:t>.</w:t>
                      </w:r>
                      <w:r w:rsidRPr="00A91B6D">
                        <w:t>”</w:t>
                      </w:r>
                    </w:p>
                    <w:p w14:paraId="7C7121B5" w14:textId="77777777" w:rsidR="00144FA0" w:rsidRPr="00A91B6D" w:rsidRDefault="00144FA0" w:rsidP="00144FA0">
                      <w:pPr>
                        <w:pStyle w:val="Citation"/>
                        <w:rPr>
                          <w:rFonts w:ascii="Minion Pro" w:hAnsi="Minion Pro"/>
                          <w:i w:val="0"/>
                          <w:smallCaps/>
                          <w:sz w:val="22"/>
                          <w:highlight w:val="green"/>
                        </w:rPr>
                      </w:pPr>
                    </w:p>
                    <w:p w14:paraId="1B270F3F" w14:textId="73D416D8" w:rsidR="00144FA0" w:rsidRPr="00A91B6D" w:rsidRDefault="00144FA0" w:rsidP="00144FA0">
                      <w:pPr>
                        <w:pStyle w:val="Citation"/>
                        <w:rPr>
                          <w:rFonts w:ascii="Minion Pro" w:hAnsi="Minion Pro"/>
                          <w:iCs w:val="0"/>
                          <w:smallCaps/>
                          <w:sz w:val="22"/>
                        </w:rPr>
                      </w:pPr>
                      <w:r>
                        <w:rPr>
                          <w:rFonts w:ascii="Minion Pro" w:hAnsi="Minion Pro"/>
                          <w:iCs w:val="0"/>
                          <w:smallCaps/>
                          <w:sz w:val="22"/>
                        </w:rPr>
                        <w:t>Dominique Potier</w:t>
                      </w:r>
                    </w:p>
                  </w:txbxContent>
                </v:textbox>
                <w10:wrap type="tight"/>
              </v:shape>
            </w:pict>
          </mc:Fallback>
        </mc:AlternateContent>
      </w:r>
      <w:r w:rsidR="00186A04">
        <w:rPr>
          <w:rFonts w:ascii="Georgia" w:hAnsi="Georgia"/>
          <w:sz w:val="20"/>
          <w:szCs w:val="20"/>
        </w:rPr>
        <w:t xml:space="preserve"> </w:t>
      </w:r>
      <w:r w:rsidR="00186A04" w:rsidRPr="00186A04">
        <w:rPr>
          <w:rFonts w:ascii="Georgia" w:hAnsi="Georgia"/>
          <w:sz w:val="20"/>
          <w:szCs w:val="20"/>
        </w:rPr>
        <w:t>allègerait</w:t>
      </w:r>
      <w:r w:rsidR="00186A04">
        <w:rPr>
          <w:rFonts w:ascii="Georgia" w:hAnsi="Georgia"/>
          <w:sz w:val="20"/>
          <w:szCs w:val="20"/>
        </w:rPr>
        <w:t xml:space="preserve"> </w:t>
      </w:r>
      <w:r w:rsidRPr="00F951D5">
        <w:rPr>
          <w:rFonts w:ascii="Georgia" w:hAnsi="Georgia"/>
          <w:sz w:val="20"/>
          <w:szCs w:val="20"/>
        </w:rPr>
        <w:t xml:space="preserve">un État providence financé en permanence </w:t>
      </w:r>
      <w:r w:rsidR="00186A04">
        <w:rPr>
          <w:rFonts w:ascii="Georgia" w:hAnsi="Georgia"/>
          <w:sz w:val="20"/>
          <w:szCs w:val="20"/>
        </w:rPr>
        <w:t xml:space="preserve">par l’impôt, </w:t>
      </w:r>
      <w:r w:rsidRPr="00F951D5">
        <w:rPr>
          <w:rFonts w:ascii="Georgia" w:hAnsi="Georgia"/>
          <w:sz w:val="20"/>
          <w:szCs w:val="20"/>
        </w:rPr>
        <w:t xml:space="preserve">dès lors </w:t>
      </w:r>
      <w:r w:rsidR="00186A04">
        <w:rPr>
          <w:rFonts w:ascii="Georgia" w:hAnsi="Georgia"/>
          <w:sz w:val="20"/>
          <w:szCs w:val="20"/>
        </w:rPr>
        <w:t>que l’entreprise</w:t>
      </w:r>
      <w:r w:rsidRPr="00F951D5">
        <w:rPr>
          <w:rFonts w:ascii="Georgia" w:hAnsi="Georgia"/>
          <w:sz w:val="20"/>
          <w:szCs w:val="20"/>
        </w:rPr>
        <w:t xml:space="preserve"> s’engagerait sur des objectifs clairs en matière de réduction des inégalités et d’impact environnemental.</w:t>
      </w:r>
    </w:p>
    <w:p w14:paraId="1F5BB9D5" w14:textId="1EA0DF55"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Enfin, je propose de </w:t>
      </w:r>
      <w:r w:rsidR="003546B1">
        <w:rPr>
          <w:rFonts w:ascii="Georgia" w:hAnsi="Georgia"/>
          <w:sz w:val="20"/>
          <w:szCs w:val="20"/>
        </w:rPr>
        <w:t xml:space="preserve">limiter la prise en compte du coût salarial à 12 fois le salaire des 10% </w:t>
      </w:r>
      <w:r w:rsidRPr="00F951D5">
        <w:rPr>
          <w:rFonts w:ascii="Georgia" w:hAnsi="Georgia"/>
          <w:sz w:val="20"/>
          <w:szCs w:val="20"/>
        </w:rPr>
        <w:t>des salariés les moins rémunérés de l’entreprise</w:t>
      </w:r>
      <w:r w:rsidR="003546B1">
        <w:rPr>
          <w:rFonts w:ascii="Georgia" w:hAnsi="Georgia"/>
          <w:sz w:val="20"/>
          <w:szCs w:val="20"/>
        </w:rPr>
        <w:t xml:space="preserve"> pour le calcul de l’impôt sur les sociétés</w:t>
      </w:r>
      <w:r w:rsidRPr="00F951D5">
        <w:rPr>
          <w:rFonts w:ascii="Georgia" w:hAnsi="Georgia"/>
          <w:sz w:val="20"/>
          <w:szCs w:val="20"/>
        </w:rPr>
        <w:t xml:space="preserve">. Cela pourrait rapporter 2,4 milliards ou permettre une redistribution de 100 à 500 euros </w:t>
      </w:r>
      <w:r w:rsidR="00186A04" w:rsidRPr="00186A04">
        <w:rPr>
          <w:rFonts w:ascii="Georgia" w:hAnsi="Georgia"/>
          <w:sz w:val="20"/>
          <w:szCs w:val="20"/>
        </w:rPr>
        <w:t>sur la</w:t>
      </w:r>
      <w:r w:rsidRPr="00F951D5">
        <w:rPr>
          <w:rFonts w:ascii="Georgia" w:hAnsi="Georgia"/>
          <w:sz w:val="20"/>
          <w:szCs w:val="20"/>
        </w:rPr>
        <w:t xml:space="preserve"> fiche de paie pour les salariés au-dessous du revenu médian.</w:t>
      </w:r>
    </w:p>
    <w:p w14:paraId="7D3C4EE6" w14:textId="1D36B629" w:rsidR="000A7943" w:rsidRPr="00F951D5" w:rsidRDefault="000A7943" w:rsidP="000A7943">
      <w:pPr>
        <w:snapToGrid w:val="0"/>
        <w:spacing w:line="264" w:lineRule="auto"/>
        <w:jc w:val="both"/>
        <w:rPr>
          <w:rFonts w:ascii="Georgia" w:hAnsi="Georgia"/>
          <w:sz w:val="20"/>
          <w:szCs w:val="20"/>
        </w:rPr>
      </w:pPr>
    </w:p>
    <w:p w14:paraId="1CF4DB20" w14:textId="00E9B184"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78871DAF" w14:textId="096037AC"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Peut-être souhaitez-vous réagir sur l’IA ou sur la simplification des dispositifs pour permettre aux petites entreprises d’accéder plus facilement à l’intéressement et à la participation ? Le partage de la valeur s’inscrit-il aussi dans cette nouvelle dynamique, où les salariés sont plus impliqués et satisfaits ?</w:t>
      </w:r>
    </w:p>
    <w:p w14:paraId="728AB237" w14:textId="77777777" w:rsidR="000A7943" w:rsidRPr="00F951D5" w:rsidRDefault="000A7943" w:rsidP="000A7943">
      <w:pPr>
        <w:snapToGrid w:val="0"/>
        <w:spacing w:line="264" w:lineRule="auto"/>
        <w:jc w:val="both"/>
        <w:rPr>
          <w:rFonts w:ascii="Georgia" w:hAnsi="Georgia"/>
          <w:noProof/>
          <w:sz w:val="20"/>
          <w:szCs w:val="20"/>
        </w:rPr>
      </w:pPr>
    </w:p>
    <w:p w14:paraId="4DE3DA8C" w14:textId="123200DA"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JEAN-PAUL MATTEI</w:t>
      </w:r>
    </w:p>
    <w:p w14:paraId="3943FC5C"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Je réagis aux propositions de simplification, notamment sur la question du financement et du déficit budgétaire. Comment compenser ? Les solutions séduisantes ne manquent pas, mais il faut les évaluer avec rigueur.</w:t>
      </w:r>
    </w:p>
    <w:p w14:paraId="0035248D"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J’ai pratiqué les actions gratuites et les stock-options, des dispositifs souvent trop complexes, administratifs et peu intuitifs. Je suis choqué par l’idée d’être imposé sans liquidité. Si j’ai du cash, payer l’impôt devient acceptable.</w:t>
      </w:r>
    </w:p>
    <w:p w14:paraId="11C7E182" w14:textId="1108BAAC"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L’IS variable, en fonction du dialogue social, me semble complexe à mettre en œuvre. Après quarante ans d’expérience entrepreneuriale, je constate que l’entreprise a profondément évolué. Elle n’est plus cette structure pyramidale d’autrefois, mais un espace d’échange avec les collaborateurs. Les entretiens annuels abordent désormais les perspectives et les projets de l’entreprise.</w:t>
      </w:r>
    </w:p>
    <w:p w14:paraId="3C22F91E"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Cependant, une différence persiste entre petites et grandes entreprises. Les grandes peuvent se permettre </w:t>
      </w:r>
      <w:r w:rsidRPr="00F951D5">
        <w:rPr>
          <w:rFonts w:ascii="Georgia" w:hAnsi="Georgia"/>
          <w:sz w:val="20"/>
          <w:szCs w:val="20"/>
        </w:rPr>
        <w:t>participation, intéressement et télétravail, tandis que les petites peinent à suivre. Cela crée un déséquilibre : les salariés formés dans les PME sont souvent débauchés par les grands groupes qui offrent des avantages plus attractifs. Il faut donc réfléchir à une fiscalité différenciée, comme le taux réduit à 15 % pour les petites entreprises, mais cela reste insuffisant.</w:t>
      </w:r>
    </w:p>
    <w:p w14:paraId="24BBC148"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Pour fidéliser les salariés dans une PME, l’association au capital est une solution. Dans mon entreprise, j’ai rapidement associé des salariés pour les garder. Ceux qui l’ont reprise étaient d’ailleurs d’anciens collaborateurs. Je conseille souvent aux entrepreneurs de 50 ans de former leurs futurs repreneurs parmi leurs employés. La transmission est un enjeu majeur, mais les petites et grandes entreprises ne fonctionnent pas de la même manière. Il faut rapprocher ces deux mondes pour que tous les salariés bénéficient des mêmes avantages, quelle que soit la taille de leur entreprise.</w:t>
      </w:r>
    </w:p>
    <w:p w14:paraId="11ED69A4" w14:textId="77777777" w:rsidR="000A7943" w:rsidRPr="00F951D5" w:rsidRDefault="000A7943" w:rsidP="000A7943">
      <w:pPr>
        <w:snapToGrid w:val="0"/>
        <w:spacing w:line="264" w:lineRule="auto"/>
        <w:jc w:val="both"/>
        <w:rPr>
          <w:rFonts w:ascii="Georgia" w:hAnsi="Georgia"/>
          <w:sz w:val="20"/>
          <w:szCs w:val="20"/>
        </w:rPr>
      </w:pPr>
    </w:p>
    <w:p w14:paraId="51F2BADA" w14:textId="659E463D"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67F712E9"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Henri, vous valorisez le travail. Est-ce que le partage de la valeur passe aussi par cette valorisation ? On dit souvent qu’il faut travailler plus, que ce soit par semaine, par mois ou tout au long de la vie. Le partage de la valeur donne-t-il plus de sens à ce travail supplémentaire ?</w:t>
      </w:r>
    </w:p>
    <w:p w14:paraId="0C9D6D0F" w14:textId="77777777" w:rsidR="000A7943" w:rsidRPr="00F951D5" w:rsidRDefault="000A7943" w:rsidP="000A7943">
      <w:pPr>
        <w:snapToGrid w:val="0"/>
        <w:spacing w:line="264" w:lineRule="auto"/>
        <w:jc w:val="both"/>
        <w:rPr>
          <w:rFonts w:ascii="Georgia" w:hAnsi="Georgia"/>
          <w:noProof/>
          <w:sz w:val="20"/>
          <w:szCs w:val="20"/>
        </w:rPr>
      </w:pPr>
    </w:p>
    <w:p w14:paraId="0E6D87F5" w14:textId="3425812F"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HENRI ALFANDARI</w:t>
      </w:r>
    </w:p>
    <w:p w14:paraId="1B057BA0"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En France, nous sommes déjà dans un capitalisme extrêmement régulé et contraint. Inutile d’importer des modèles internationaux.</w:t>
      </w:r>
    </w:p>
    <w:p w14:paraId="3C6476C0"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Ensuite, les outils de participation ne doivent pas servir de variable d’ajustement pour un État mal géré qui, à court de moyens budgétaires, utiliserait ces dispositifs pour soutenir le pouvoir d’achat. Ils doivent rester des outils de management, comme le soulignait Jean-Paul. Les entreprises d’aujourd’hui ne sont plus celles d’hier. La question est : comment fidéliser et attirer les salariés ? Ces dispositifs sont au service de l’entrepreneur.</w:t>
      </w:r>
    </w:p>
    <w:p w14:paraId="752C847B"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Nous ne sommes pas dans une économie de survie en France. Le monde avance et l’Europe, souvent perçue comme incapable de produire autre chose que des </w:t>
      </w:r>
      <w:r w:rsidRPr="00F951D5">
        <w:rPr>
          <w:rFonts w:ascii="Georgia" w:hAnsi="Georgia"/>
          <w:sz w:val="20"/>
          <w:szCs w:val="20"/>
        </w:rPr>
        <w:lastRenderedPageBreak/>
        <w:t>discours, doit se recentrer sur la création de valeur. Il faut cesser de toucher à l’outil de travail, même si une réforme fiscale est nécessaire. Taxons les individus si besoin, mais préservons l’outil de travail.</w:t>
      </w:r>
    </w:p>
    <w:p w14:paraId="47E34FA1" w14:textId="7D8EE1D2" w:rsidR="000A7943" w:rsidRPr="00F951D5" w:rsidRDefault="00144FA0" w:rsidP="000A7943">
      <w:pPr>
        <w:snapToGrid w:val="0"/>
        <w:spacing w:line="264" w:lineRule="auto"/>
        <w:jc w:val="both"/>
        <w:rPr>
          <w:rFonts w:ascii="Georgia" w:hAnsi="Georgia"/>
          <w:sz w:val="20"/>
          <w:szCs w:val="20"/>
        </w:rPr>
      </w:pPr>
      <w:r w:rsidRPr="00F951D5">
        <w:rPr>
          <w:rFonts w:ascii="Minion Pro" w:hAnsi="Minion Pro"/>
          <w:noProof/>
          <w:color w:val="000000" w:themeColor="text1"/>
          <w:spacing w:val="-2"/>
        </w:rPr>
        <mc:AlternateContent>
          <mc:Choice Requires="wps">
            <w:drawing>
              <wp:anchor distT="0" distB="0" distL="114300" distR="114300" simplePos="0" relativeHeight="253332992" behindDoc="0" locked="0" layoutInCell="1" allowOverlap="1" wp14:anchorId="6D7A3AE2" wp14:editId="0531EB36">
                <wp:simplePos x="0" y="0"/>
                <wp:positionH relativeFrom="column">
                  <wp:posOffset>-2138680</wp:posOffset>
                </wp:positionH>
                <wp:positionV relativeFrom="paragraph">
                  <wp:posOffset>276860</wp:posOffset>
                </wp:positionV>
                <wp:extent cx="2065020" cy="4056380"/>
                <wp:effectExtent l="0" t="0" r="0" b="0"/>
                <wp:wrapTight wrapText="bothSides">
                  <wp:wrapPolygon edited="0">
                    <wp:start x="664" y="338"/>
                    <wp:lineTo x="664" y="21235"/>
                    <wp:lineTo x="20856" y="21235"/>
                    <wp:lineTo x="20856" y="338"/>
                    <wp:lineTo x="664" y="338"/>
                  </wp:wrapPolygon>
                </wp:wrapTight>
                <wp:docPr id="1413918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5020" cy="405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57361" w14:textId="77777777" w:rsidR="00144FA0" w:rsidRPr="00A91B6D" w:rsidRDefault="00144FA0" w:rsidP="00144FA0">
                            <w:pPr>
                              <w:pStyle w:val="Citation"/>
                              <w:rPr>
                                <w:rFonts w:ascii="Minion Pro" w:hAnsi="Minion Pro"/>
                              </w:rPr>
                            </w:pPr>
                          </w:p>
                          <w:p w14:paraId="62C82594" w14:textId="6CD272FE" w:rsidR="00144FA0" w:rsidRPr="00144FA0" w:rsidRDefault="00144FA0" w:rsidP="00144FA0">
                            <w:pPr>
                              <w:pStyle w:val="Paragraphedeliste"/>
                            </w:pPr>
                            <w:r w:rsidRPr="00A91B6D">
                              <w:t>“</w:t>
                            </w:r>
                            <w:r w:rsidRPr="000C10D7">
                              <w:t>Taxons les individus si besoin, mais préservons l’outil de travail.</w:t>
                            </w:r>
                            <w:r w:rsidRPr="00A91B6D">
                              <w:t>”</w:t>
                            </w:r>
                          </w:p>
                          <w:p w14:paraId="33569AB3" w14:textId="77777777" w:rsidR="00144FA0" w:rsidRPr="00A91B6D" w:rsidRDefault="00144FA0" w:rsidP="00144FA0">
                            <w:pPr>
                              <w:pStyle w:val="Citation"/>
                              <w:rPr>
                                <w:rFonts w:ascii="Minion Pro" w:hAnsi="Minion Pro"/>
                                <w:i w:val="0"/>
                                <w:smallCaps/>
                                <w:sz w:val="22"/>
                                <w:highlight w:val="green"/>
                              </w:rPr>
                            </w:pPr>
                          </w:p>
                          <w:p w14:paraId="1C798924" w14:textId="2D9971FB" w:rsidR="00144FA0" w:rsidRPr="00A91B6D" w:rsidRDefault="00144FA0" w:rsidP="00144FA0">
                            <w:pPr>
                              <w:pStyle w:val="Citation"/>
                              <w:rPr>
                                <w:rFonts w:ascii="Minion Pro" w:hAnsi="Minion Pro"/>
                                <w:iCs w:val="0"/>
                                <w:smallCaps/>
                                <w:sz w:val="22"/>
                              </w:rPr>
                            </w:pPr>
                            <w:r>
                              <w:rPr>
                                <w:rFonts w:ascii="Minion Pro" w:hAnsi="Minion Pro"/>
                                <w:iCs w:val="0"/>
                                <w:smallCaps/>
                                <w:sz w:val="22"/>
                              </w:rPr>
                              <w:t>Henri Alfandari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D7A3AE2" id="_x0000_s1073" type="#_x0000_t202" style="position:absolute;left:0;text-align:left;margin-left:-168.4pt;margin-top:21.8pt;width:162.6pt;height:319.4pt;z-index:2533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" filled="f" stroked="f">
                <v:path arrowok="t"/>
                <v:textbox inset=",7.2pt,,7.2pt">
                  <w:txbxContent>
                    <w:p w14:paraId="27257361" w14:textId="77777777" w:rsidR="00144FA0" w:rsidRPr="00A91B6D" w:rsidRDefault="00144FA0" w:rsidP="00144FA0">
                      <w:pPr>
                        <w:pStyle w:val="Citation"/>
                        <w:rPr>
                          <w:rFonts w:ascii="Minion Pro" w:hAnsi="Minion Pro"/>
                        </w:rPr>
                      </w:pPr>
                    </w:p>
                    <w:p w14:paraId="62C82594" w14:textId="6CD272FE" w:rsidR="00144FA0" w:rsidRPr="00144FA0" w:rsidRDefault="00144FA0" w:rsidP="00144FA0">
                      <w:pPr>
                        <w:pStyle w:val="Paragraphedeliste"/>
                      </w:pPr>
                      <w:r w:rsidRPr="00A91B6D">
                        <w:t>“</w:t>
                      </w:r>
                      <w:r w:rsidRPr="000C10D7">
                        <w:t>Taxons les individus si besoin, mais préservons l’outil de travail.</w:t>
                      </w:r>
                      <w:r w:rsidRPr="00A91B6D">
                        <w:t>”</w:t>
                      </w:r>
                    </w:p>
                    <w:p w14:paraId="33569AB3" w14:textId="77777777" w:rsidR="00144FA0" w:rsidRPr="00A91B6D" w:rsidRDefault="00144FA0" w:rsidP="00144FA0">
                      <w:pPr>
                        <w:pStyle w:val="Citation"/>
                        <w:rPr>
                          <w:rFonts w:ascii="Minion Pro" w:hAnsi="Minion Pro"/>
                          <w:i w:val="0"/>
                          <w:smallCaps/>
                          <w:sz w:val="22"/>
                          <w:highlight w:val="green"/>
                        </w:rPr>
                      </w:pPr>
                    </w:p>
                    <w:p w14:paraId="1C798924" w14:textId="2D9971FB" w:rsidR="00144FA0" w:rsidRPr="00A91B6D" w:rsidRDefault="00144FA0" w:rsidP="00144FA0">
                      <w:pPr>
                        <w:pStyle w:val="Citation"/>
                        <w:rPr>
                          <w:rFonts w:ascii="Minion Pro" w:hAnsi="Minion Pro"/>
                          <w:iCs w:val="0"/>
                          <w:smallCaps/>
                          <w:sz w:val="22"/>
                        </w:rPr>
                      </w:pPr>
                      <w:r>
                        <w:rPr>
                          <w:rFonts w:ascii="Minion Pro" w:hAnsi="Minion Pro"/>
                          <w:iCs w:val="0"/>
                          <w:smallCaps/>
                          <w:sz w:val="22"/>
                        </w:rPr>
                        <w:t>Henri Alfandari</w:t>
                      </w:r>
                    </w:p>
                  </w:txbxContent>
                </v:textbox>
                <w10:wrap type="tight"/>
              </v:shape>
            </w:pict>
          </mc:Fallback>
        </mc:AlternateContent>
      </w:r>
      <w:r w:rsidR="000A7943" w:rsidRPr="00F951D5">
        <w:rPr>
          <w:rFonts w:ascii="Georgia" w:hAnsi="Georgia"/>
          <w:sz w:val="20"/>
          <w:szCs w:val="20"/>
        </w:rPr>
        <w:t>Et oui, il faudra travailler plus, que ce soit dans la semaine, la journée ou sur toute une vie. Collectivement, nous ne travaillons pas assez. Les cotisations sont importantes, mais cela pose la question des exonérations successives. Le cœur du programme doit porter sur la manière de travailler plus et de donner aux chefs d’entreprise, aux managers, les moyens de réussir cela collectivement. C’est la clé de voûte de l’avenir de notre pays et de ses finances publiques.</w:t>
      </w:r>
    </w:p>
    <w:p w14:paraId="7672B15F"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Je rappelle que nous ne pouvons plus compter sur des instances internationales pour décider à notre place. Les milliers d’entrepreneurs, grandes et petites entreprises font fonctionner notre pays malgré nos erreurs. Donnons-leur les moyens, à travers le dialogue avec leurs salariés, de mieux répartir la valeur créée et de favoriser l’appropriation de l’outil de travail. C’est ainsi que nous avancerons vers quelque chose de plus efficace pour notre pays et de meilleur pour nos concitoyens.</w:t>
      </w:r>
    </w:p>
    <w:p w14:paraId="2CA7A9F5" w14:textId="77777777" w:rsidR="000A7943" w:rsidRPr="00F951D5" w:rsidRDefault="000A7943" w:rsidP="000A7943">
      <w:pPr>
        <w:snapToGrid w:val="0"/>
        <w:spacing w:line="264" w:lineRule="auto"/>
        <w:jc w:val="both"/>
        <w:rPr>
          <w:rFonts w:ascii="Georgia" w:hAnsi="Georgia"/>
          <w:sz w:val="20"/>
          <w:szCs w:val="20"/>
        </w:rPr>
      </w:pPr>
    </w:p>
    <w:p w14:paraId="290B7A35" w14:textId="2CD2D640"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385BFDEC"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Pierre Danon, Nicolas Sarkozy proposait de "travailler plus pour gagner plus". Philosophiquement, y a-t-il une différence avec l’approche </w:t>
      </w:r>
      <w:proofErr w:type="spellStart"/>
      <w:r w:rsidRPr="00F951D5">
        <w:rPr>
          <w:rFonts w:ascii="Georgia" w:hAnsi="Georgia"/>
          <w:sz w:val="20"/>
          <w:szCs w:val="20"/>
        </w:rPr>
        <w:t>macroniste</w:t>
      </w:r>
      <w:proofErr w:type="spellEnd"/>
      <w:r w:rsidRPr="00F951D5">
        <w:rPr>
          <w:rFonts w:ascii="Georgia" w:hAnsi="Georgia"/>
          <w:sz w:val="20"/>
          <w:szCs w:val="20"/>
        </w:rPr>
        <w:t xml:space="preserve"> actuelle, qui mise davantage sur l’association des salariés aux résultats de l’entreprise plutôt que sur la simple augmentation des revenus ?</w:t>
      </w:r>
    </w:p>
    <w:p w14:paraId="45BAD3DB" w14:textId="77777777" w:rsidR="000A7943" w:rsidRPr="00F951D5" w:rsidRDefault="000A7943" w:rsidP="000A7943">
      <w:pPr>
        <w:snapToGrid w:val="0"/>
        <w:spacing w:line="264" w:lineRule="auto"/>
        <w:jc w:val="both"/>
        <w:rPr>
          <w:rFonts w:ascii="Georgia" w:hAnsi="Georgia"/>
          <w:sz w:val="20"/>
          <w:szCs w:val="20"/>
        </w:rPr>
      </w:pPr>
    </w:p>
    <w:p w14:paraId="3C292931" w14:textId="45AB8EE5"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PIERRE DANON</w:t>
      </w:r>
    </w:p>
    <w:p w14:paraId="121E0A34" w14:textId="0D01FEB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C’est une question que je me suis longuement posée. Nous sommes tous d’accord : il y a un problème de pouvoir d’achat en France. Comment expliquer qu’un couple avec deux enfants</w:t>
      </w:r>
      <w:r w:rsidR="009258A1">
        <w:rPr>
          <w:rFonts w:ascii="Georgia" w:hAnsi="Georgia"/>
          <w:sz w:val="20"/>
          <w:szCs w:val="20"/>
        </w:rPr>
        <w:t xml:space="preserve">, </w:t>
      </w:r>
      <w:r w:rsidRPr="00F951D5">
        <w:rPr>
          <w:rFonts w:ascii="Georgia" w:hAnsi="Georgia"/>
          <w:sz w:val="20"/>
          <w:szCs w:val="20"/>
        </w:rPr>
        <w:t>où les deux gagnent le SMIC</w:t>
      </w:r>
      <w:r w:rsidR="009258A1">
        <w:rPr>
          <w:rFonts w:ascii="Georgia" w:hAnsi="Georgia"/>
          <w:sz w:val="20"/>
          <w:szCs w:val="20"/>
        </w:rPr>
        <w:t>,</w:t>
      </w:r>
      <w:r w:rsidRPr="00F951D5">
        <w:rPr>
          <w:rFonts w:ascii="Georgia" w:hAnsi="Georgia"/>
          <w:sz w:val="20"/>
          <w:szCs w:val="20"/>
        </w:rPr>
        <w:t xml:space="preserve"> ne parvienne pas à boucler ses fins de mois ? Il y a une responsabilité collective face à l’appauvrissement du pays.</w:t>
      </w:r>
    </w:p>
    <w:p w14:paraId="257A38B8"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Pourquoi y a-t-il si peu d’heures supplémentaires en France ? Un salarié sur deux en fait, mais seulement deux par semaine en moyenne. Les PME m’ont donné la réponse : elles limitent ces </w:t>
      </w:r>
      <w:r w:rsidRPr="00F951D5">
        <w:rPr>
          <w:rFonts w:ascii="Georgia" w:hAnsi="Georgia"/>
          <w:sz w:val="20"/>
          <w:szCs w:val="20"/>
        </w:rPr>
        <w:t>heures car, déjà peu rentables, elles ne peuvent se permettre des heures majorées de 25 %.</w:t>
      </w:r>
    </w:p>
    <w:p w14:paraId="5CDEBDCA"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Notre proposition, dans le projet de Bruno Retailleau, est claire : au-delà de 1 623 heures annualisées, plus de charges sociales, ni pour l’employé ni pour l’employeur. Ce seuil, supérieur à celui des 35 heures, permet de financer le dispositif. Si chaque salarié français faisait deux heures supplémentaires par semaine, cela représenterait 3 500 euros net de plus par an. Voici notre vision du partage de la valeur : s’en sortir par plus de travail.</w:t>
      </w:r>
    </w:p>
    <w:p w14:paraId="6823CB24"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Le PIB dépend des heures travaillées et de leur productivité. Il faut donc augmenter les heures travaillées : inciter les jeunes à entrer plus tôt sur le marché du travail, réduire les indemnités trop généreuses pour certains éloignés de l’emploi, aider les chômeurs de longue durée à retrouver un poste et reporter l’âge de la retraite, plus précoce en France qu’ailleurs en Europe. Toutes ces mesures généreraient des économies qui financeraient le principe "brut = net" au-delà d’un certain seuil. C’est fondamental pour le pouvoir d’achat et pour l’économie française.</w:t>
      </w:r>
    </w:p>
    <w:p w14:paraId="33D626D1" w14:textId="77777777" w:rsidR="000A7943" w:rsidRPr="00F951D5" w:rsidRDefault="000A7943" w:rsidP="000A7943">
      <w:pPr>
        <w:snapToGrid w:val="0"/>
        <w:spacing w:line="264" w:lineRule="auto"/>
        <w:jc w:val="both"/>
        <w:rPr>
          <w:rFonts w:ascii="Georgia" w:hAnsi="Georgia"/>
          <w:sz w:val="20"/>
          <w:szCs w:val="20"/>
        </w:rPr>
      </w:pPr>
    </w:p>
    <w:p w14:paraId="40351F56" w14:textId="39DD1D71"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50FFF85D"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Dominique Potier, partagez-vous cette idée qu’il faille travailler davantage pour équilibrer le système ? Et l’intéressement ou la participation pourraient-ils se substituer à certaines obligations de l’État ?</w:t>
      </w:r>
    </w:p>
    <w:p w14:paraId="06E7E4A0" w14:textId="77777777" w:rsidR="000A7943" w:rsidRPr="00F951D5" w:rsidRDefault="000A7943" w:rsidP="000A7943">
      <w:pPr>
        <w:snapToGrid w:val="0"/>
        <w:spacing w:line="264" w:lineRule="auto"/>
        <w:jc w:val="both"/>
        <w:rPr>
          <w:rFonts w:ascii="Georgia" w:hAnsi="Georgia"/>
          <w:noProof/>
          <w:sz w:val="20"/>
          <w:szCs w:val="20"/>
        </w:rPr>
      </w:pPr>
    </w:p>
    <w:p w14:paraId="093A83A1" w14:textId="4861E7DB"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DOMINIQUE POTIER</w:t>
      </w:r>
    </w:p>
    <w:p w14:paraId="24D85F21" w14:textId="468313C5"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Il faut trouver un équilibre. Je comprends que, selon les branches et les accords professionnels, les seuils puissent varier, mais il existe un point de négociation où participation et intéressement ne doivent pas dépasser un certain seuil, sous peine de rupture du contrat salarial. </w:t>
      </w:r>
    </w:p>
    <w:p w14:paraId="1BC62BD7" w14:textId="140FE3FF"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Je suis </w:t>
      </w:r>
      <w:r w:rsidR="00186A04" w:rsidRPr="00186A04">
        <w:rPr>
          <w:rFonts w:ascii="Georgia" w:hAnsi="Georgia"/>
          <w:sz w:val="20"/>
          <w:szCs w:val="20"/>
        </w:rPr>
        <w:t>très</w:t>
      </w:r>
      <w:r w:rsidR="00186A04">
        <w:rPr>
          <w:rFonts w:ascii="Georgia" w:hAnsi="Georgia"/>
          <w:sz w:val="20"/>
          <w:szCs w:val="20"/>
        </w:rPr>
        <w:t xml:space="preserve"> </w:t>
      </w:r>
      <w:r w:rsidRPr="00F951D5">
        <w:rPr>
          <w:rFonts w:ascii="Georgia" w:hAnsi="Georgia"/>
          <w:sz w:val="20"/>
          <w:szCs w:val="20"/>
        </w:rPr>
        <w:t xml:space="preserve">mal à l’aise quand on parle des "assistés". Il y a des fainéants et des tricheurs partout, y compris parmi les hauts fonctionnaires ou les députés. Mais, ce qui me choque, c’est la captation de valeur par certains fonds d’investissement et un capitalisme spéculatif qui creuse les écarts non seulement </w:t>
      </w:r>
      <w:r w:rsidRPr="00F951D5">
        <w:rPr>
          <w:rFonts w:ascii="Georgia" w:hAnsi="Georgia"/>
          <w:sz w:val="20"/>
          <w:szCs w:val="20"/>
        </w:rPr>
        <w:lastRenderedPageBreak/>
        <w:t xml:space="preserve">entre capital et travail, mais aussi, </w:t>
      </w:r>
      <w:r w:rsidR="00144FA0" w:rsidRPr="00F951D5">
        <w:rPr>
          <w:rFonts w:ascii="Minion Pro" w:hAnsi="Minion Pro"/>
          <w:noProof/>
          <w:color w:val="000000" w:themeColor="text1"/>
          <w:spacing w:val="-2"/>
        </w:rPr>
        <mc:AlternateContent>
          <mc:Choice Requires="wps">
            <w:drawing>
              <wp:anchor distT="0" distB="0" distL="114300" distR="114300" simplePos="0" relativeHeight="253335040" behindDoc="0" locked="0" layoutInCell="1" allowOverlap="1" wp14:anchorId="659212B0" wp14:editId="53C7ADE8">
                <wp:simplePos x="0" y="0"/>
                <wp:positionH relativeFrom="column">
                  <wp:posOffset>-2138680</wp:posOffset>
                </wp:positionH>
                <wp:positionV relativeFrom="paragraph">
                  <wp:posOffset>789413</wp:posOffset>
                </wp:positionV>
                <wp:extent cx="2065020" cy="4056380"/>
                <wp:effectExtent l="0" t="0" r="0" b="0"/>
                <wp:wrapTight wrapText="bothSides">
                  <wp:wrapPolygon edited="0">
                    <wp:start x="664" y="338"/>
                    <wp:lineTo x="664" y="21235"/>
                    <wp:lineTo x="20856" y="21235"/>
                    <wp:lineTo x="20856" y="338"/>
                    <wp:lineTo x="664" y="338"/>
                  </wp:wrapPolygon>
                </wp:wrapTight>
                <wp:docPr id="785759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5020" cy="405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E69F8" w14:textId="77777777" w:rsidR="00144FA0" w:rsidRPr="00A91B6D" w:rsidRDefault="00144FA0" w:rsidP="00144FA0">
                            <w:pPr>
                              <w:pStyle w:val="Citation"/>
                              <w:rPr>
                                <w:rFonts w:ascii="Minion Pro" w:hAnsi="Minion Pro"/>
                              </w:rPr>
                            </w:pPr>
                          </w:p>
                          <w:p w14:paraId="1B4417DA" w14:textId="12604A3D" w:rsidR="00144FA0" w:rsidRPr="00144FA0" w:rsidRDefault="00144FA0" w:rsidP="00144FA0">
                            <w:pPr>
                              <w:pStyle w:val="Paragraphedeliste"/>
                            </w:pPr>
                            <w:r w:rsidRPr="00A91B6D">
                              <w:t>“</w:t>
                            </w:r>
                            <w:r w:rsidRPr="000C10D7">
                              <w:t>Si on ne pose pas la question des inégalités, on reste dans l’hypocrisie.</w:t>
                            </w:r>
                            <w:r w:rsidRPr="00A91B6D">
                              <w:t>”</w:t>
                            </w:r>
                          </w:p>
                          <w:p w14:paraId="1E53C7FC" w14:textId="77777777" w:rsidR="00144FA0" w:rsidRPr="00A91B6D" w:rsidRDefault="00144FA0" w:rsidP="00144FA0">
                            <w:pPr>
                              <w:pStyle w:val="Citation"/>
                              <w:rPr>
                                <w:rFonts w:ascii="Minion Pro" w:hAnsi="Minion Pro"/>
                                <w:i w:val="0"/>
                                <w:smallCaps/>
                                <w:sz w:val="22"/>
                                <w:highlight w:val="green"/>
                              </w:rPr>
                            </w:pPr>
                          </w:p>
                          <w:p w14:paraId="0F2BD475" w14:textId="2E34C600" w:rsidR="00144FA0" w:rsidRPr="00A91B6D" w:rsidRDefault="00144FA0" w:rsidP="00144FA0">
                            <w:pPr>
                              <w:pStyle w:val="Citation"/>
                              <w:rPr>
                                <w:rFonts w:ascii="Minion Pro" w:hAnsi="Minion Pro"/>
                                <w:iCs w:val="0"/>
                                <w:smallCaps/>
                                <w:sz w:val="22"/>
                              </w:rPr>
                            </w:pPr>
                            <w:r>
                              <w:rPr>
                                <w:rFonts w:ascii="Minion Pro" w:hAnsi="Minion Pro"/>
                                <w:iCs w:val="0"/>
                                <w:smallCaps/>
                                <w:sz w:val="22"/>
                              </w:rPr>
                              <w:t>Dominique Potier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59212B0" id="_x0000_s1074" type="#_x0000_t202" style="position:absolute;left:0;text-align:left;margin-left:-168.4pt;margin-top:62.15pt;width:162.6pt;height:319.4pt;z-index:2533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" filled="f" stroked="f">
                <v:path arrowok="t"/>
                <v:textbox inset=",7.2pt,,7.2pt">
                  <w:txbxContent>
                    <w:p w14:paraId="404E69F8" w14:textId="77777777" w:rsidR="00144FA0" w:rsidRPr="00A91B6D" w:rsidRDefault="00144FA0" w:rsidP="00144FA0">
                      <w:pPr>
                        <w:pStyle w:val="Citation"/>
                        <w:rPr>
                          <w:rFonts w:ascii="Minion Pro" w:hAnsi="Minion Pro"/>
                        </w:rPr>
                      </w:pPr>
                    </w:p>
                    <w:p w14:paraId="1B4417DA" w14:textId="12604A3D" w:rsidR="00144FA0" w:rsidRPr="00144FA0" w:rsidRDefault="00144FA0" w:rsidP="00144FA0">
                      <w:pPr>
                        <w:pStyle w:val="Paragraphedeliste"/>
                      </w:pPr>
                      <w:r w:rsidRPr="00A91B6D">
                        <w:t>“</w:t>
                      </w:r>
                      <w:r w:rsidRPr="000C10D7">
                        <w:t>Si on ne pose pas la question des inégalités, on reste dans l’hypocrisie.</w:t>
                      </w:r>
                      <w:r w:rsidRPr="00A91B6D">
                        <w:t>”</w:t>
                      </w:r>
                    </w:p>
                    <w:p w14:paraId="1E53C7FC" w14:textId="77777777" w:rsidR="00144FA0" w:rsidRPr="00A91B6D" w:rsidRDefault="00144FA0" w:rsidP="00144FA0">
                      <w:pPr>
                        <w:pStyle w:val="Citation"/>
                        <w:rPr>
                          <w:rFonts w:ascii="Minion Pro" w:hAnsi="Minion Pro"/>
                          <w:i w:val="0"/>
                          <w:smallCaps/>
                          <w:sz w:val="22"/>
                          <w:highlight w:val="green"/>
                        </w:rPr>
                      </w:pPr>
                    </w:p>
                    <w:p w14:paraId="0F2BD475" w14:textId="2E34C600" w:rsidR="00144FA0" w:rsidRPr="00A91B6D" w:rsidRDefault="00144FA0" w:rsidP="00144FA0">
                      <w:pPr>
                        <w:pStyle w:val="Citation"/>
                        <w:rPr>
                          <w:rFonts w:ascii="Minion Pro" w:hAnsi="Minion Pro"/>
                          <w:iCs w:val="0"/>
                          <w:smallCaps/>
                          <w:sz w:val="22"/>
                        </w:rPr>
                      </w:pPr>
                      <w:r>
                        <w:rPr>
                          <w:rFonts w:ascii="Minion Pro" w:hAnsi="Minion Pro"/>
                          <w:iCs w:val="0"/>
                          <w:smallCaps/>
                          <w:sz w:val="22"/>
                        </w:rPr>
                        <w:t>Dominique Potier</w:t>
                      </w:r>
                    </w:p>
                  </w:txbxContent>
                </v:textbox>
                <w10:wrap type="tight"/>
              </v:shape>
            </w:pict>
          </mc:Fallback>
        </mc:AlternateContent>
      </w:r>
      <w:r w:rsidRPr="00F951D5">
        <w:rPr>
          <w:rFonts w:ascii="Georgia" w:hAnsi="Georgia"/>
          <w:sz w:val="20"/>
          <w:szCs w:val="20"/>
        </w:rPr>
        <w:t xml:space="preserve">et surtout, </w:t>
      </w:r>
      <w:r w:rsidR="00186A04" w:rsidRPr="00186A04">
        <w:rPr>
          <w:rFonts w:ascii="Georgia" w:hAnsi="Georgia"/>
          <w:sz w:val="20"/>
          <w:szCs w:val="20"/>
        </w:rPr>
        <w:t>entre dirigeants et autres salariés.</w:t>
      </w:r>
      <w:r w:rsidRPr="00F951D5">
        <w:rPr>
          <w:rFonts w:ascii="Georgia" w:hAnsi="Georgia"/>
          <w:sz w:val="20"/>
          <w:szCs w:val="20"/>
        </w:rPr>
        <w:t xml:space="preserve"> Les 0,3 % les mieux rémunérés, </w:t>
      </w:r>
      <w:r w:rsidR="00186A04">
        <w:rPr>
          <w:rFonts w:ascii="Georgia" w:hAnsi="Georgia"/>
          <w:sz w:val="20"/>
          <w:szCs w:val="20"/>
        </w:rPr>
        <w:t>captent au-delà</w:t>
      </w:r>
      <w:r w:rsidRPr="00F951D5">
        <w:rPr>
          <w:rFonts w:ascii="Georgia" w:hAnsi="Georgia"/>
          <w:sz w:val="20"/>
          <w:szCs w:val="20"/>
        </w:rPr>
        <w:t xml:space="preserve"> de 12 fois le SMIC,</w:t>
      </w:r>
      <w:r w:rsidR="00186A04">
        <w:rPr>
          <w:rFonts w:ascii="Georgia" w:hAnsi="Georgia"/>
          <w:sz w:val="20"/>
          <w:szCs w:val="20"/>
        </w:rPr>
        <w:t xml:space="preserve"> 9,1 milliards de valeur ajoutée</w:t>
      </w:r>
      <w:r w:rsidRPr="00F951D5">
        <w:rPr>
          <w:rFonts w:ascii="Georgia" w:hAnsi="Georgia"/>
          <w:sz w:val="20"/>
          <w:szCs w:val="20"/>
        </w:rPr>
        <w:t xml:space="preserve">. </w:t>
      </w:r>
      <w:r w:rsidR="00186A04">
        <w:rPr>
          <w:rFonts w:ascii="Georgia" w:hAnsi="Georgia"/>
          <w:sz w:val="20"/>
          <w:szCs w:val="20"/>
        </w:rPr>
        <w:t xml:space="preserve">Redistribuer dans une échelle de salaire décente au premier décile des salariés </w:t>
      </w:r>
      <w:r w:rsidRPr="00F951D5">
        <w:rPr>
          <w:rFonts w:ascii="Georgia" w:hAnsi="Georgia"/>
          <w:sz w:val="20"/>
          <w:szCs w:val="20"/>
        </w:rPr>
        <w:t>cela représente</w:t>
      </w:r>
      <w:r w:rsidR="00186A04">
        <w:rPr>
          <w:rFonts w:ascii="Georgia" w:hAnsi="Georgia"/>
          <w:sz w:val="20"/>
          <w:szCs w:val="20"/>
        </w:rPr>
        <w:t>rait</w:t>
      </w:r>
      <w:r w:rsidRPr="00F951D5">
        <w:rPr>
          <w:rFonts w:ascii="Georgia" w:hAnsi="Georgia"/>
          <w:sz w:val="20"/>
          <w:szCs w:val="20"/>
        </w:rPr>
        <w:t xml:space="preserve"> 466 euros par mois </w:t>
      </w:r>
      <w:r w:rsidR="00186A04">
        <w:rPr>
          <w:rFonts w:ascii="Georgia" w:hAnsi="Georgia"/>
          <w:sz w:val="20"/>
          <w:szCs w:val="20"/>
        </w:rPr>
        <w:t>sur la fiche de paie</w:t>
      </w:r>
      <w:r w:rsidRPr="00F951D5">
        <w:rPr>
          <w:rFonts w:ascii="Georgia" w:hAnsi="Georgia"/>
          <w:sz w:val="20"/>
          <w:szCs w:val="20"/>
        </w:rPr>
        <w:t>. Si on ne pose pas la question des inégalités, on reste dans l’hypocrisie.</w:t>
      </w:r>
    </w:p>
    <w:p w14:paraId="1C8C8916" w14:textId="5180CBA8"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J’ai toujours </w:t>
      </w:r>
      <w:r w:rsidR="00186A04">
        <w:rPr>
          <w:rFonts w:ascii="Georgia" w:hAnsi="Georgia"/>
          <w:sz w:val="20"/>
          <w:szCs w:val="20"/>
        </w:rPr>
        <w:t>vécu avec</w:t>
      </w:r>
      <w:r w:rsidRPr="00F951D5">
        <w:rPr>
          <w:rFonts w:ascii="Georgia" w:hAnsi="Georgia"/>
          <w:sz w:val="20"/>
          <w:szCs w:val="20"/>
        </w:rPr>
        <w:t xml:space="preserve"> un ratio </w:t>
      </w:r>
      <w:r w:rsidR="00186A04">
        <w:rPr>
          <w:rFonts w:ascii="Georgia" w:hAnsi="Georgia"/>
          <w:sz w:val="20"/>
          <w:szCs w:val="20"/>
        </w:rPr>
        <w:t xml:space="preserve">maximal </w:t>
      </w:r>
      <w:r w:rsidRPr="00F951D5">
        <w:rPr>
          <w:rFonts w:ascii="Georgia" w:hAnsi="Georgia"/>
          <w:sz w:val="20"/>
          <w:szCs w:val="20"/>
        </w:rPr>
        <w:t xml:space="preserve">de 1 à </w:t>
      </w:r>
      <w:r w:rsidR="00186A04">
        <w:rPr>
          <w:rFonts w:ascii="Georgia" w:hAnsi="Georgia"/>
          <w:sz w:val="20"/>
          <w:szCs w:val="20"/>
        </w:rPr>
        <w:t>3 d’écart de</w:t>
      </w:r>
      <w:r w:rsidRPr="00F951D5">
        <w:rPr>
          <w:rFonts w:ascii="Georgia" w:hAnsi="Georgia"/>
          <w:sz w:val="20"/>
          <w:szCs w:val="20"/>
        </w:rPr>
        <w:t xml:space="preserve"> salaires dans mes </w:t>
      </w:r>
      <w:r w:rsidR="00186A04" w:rsidRPr="00186A04">
        <w:rPr>
          <w:rFonts w:ascii="Georgia" w:hAnsi="Georgia"/>
          <w:sz w:val="20"/>
          <w:szCs w:val="20"/>
        </w:rPr>
        <w:t>diverses fonctions</w:t>
      </w:r>
      <w:r w:rsidRPr="00F951D5">
        <w:rPr>
          <w:rFonts w:ascii="Georgia" w:hAnsi="Georgia"/>
          <w:sz w:val="20"/>
          <w:szCs w:val="20"/>
        </w:rPr>
        <w:t xml:space="preserve">. Pourquoi une entreprise avec des écarts </w:t>
      </w:r>
      <w:r w:rsidR="00186A04">
        <w:rPr>
          <w:rFonts w:ascii="Georgia" w:hAnsi="Georgia"/>
          <w:sz w:val="20"/>
          <w:szCs w:val="20"/>
        </w:rPr>
        <w:t xml:space="preserve">maximums </w:t>
      </w:r>
      <w:r w:rsidRPr="00F951D5">
        <w:rPr>
          <w:rFonts w:ascii="Georgia" w:hAnsi="Georgia"/>
          <w:sz w:val="20"/>
          <w:szCs w:val="20"/>
        </w:rPr>
        <w:t xml:space="preserve">de 1 à 12 </w:t>
      </w:r>
      <w:r w:rsidR="00186A04">
        <w:rPr>
          <w:rFonts w:ascii="Georgia" w:hAnsi="Georgia"/>
          <w:sz w:val="20"/>
          <w:szCs w:val="20"/>
        </w:rPr>
        <w:t xml:space="preserve">ne </w:t>
      </w:r>
      <w:r w:rsidRPr="00F951D5">
        <w:rPr>
          <w:rFonts w:ascii="Georgia" w:hAnsi="Georgia"/>
          <w:sz w:val="20"/>
          <w:szCs w:val="20"/>
        </w:rPr>
        <w:t xml:space="preserve">serait-elle </w:t>
      </w:r>
      <w:r w:rsidR="00186A04" w:rsidRPr="00186A04">
        <w:rPr>
          <w:rFonts w:ascii="Georgia" w:hAnsi="Georgia"/>
          <w:sz w:val="20"/>
          <w:szCs w:val="20"/>
        </w:rPr>
        <w:t>pas</w:t>
      </w:r>
      <w:r w:rsidRPr="00F951D5">
        <w:rPr>
          <w:rFonts w:ascii="Georgia" w:hAnsi="Georgia"/>
          <w:sz w:val="20"/>
          <w:szCs w:val="20"/>
        </w:rPr>
        <w:t xml:space="preserve"> performante ? Je suis pour une France où chacun paie moins d’impôt parce que tout le monde le paie. Une société de pleine activité, avec un impôt juste.</w:t>
      </w:r>
      <w:r w:rsidR="00186A04" w:rsidRPr="00186A04">
        <w:rPr>
          <w:rFonts w:ascii="Georgia" w:hAnsi="Georgia"/>
          <w:sz w:val="20"/>
          <w:szCs w:val="20"/>
        </w:rPr>
        <w:t xml:space="preserve"> </w:t>
      </w:r>
      <w:r w:rsidR="00186A04">
        <w:rPr>
          <w:rFonts w:ascii="Georgia" w:hAnsi="Georgia"/>
          <w:sz w:val="20"/>
          <w:szCs w:val="20"/>
        </w:rPr>
        <w:t xml:space="preserve">Je note que </w:t>
      </w:r>
      <w:r w:rsidR="00186A04" w:rsidRPr="00186A04">
        <w:rPr>
          <w:rFonts w:ascii="Georgia" w:hAnsi="Georgia"/>
          <w:sz w:val="20"/>
          <w:szCs w:val="20"/>
        </w:rPr>
        <w:t>les apôtres de la simplification sont aussi les as des montages fiscaux complexes.</w:t>
      </w:r>
    </w:p>
    <w:p w14:paraId="5673CA63"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Certaines normes sont indispensables. Prenez la loi du fermage, qui régit le rapport entre capital et travail dans l’agriculture. Elle fixe le taux de rendement du capital foncier et a permis d’éviter la spéculation sur le patrimoine tout en favorisant l’esprit d’entreprise. Il faut renouer avec cet esprit : faire de l’entreprise un lieu de partage de la valeur, du pouvoir et de la voix. C’est un champ enthousiasmant qui s’ouvre à nous.</w:t>
      </w:r>
    </w:p>
    <w:p w14:paraId="5DF3348F" w14:textId="77777777" w:rsidR="000A7943" w:rsidRPr="00F951D5" w:rsidRDefault="000A7943" w:rsidP="000A7943">
      <w:pPr>
        <w:snapToGrid w:val="0"/>
        <w:spacing w:line="264" w:lineRule="auto"/>
        <w:jc w:val="both"/>
        <w:rPr>
          <w:rFonts w:ascii="Georgia" w:hAnsi="Georgia"/>
          <w:sz w:val="20"/>
          <w:szCs w:val="20"/>
        </w:rPr>
      </w:pPr>
    </w:p>
    <w:p w14:paraId="3328170D" w14:textId="0AE25484"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24091475"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Philippe Lottiaux, au RN, vous êtes très attachés au pouvoir d’achat. Pour vous, l’intéressement et la participation, est-ce du pouvoir d’achat supplémentaire, de l’épargne longue ou de l’épargne-retraite ?</w:t>
      </w:r>
    </w:p>
    <w:p w14:paraId="0B6291F7" w14:textId="77777777" w:rsidR="000A7943" w:rsidRPr="00F951D5" w:rsidRDefault="000A7943" w:rsidP="000A7943">
      <w:pPr>
        <w:snapToGrid w:val="0"/>
        <w:spacing w:line="264" w:lineRule="auto"/>
        <w:jc w:val="both"/>
        <w:rPr>
          <w:rFonts w:ascii="Georgia" w:hAnsi="Georgia"/>
          <w:noProof/>
          <w:sz w:val="20"/>
          <w:szCs w:val="20"/>
        </w:rPr>
      </w:pPr>
    </w:p>
    <w:p w14:paraId="5F8672D1" w14:textId="63A1AD9D"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PHILIPPE LOTTIAUX</w:t>
      </w:r>
    </w:p>
    <w:p w14:paraId="43EF9DB5"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Les dispositifs de partage de la valeur répondent à trois grands défis : le capitalisme de demain, le pouvoir d’achat et les retraites. Pour progresser, il faut des incitations fiscales et sociales, même si cela signifie parfois moins de recettes pour l’État. Le cœur du sujet, aujourd’hui, c’est le pouvoir d’achat. Nous pouvons inciter les entreprises à mieux rémunérer leurs salariés, mais nous leur en demandons déjà beaucoup.</w:t>
      </w:r>
    </w:p>
    <w:p w14:paraId="5A82042A"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L’entreprise a pour rôle de créer des richesses et de l’emploi. Si elle y parvient, elle contribue aux biens communs et finance le modèle social. Le problème </w:t>
      </w:r>
      <w:r w:rsidRPr="00F951D5">
        <w:rPr>
          <w:rFonts w:ascii="Georgia" w:hAnsi="Georgia"/>
          <w:sz w:val="20"/>
          <w:szCs w:val="20"/>
        </w:rPr>
        <w:t>actuel ? Nous avons de moins en moins de créateurs de richesses et de plus en plus de personnes qui en vivent. Ce déséquilibre nous place dans un cercle vicieux : nous couvrons les déficits en augmentant les charges sur ceux qui créent la richesse, ce qui décourage l’activité.</w:t>
      </w:r>
    </w:p>
    <w:p w14:paraId="48E6B02D"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Il faut donc repenser la répartition. Des efforts majeurs sont nécessaires pour maîtriser la dépense publique. Ensuite, parler du temps de travail et de l’âge de départ à la retraite est essentiel. Nous souhaitons que la capitalisation reste facultative, mais il faut aussi aborder le taux d’emploi, souvent négligé dans le débat. La retraite dépend d’une durée entre un début et une fin. Si on parle de reculer la fin, il faut aussi parler du début, c’est-à-dire de l’âge d’entrée dans la vie active, tardif en France.</w:t>
      </w:r>
    </w:p>
    <w:p w14:paraId="55017DEC"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Avant de repousser l’âge de la retraite, il faut augmenter le taux d’emploi, surtout chez les jeunes, où il est inférieur de 10 points à celui de l’Allemagne, et chez les seniors, où l’écart atteint 15 points. C’est en agissant sur ce taux que nous créerons plus de richesses, ce qui permettra un partage plus équitable et sortira notre pays du cercle vicieux actuel.</w:t>
      </w:r>
    </w:p>
    <w:p w14:paraId="2DB9B0F1" w14:textId="77777777" w:rsidR="000A7943" w:rsidRPr="00F951D5" w:rsidRDefault="000A7943" w:rsidP="000A7943">
      <w:pPr>
        <w:snapToGrid w:val="0"/>
        <w:spacing w:line="264" w:lineRule="auto"/>
        <w:jc w:val="both"/>
        <w:rPr>
          <w:rFonts w:ascii="Georgia" w:hAnsi="Georgia"/>
          <w:sz w:val="20"/>
          <w:szCs w:val="20"/>
        </w:rPr>
      </w:pPr>
    </w:p>
    <w:p w14:paraId="35489CD4" w14:textId="50B789B7"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3DB53F8A"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Jean-Paul Mattei, vous qui avez été un défenseur acharné de la fiscalité sur ces dispositifs, la fiscalité actuelle est-elle adaptée ? Faut-il payer l’impôt au moment du développement immédiat ou, au contraire, l’éviter lorsque l’on détient un PER ? Cette solution convient-elle aux salariés comme aux entreprises ? Êtes-vous favorable à la désocialisation de l’industrie ?</w:t>
      </w:r>
    </w:p>
    <w:p w14:paraId="0973D0BE" w14:textId="77777777" w:rsidR="000A7943" w:rsidRPr="00F951D5" w:rsidRDefault="000A7943" w:rsidP="000A7943">
      <w:pPr>
        <w:snapToGrid w:val="0"/>
        <w:spacing w:line="264" w:lineRule="auto"/>
        <w:jc w:val="both"/>
        <w:rPr>
          <w:rFonts w:ascii="Georgia" w:hAnsi="Georgia"/>
          <w:sz w:val="20"/>
          <w:szCs w:val="20"/>
        </w:rPr>
      </w:pPr>
    </w:p>
    <w:p w14:paraId="6D5378C2" w14:textId="4B5FC774" w:rsidR="000A7943" w:rsidRPr="00F951D5" w:rsidRDefault="000A7943" w:rsidP="000A7943">
      <w:pPr>
        <w:snapToGrid w:val="0"/>
        <w:spacing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JEAN-PAUL MATTEI</w:t>
      </w:r>
    </w:p>
    <w:p w14:paraId="364C8C55"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Nous avons abordé plus tôt la question de la désocialisation de certaines primes, mais il faut rester prudent : le risque de dérapage est réel. À l’époque, l’esprit était de considérer que le bénéfice réalisé par l’entreprise constituait un outil nécessaire. Nous avons baissé l’impôt sur les sociétés, sans aller jusqu’au bout avec les impôts de production comme la CVAE ou les contributions économiques territoriales. Tout cela génère de la richesse, permettant un partage de la valeur. Cependant, lorsque ce bénéfice est distribué, la nature </w:t>
      </w:r>
      <w:r w:rsidRPr="00F951D5">
        <w:rPr>
          <w:rFonts w:ascii="Georgia" w:hAnsi="Georgia"/>
          <w:sz w:val="20"/>
          <w:szCs w:val="20"/>
        </w:rPr>
        <w:lastRenderedPageBreak/>
        <w:t>juridique de l’opération complique les choses, car la fiscalité change.</w:t>
      </w:r>
    </w:p>
    <w:p w14:paraId="31B07B43"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J’avais alors défendu l’idée, devenue "super évidente", de distribuer 20 % de ces bénéfices sur trois ans avec une cession complémentaire. Cela a été corrigé depuis.</w:t>
      </w:r>
    </w:p>
    <w:p w14:paraId="5A757FC5" w14:textId="0A8F48D0" w:rsidR="000A7943" w:rsidRPr="00F951D5" w:rsidRDefault="00144FA0" w:rsidP="000A7943">
      <w:pPr>
        <w:snapToGrid w:val="0"/>
        <w:spacing w:line="264" w:lineRule="auto"/>
        <w:jc w:val="both"/>
        <w:rPr>
          <w:rFonts w:ascii="Georgia" w:hAnsi="Georgia"/>
          <w:sz w:val="20"/>
          <w:szCs w:val="20"/>
        </w:rPr>
      </w:pPr>
      <w:r w:rsidRPr="00F951D5">
        <w:rPr>
          <w:rFonts w:ascii="Minion Pro" w:hAnsi="Minion Pro"/>
          <w:noProof/>
          <w:color w:val="000000" w:themeColor="text1"/>
          <w:spacing w:val="-2"/>
        </w:rPr>
        <mc:AlternateContent>
          <mc:Choice Requires="wps">
            <w:drawing>
              <wp:anchor distT="0" distB="0" distL="114300" distR="114300" simplePos="0" relativeHeight="253337088" behindDoc="0" locked="0" layoutInCell="1" allowOverlap="1" wp14:anchorId="35E91BCB" wp14:editId="4ADC187B">
                <wp:simplePos x="0" y="0"/>
                <wp:positionH relativeFrom="column">
                  <wp:posOffset>-2138680</wp:posOffset>
                </wp:positionH>
                <wp:positionV relativeFrom="paragraph">
                  <wp:posOffset>-480695</wp:posOffset>
                </wp:positionV>
                <wp:extent cx="2065020" cy="4056380"/>
                <wp:effectExtent l="0" t="0" r="0" b="0"/>
                <wp:wrapTight wrapText="bothSides">
                  <wp:wrapPolygon edited="0">
                    <wp:start x="664" y="338"/>
                    <wp:lineTo x="664" y="21235"/>
                    <wp:lineTo x="20856" y="21235"/>
                    <wp:lineTo x="20856" y="338"/>
                    <wp:lineTo x="664" y="338"/>
                  </wp:wrapPolygon>
                </wp:wrapTight>
                <wp:docPr id="2074068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5020" cy="405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AB99F" w14:textId="77777777" w:rsidR="00144FA0" w:rsidRPr="00A91B6D" w:rsidRDefault="00144FA0" w:rsidP="00144FA0">
                            <w:pPr>
                              <w:pStyle w:val="Citation"/>
                              <w:rPr>
                                <w:rFonts w:ascii="Minion Pro" w:hAnsi="Minion Pro"/>
                              </w:rPr>
                            </w:pPr>
                          </w:p>
                          <w:p w14:paraId="289FE2AD" w14:textId="5FD6FD10" w:rsidR="00144FA0" w:rsidRPr="00144FA0" w:rsidRDefault="00144FA0" w:rsidP="00144FA0">
                            <w:pPr>
                              <w:pStyle w:val="Paragraphedeliste"/>
                            </w:pPr>
                            <w:r w:rsidRPr="00A91B6D">
                              <w:t>“</w:t>
                            </w:r>
                            <w:r w:rsidRPr="000C10D7">
                              <w:t>La TVA sociale pourrait permettre de réduire les charges tout en maintenant le pouvoir d’achat.</w:t>
                            </w:r>
                            <w:r w:rsidRPr="00A91B6D">
                              <w:t>”</w:t>
                            </w:r>
                          </w:p>
                          <w:p w14:paraId="18C7DF7E" w14:textId="77777777" w:rsidR="00144FA0" w:rsidRPr="00A91B6D" w:rsidRDefault="00144FA0" w:rsidP="00144FA0">
                            <w:pPr>
                              <w:pStyle w:val="Citation"/>
                              <w:rPr>
                                <w:rFonts w:ascii="Minion Pro" w:hAnsi="Minion Pro"/>
                                <w:i w:val="0"/>
                                <w:smallCaps/>
                                <w:sz w:val="22"/>
                                <w:highlight w:val="green"/>
                              </w:rPr>
                            </w:pPr>
                          </w:p>
                          <w:p w14:paraId="46D593AE" w14:textId="5D16DBB4" w:rsidR="00144FA0" w:rsidRPr="00A91B6D" w:rsidRDefault="00144FA0" w:rsidP="00144FA0">
                            <w:pPr>
                              <w:pStyle w:val="Citation"/>
                              <w:rPr>
                                <w:rFonts w:ascii="Minion Pro" w:hAnsi="Minion Pro"/>
                                <w:iCs w:val="0"/>
                                <w:smallCaps/>
                                <w:sz w:val="22"/>
                              </w:rPr>
                            </w:pPr>
                            <w:r>
                              <w:rPr>
                                <w:rFonts w:ascii="Minion Pro" w:hAnsi="Minion Pro"/>
                                <w:iCs w:val="0"/>
                                <w:smallCaps/>
                                <w:sz w:val="22"/>
                              </w:rPr>
                              <w:t>Jean-Paul Mattei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5E91BCB" id="_x0000_s1075" type="#_x0000_t202" style="position:absolute;left:0;text-align:left;margin-left:-168.4pt;margin-top:-37.85pt;width:162.6pt;height:319.4pt;z-index:2533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" filled="f" stroked="f">
                <v:path arrowok="t"/>
                <v:textbox inset=",7.2pt,,7.2pt">
                  <w:txbxContent>
                    <w:p w14:paraId="58AAB99F" w14:textId="77777777" w:rsidR="00144FA0" w:rsidRPr="00A91B6D" w:rsidRDefault="00144FA0" w:rsidP="00144FA0">
                      <w:pPr>
                        <w:pStyle w:val="Citation"/>
                        <w:rPr>
                          <w:rFonts w:ascii="Minion Pro" w:hAnsi="Minion Pro"/>
                        </w:rPr>
                      </w:pPr>
                    </w:p>
                    <w:p w14:paraId="289FE2AD" w14:textId="5FD6FD10" w:rsidR="00144FA0" w:rsidRPr="00144FA0" w:rsidRDefault="00144FA0" w:rsidP="00144FA0">
                      <w:pPr>
                        <w:pStyle w:val="Paragraphedeliste"/>
                      </w:pPr>
                      <w:r w:rsidRPr="00A91B6D">
                        <w:t>“</w:t>
                      </w:r>
                      <w:r w:rsidRPr="000C10D7">
                        <w:t>La TVA sociale pourrait permettre de réduire les charges tout en maintenant le pouvoir d’achat.</w:t>
                      </w:r>
                      <w:r w:rsidRPr="00A91B6D">
                        <w:t>”</w:t>
                      </w:r>
                    </w:p>
                    <w:p w14:paraId="18C7DF7E" w14:textId="77777777" w:rsidR="00144FA0" w:rsidRPr="00A91B6D" w:rsidRDefault="00144FA0" w:rsidP="00144FA0">
                      <w:pPr>
                        <w:pStyle w:val="Citation"/>
                        <w:rPr>
                          <w:rFonts w:ascii="Minion Pro" w:hAnsi="Minion Pro"/>
                          <w:i w:val="0"/>
                          <w:smallCaps/>
                          <w:sz w:val="22"/>
                          <w:highlight w:val="green"/>
                        </w:rPr>
                      </w:pPr>
                    </w:p>
                    <w:p w14:paraId="46D593AE" w14:textId="5D16DBB4" w:rsidR="00144FA0" w:rsidRPr="00A91B6D" w:rsidRDefault="00144FA0" w:rsidP="00144FA0">
                      <w:pPr>
                        <w:pStyle w:val="Citation"/>
                        <w:rPr>
                          <w:rFonts w:ascii="Minion Pro" w:hAnsi="Minion Pro"/>
                          <w:iCs w:val="0"/>
                          <w:smallCaps/>
                          <w:sz w:val="22"/>
                        </w:rPr>
                      </w:pPr>
                      <w:r>
                        <w:rPr>
                          <w:rFonts w:ascii="Minion Pro" w:hAnsi="Minion Pro"/>
                          <w:iCs w:val="0"/>
                          <w:smallCaps/>
                          <w:sz w:val="22"/>
                        </w:rPr>
                        <w:t>Jean-Paul Mattei</w:t>
                      </w:r>
                    </w:p>
                  </w:txbxContent>
                </v:textbox>
                <w10:wrap type="tight"/>
              </v:shape>
            </w:pict>
          </mc:Fallback>
        </mc:AlternateContent>
      </w:r>
      <w:r w:rsidR="000A7943" w:rsidRPr="00F951D5">
        <w:rPr>
          <w:rFonts w:ascii="Georgia" w:hAnsi="Georgia"/>
          <w:sz w:val="20"/>
          <w:szCs w:val="20"/>
        </w:rPr>
        <w:t>Je suis convaincu qu’il est pénalisant d’imposer une fiscalité sur des revenus tant que leur liquidité n’est pas effective. Il faut donc chercher une forme de défiscalisation pour ces produits. Mais attention : à force de désocialiser et de défiscaliser, nous risquons de déséquilibrer le code social. La question du partage de la valeur est cruciale, mais elle ne doit pas menacer l’équilibre budgétaire. La TVA sociale pourrait permettre de réduire les charges tout en maintenant le pouvoir d’achat. Aujourd’hui, le revenu du travail contribue davantage au budget de l’État que le revenu du capital. Les dernières mesures ont partiellement rectifié cela, notamment avec la contribution différentielle sur le revenu. Cependant, nous devons rester vigilants : désocialiser au-delà d’un certain seuil poserait un vrai problème d’équilibre budgétaire.</w:t>
      </w:r>
    </w:p>
    <w:p w14:paraId="33C1D929" w14:textId="77777777" w:rsidR="000A7943" w:rsidRPr="00F951D5" w:rsidRDefault="000A7943" w:rsidP="000A7943">
      <w:pPr>
        <w:snapToGrid w:val="0"/>
        <w:spacing w:line="264" w:lineRule="auto"/>
        <w:jc w:val="both"/>
        <w:rPr>
          <w:rFonts w:ascii="Georgia" w:hAnsi="Georgia"/>
          <w:sz w:val="20"/>
          <w:szCs w:val="20"/>
        </w:rPr>
      </w:pPr>
    </w:p>
    <w:p w14:paraId="68B39EE0" w14:textId="09C77B99"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4DE2F04F"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Henri, selon vous, la désocialisation pourrait-elle mettre en péril le modèle social ?</w:t>
      </w:r>
    </w:p>
    <w:p w14:paraId="1629E6FC" w14:textId="77777777" w:rsidR="000A7943" w:rsidRPr="00F951D5" w:rsidRDefault="000A7943" w:rsidP="000A7943">
      <w:pPr>
        <w:snapToGrid w:val="0"/>
        <w:spacing w:line="264" w:lineRule="auto"/>
        <w:jc w:val="both"/>
        <w:rPr>
          <w:rFonts w:ascii="Georgia" w:hAnsi="Georgia"/>
          <w:noProof/>
          <w:sz w:val="20"/>
          <w:szCs w:val="20"/>
        </w:rPr>
      </w:pPr>
    </w:p>
    <w:p w14:paraId="608F14AE" w14:textId="1DA988E0"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HENRI ALFANDARI</w:t>
      </w:r>
    </w:p>
    <w:p w14:paraId="6C194DD2"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Je ne crois pas que la désocialisation en soi menace le modèle social. En réalité, c’est le modèle social lui-même qui est en péril, et nous ne disons pas assez la vérité.</w:t>
      </w:r>
    </w:p>
    <w:p w14:paraId="21CB5FBC"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La réforme des retraites a été mal menée, mais elle était paramétrique et obligatoire. La vérité, c’est que personne ne sait comment financer les retraites après 2040. Nous n’osons pas nommer les enjeux réels. Depuis 1981, la France mène une politique keynésienne, soutenant la croissance par la consommation au prix d’une dette abyssale. Nous avons rendu possible l’impossible : des médecins spécialistes opérant deux jours par semaine tout en gagnant suffisamment pour vivre. Tout cela repose sur la dette, une illusion que nous entretenons.</w:t>
      </w:r>
    </w:p>
    <w:p w14:paraId="12247F19"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Nous avons fait du coût du travail l’un des plus élevés au monde. Chaque fois qu’une commission propose de baisser </w:t>
      </w:r>
      <w:r w:rsidRPr="00F951D5">
        <w:rPr>
          <w:rFonts w:ascii="Georgia" w:hAnsi="Georgia"/>
          <w:sz w:val="20"/>
          <w:szCs w:val="20"/>
        </w:rPr>
        <w:t>les charges sur les bas salaires, nous optimisons sans résoudre le fond du problème. Un entrepreneur qui crée 8 euros de valeur ajoutée doit d’abord être rentable avant de pouvoir assumer des rôles sociaux qui ne sont pas les siens. Mais cela ne signifie pas que les individus ne sont pas des citoyens dotés de valeurs. Ces valeurs, ce sont celles qu’ils donnent à leur entreprise et qu’ils partagent avec leurs salariés.</w:t>
      </w:r>
    </w:p>
    <w:p w14:paraId="1D2CA6B8"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Je pense qu’il est erroné de tout socialiser. Si l’on veut favoriser la participation ou l’actionnariat salarié, il faut les défiscaliser. Mais c’est une solution de facilité, car nous manquons de courage pour réformer en profondeur. Prenez les heures supplémentaires : dans un système </w:t>
      </w:r>
      <w:proofErr w:type="spellStart"/>
      <w:r w:rsidRPr="00F951D5">
        <w:rPr>
          <w:rFonts w:ascii="Georgia" w:hAnsi="Georgia"/>
          <w:sz w:val="20"/>
          <w:szCs w:val="20"/>
        </w:rPr>
        <w:t>ultracomplexe</w:t>
      </w:r>
      <w:proofErr w:type="spellEnd"/>
      <w:r w:rsidRPr="00F951D5">
        <w:rPr>
          <w:rFonts w:ascii="Georgia" w:hAnsi="Georgia"/>
          <w:sz w:val="20"/>
          <w:szCs w:val="20"/>
        </w:rPr>
        <w:t>, c’est une clé de sortie, mais la réalité, c’est qu’il faudrait que chaque heure travaillée soit cotisée à sa juste valeur. Il faut déplacer la charge de l’outil de travail vers l’individu dans une trajectoire de rééquilibrage des comptes sur vingt ans, en envoyant un signal clair au marché : si l’économie a une fin, la dette doit être maîtrisée.</w:t>
      </w:r>
    </w:p>
    <w:p w14:paraId="5504A301"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À titre personnel, je pense qu’il faut cesser de dire que les 35 heures sont finies. Il faut sortir de ce débat. Il faudrait annoncer que les retraites doivent être équilibrées par répartition, sauf à copier le système suédois. Cela signifierait : un Français cotise 80 millions d’heures dans sa vie pour sa retraite, on supprime l’âge légal, les trimestres, les 35 heures, on confie la décote aux partenaires sociaux et on instaure la liberté contractuelle. Si nous ne sommes pas prêts à engager un changement majeur rapidement, nous devrons peut-être dire en 2040 que nous n’avons pas su agir. Je ne veux pas en arriver là.</w:t>
      </w:r>
    </w:p>
    <w:p w14:paraId="6B4DF7E8" w14:textId="77777777" w:rsidR="000A7943" w:rsidRPr="00F951D5" w:rsidRDefault="000A7943" w:rsidP="000A7943">
      <w:pPr>
        <w:snapToGrid w:val="0"/>
        <w:spacing w:line="264" w:lineRule="auto"/>
        <w:jc w:val="both"/>
        <w:rPr>
          <w:rFonts w:ascii="Georgia" w:hAnsi="Georgia"/>
          <w:sz w:val="20"/>
          <w:szCs w:val="20"/>
        </w:rPr>
      </w:pPr>
    </w:p>
    <w:p w14:paraId="2DEE461D" w14:textId="453611C1"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29049DD4"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Vous êtes donc d’accord avec l’idée qu’il faudrait travailler plus longtemps, mais avec des heures cotisées, sans quoi nous n’équilibrerons pas le système.</w:t>
      </w:r>
    </w:p>
    <w:p w14:paraId="312798F2" w14:textId="77777777" w:rsidR="000A7943" w:rsidRPr="00F951D5" w:rsidRDefault="000A7943" w:rsidP="000A7943">
      <w:pPr>
        <w:snapToGrid w:val="0"/>
        <w:spacing w:line="264" w:lineRule="auto"/>
        <w:jc w:val="both"/>
        <w:rPr>
          <w:rFonts w:ascii="Georgia" w:hAnsi="Georgia"/>
          <w:b/>
          <w:bCs/>
          <w:sz w:val="20"/>
          <w:szCs w:val="20"/>
        </w:rPr>
      </w:pPr>
    </w:p>
    <w:p w14:paraId="572347F7" w14:textId="1E122703" w:rsidR="000A7943" w:rsidRPr="00F951D5" w:rsidRDefault="000A7943" w:rsidP="000A7943">
      <w:pPr>
        <w:snapToGrid w:val="0"/>
        <w:spacing w:line="264" w:lineRule="auto"/>
        <w:jc w:val="both"/>
        <w:rPr>
          <w:rFonts w:ascii="Georgia" w:hAnsi="Georgia"/>
          <w:b/>
          <w:bCs/>
          <w:color w:val="31849B" w:themeColor="accent5" w:themeShade="BF"/>
          <w:sz w:val="20"/>
          <w:szCs w:val="20"/>
        </w:rPr>
      </w:pPr>
      <w:r w:rsidRPr="00F951D5">
        <w:rPr>
          <w:rFonts w:ascii="Georgia" w:hAnsi="Georgia"/>
          <w:b/>
          <w:bCs/>
          <w:color w:val="31849B" w:themeColor="accent5" w:themeShade="BF"/>
          <w:sz w:val="20"/>
          <w:szCs w:val="20"/>
        </w:rPr>
        <w:t>JEAN-PAUL MATTEI</w:t>
      </w:r>
    </w:p>
    <w:p w14:paraId="7F8CB694"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Notre constat est simple : la France s’est appauvrie. Depuis quarante ans, notre PIB par habitant a reculé par rapport à celui de nombreux pays européens comme les Pays-Bas. Avec 18 millions d’habitants et des ressources naturelles </w:t>
      </w:r>
      <w:r w:rsidRPr="00F951D5">
        <w:rPr>
          <w:rFonts w:ascii="Georgia" w:hAnsi="Georgia"/>
          <w:sz w:val="20"/>
          <w:szCs w:val="20"/>
        </w:rPr>
        <w:lastRenderedPageBreak/>
        <w:t>limitées, les Néerlandais ont creusé un écart de 50 % de PIB par habitant en leur faveur.</w:t>
      </w:r>
    </w:p>
    <w:p w14:paraId="54454287" w14:textId="6D92B49A" w:rsidR="000A7943" w:rsidRPr="00F951D5" w:rsidRDefault="00144FA0" w:rsidP="000A7943">
      <w:pPr>
        <w:snapToGrid w:val="0"/>
        <w:spacing w:line="264" w:lineRule="auto"/>
        <w:jc w:val="both"/>
        <w:rPr>
          <w:rFonts w:ascii="Georgia" w:hAnsi="Georgia"/>
          <w:sz w:val="20"/>
          <w:szCs w:val="20"/>
        </w:rPr>
      </w:pPr>
      <w:r w:rsidRPr="00F951D5">
        <w:rPr>
          <w:rFonts w:ascii="Minion Pro" w:hAnsi="Minion Pro"/>
          <w:noProof/>
          <w:color w:val="000000" w:themeColor="text1"/>
          <w:spacing w:val="-2"/>
        </w:rPr>
        <mc:AlternateContent>
          <mc:Choice Requires="wps">
            <w:drawing>
              <wp:anchor distT="0" distB="0" distL="114300" distR="114300" simplePos="0" relativeHeight="253339136" behindDoc="0" locked="0" layoutInCell="1" allowOverlap="1" wp14:anchorId="302761AC" wp14:editId="43D7BE8B">
                <wp:simplePos x="0" y="0"/>
                <wp:positionH relativeFrom="column">
                  <wp:posOffset>-2138680</wp:posOffset>
                </wp:positionH>
                <wp:positionV relativeFrom="paragraph">
                  <wp:posOffset>749528</wp:posOffset>
                </wp:positionV>
                <wp:extent cx="2065020" cy="4056380"/>
                <wp:effectExtent l="0" t="0" r="0" b="0"/>
                <wp:wrapTight wrapText="bothSides">
                  <wp:wrapPolygon edited="0">
                    <wp:start x="664" y="338"/>
                    <wp:lineTo x="664" y="21235"/>
                    <wp:lineTo x="20856" y="21235"/>
                    <wp:lineTo x="20856" y="338"/>
                    <wp:lineTo x="664" y="338"/>
                  </wp:wrapPolygon>
                </wp:wrapTight>
                <wp:docPr id="20161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5020" cy="405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DAAAB" w14:textId="77777777" w:rsidR="00144FA0" w:rsidRPr="00A91B6D" w:rsidRDefault="00144FA0" w:rsidP="00144FA0">
                            <w:pPr>
                              <w:pStyle w:val="Citation"/>
                              <w:rPr>
                                <w:rFonts w:ascii="Minion Pro" w:hAnsi="Minion Pro"/>
                              </w:rPr>
                            </w:pPr>
                          </w:p>
                          <w:p w14:paraId="69F946BF" w14:textId="67B6278D" w:rsidR="00144FA0" w:rsidRPr="00144FA0" w:rsidRDefault="00144FA0" w:rsidP="00144FA0">
                            <w:pPr>
                              <w:pStyle w:val="Paragraphedeliste"/>
                            </w:pPr>
                            <w:r w:rsidRPr="00A91B6D">
                              <w:t>“</w:t>
                            </w:r>
                            <w:r w:rsidRPr="000C10D7">
                              <w:t xml:space="preserve">On nous a </w:t>
                            </w:r>
                            <w:r w:rsidRPr="00144FA0">
                              <w:t>caché</w:t>
                            </w:r>
                            <w:r w:rsidRPr="000C10D7">
                              <w:t xml:space="preserve"> la vérité pendant des années, mais le vrai déficit des retraites en France est de 80 milliards par an. Le reste n’est que de la comptabilité créative de Bercy pour endormir les Français.</w:t>
                            </w:r>
                            <w:r w:rsidRPr="00A91B6D">
                              <w:t>”</w:t>
                            </w:r>
                          </w:p>
                          <w:p w14:paraId="1B1C0B6B" w14:textId="77777777" w:rsidR="00144FA0" w:rsidRPr="00A91B6D" w:rsidRDefault="00144FA0" w:rsidP="00144FA0">
                            <w:pPr>
                              <w:pStyle w:val="Citation"/>
                              <w:rPr>
                                <w:rFonts w:ascii="Minion Pro" w:hAnsi="Minion Pro"/>
                                <w:i w:val="0"/>
                                <w:smallCaps/>
                                <w:sz w:val="22"/>
                                <w:highlight w:val="green"/>
                              </w:rPr>
                            </w:pPr>
                          </w:p>
                          <w:p w14:paraId="1DEECF48" w14:textId="77777777" w:rsidR="00144FA0" w:rsidRPr="00A91B6D" w:rsidRDefault="00144FA0" w:rsidP="00144FA0">
                            <w:pPr>
                              <w:pStyle w:val="Citation"/>
                              <w:rPr>
                                <w:rFonts w:ascii="Minion Pro" w:hAnsi="Minion Pro"/>
                                <w:iCs w:val="0"/>
                                <w:smallCaps/>
                                <w:sz w:val="22"/>
                              </w:rPr>
                            </w:pPr>
                            <w:r>
                              <w:rPr>
                                <w:rFonts w:ascii="Minion Pro" w:hAnsi="Minion Pro"/>
                                <w:iCs w:val="0"/>
                                <w:smallCaps/>
                                <w:sz w:val="22"/>
                              </w:rPr>
                              <w:t>Jean-Paul Mattei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02761AC" id="_x0000_s1076" type="#_x0000_t202" style="position:absolute;left:0;text-align:left;margin-left:-168.4pt;margin-top:59pt;width:162.6pt;height:319.4pt;z-index:2533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" filled="f" stroked="f">
                <v:path arrowok="t"/>
                <v:textbox inset=",7.2pt,,7.2pt">
                  <w:txbxContent>
                    <w:p w14:paraId="632DAAAB" w14:textId="77777777" w:rsidR="00144FA0" w:rsidRPr="00A91B6D" w:rsidRDefault="00144FA0" w:rsidP="00144FA0">
                      <w:pPr>
                        <w:pStyle w:val="Citation"/>
                        <w:rPr>
                          <w:rFonts w:ascii="Minion Pro" w:hAnsi="Minion Pro"/>
                        </w:rPr>
                      </w:pPr>
                    </w:p>
                    <w:p w14:paraId="69F946BF" w14:textId="67B6278D" w:rsidR="00144FA0" w:rsidRPr="00144FA0" w:rsidRDefault="00144FA0" w:rsidP="00144FA0">
                      <w:pPr>
                        <w:pStyle w:val="Paragraphedeliste"/>
                      </w:pPr>
                      <w:r w:rsidRPr="00A91B6D">
                        <w:t>“</w:t>
                      </w:r>
                      <w:r w:rsidRPr="000C10D7">
                        <w:t xml:space="preserve">On nous a </w:t>
                      </w:r>
                      <w:r w:rsidRPr="00144FA0">
                        <w:t>caché</w:t>
                      </w:r>
                      <w:r w:rsidRPr="000C10D7">
                        <w:t xml:space="preserve"> la vérité pendant des années, mais le vrai déficit des retraites en France est de 80 milliards par an. Le reste n’est que de la comptabilité créative de Bercy pour endormir les Français.</w:t>
                      </w:r>
                      <w:r w:rsidRPr="00A91B6D">
                        <w:t>”</w:t>
                      </w:r>
                    </w:p>
                    <w:p w14:paraId="1B1C0B6B" w14:textId="77777777" w:rsidR="00144FA0" w:rsidRPr="00A91B6D" w:rsidRDefault="00144FA0" w:rsidP="00144FA0">
                      <w:pPr>
                        <w:pStyle w:val="Citation"/>
                        <w:rPr>
                          <w:rFonts w:ascii="Minion Pro" w:hAnsi="Minion Pro"/>
                          <w:i w:val="0"/>
                          <w:smallCaps/>
                          <w:sz w:val="22"/>
                          <w:highlight w:val="green"/>
                        </w:rPr>
                      </w:pPr>
                    </w:p>
                    <w:p w14:paraId="1DEECF48" w14:textId="77777777" w:rsidR="00144FA0" w:rsidRPr="00A91B6D" w:rsidRDefault="00144FA0" w:rsidP="00144FA0">
                      <w:pPr>
                        <w:pStyle w:val="Citation"/>
                        <w:rPr>
                          <w:rFonts w:ascii="Minion Pro" w:hAnsi="Minion Pro"/>
                          <w:iCs w:val="0"/>
                          <w:smallCaps/>
                          <w:sz w:val="22"/>
                        </w:rPr>
                      </w:pPr>
                      <w:r>
                        <w:rPr>
                          <w:rFonts w:ascii="Minion Pro" w:hAnsi="Minion Pro"/>
                          <w:iCs w:val="0"/>
                          <w:smallCaps/>
                          <w:sz w:val="22"/>
                        </w:rPr>
                        <w:t>Jean-Paul Mattei</w:t>
                      </w:r>
                    </w:p>
                  </w:txbxContent>
                </v:textbox>
                <w10:wrap type="tight"/>
              </v:shape>
            </w:pict>
          </mc:Fallback>
        </mc:AlternateContent>
      </w:r>
      <w:r w:rsidR="000A7943" w:rsidRPr="00F951D5">
        <w:rPr>
          <w:rFonts w:ascii="Georgia" w:hAnsi="Georgia"/>
          <w:sz w:val="20"/>
          <w:szCs w:val="20"/>
        </w:rPr>
        <w:t>La solution passe par la création de richesses : on ne peut partager la valeur si on ne l’a pas créée. Pour y parvenir, il faut plus de travail pour tous et plus de compétitivité pour les entreprises. La compétitivité, c’est moins d’impôts et moins de réglementations. Mais tout cela a un coût : l’équilibre financier ne sera possible qu’avec 120 milliards d’économies par an. Nous n’avons pas le choix entre impôts et économies : mélanger les deux ne fonctionne jamais. Cela se solde toujours par plus d’impôts et aucune économie. Nous avons donc fixé ce cadre : 120 milliards d’économies annuelles. Bruno Le Maire présentera notre scénario d’ici à la fin juillet car, sans cela, la réforme sera impossible.</w:t>
      </w:r>
    </w:p>
    <w:p w14:paraId="00160B24"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Soyons clairs : parmi ces 120 milliards, une part importante devra provenir des retraites. On nous a caché la vérité pendant des années, mais le vrai déficit des retraites en France est de 80 milliards par an. Le reste n’est que de la comptabilité créative de Bercy pour endormir les Français. Ce déficit, c’est l’héritage que nous laissons à nos enfants. C’est inacceptable. Il faut donc réaliser des économies sur les dépenses de retraite, et un sujet doit être mis sur la table : la désindexation. Sans désindexation, les économies ne seront pas suffisantes. Ce n’est pas agréable pour ceux qui, comme moi, qui ont 70 ans et voient leurs pensions menacées, mais c’est la seule solution. Pensons à nos enfants.</w:t>
      </w:r>
    </w:p>
    <w:p w14:paraId="1C626F9B" w14:textId="77777777" w:rsidR="000A7943" w:rsidRPr="00F951D5" w:rsidRDefault="000A7943" w:rsidP="000A7943">
      <w:pPr>
        <w:snapToGrid w:val="0"/>
        <w:spacing w:line="264" w:lineRule="auto"/>
        <w:jc w:val="both"/>
        <w:rPr>
          <w:rFonts w:ascii="Georgia" w:hAnsi="Georgia"/>
          <w:sz w:val="20"/>
          <w:szCs w:val="20"/>
        </w:rPr>
      </w:pPr>
    </w:p>
    <w:p w14:paraId="68B60C3D" w14:textId="1DC19191"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499A7983" w14:textId="134BC910"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Cela ne facilitera pas vos relations avec les retraités qui votent… Philippe Lottiaux, exonérer l’utilisation de l’épargne salariale et la participation, est-ce une valeur sûre pour une meilleure distribution ?</w:t>
      </w:r>
    </w:p>
    <w:p w14:paraId="46347B38" w14:textId="77777777" w:rsidR="000A7943" w:rsidRPr="00F951D5" w:rsidRDefault="000A7943" w:rsidP="000A7943">
      <w:pPr>
        <w:snapToGrid w:val="0"/>
        <w:spacing w:line="264" w:lineRule="auto"/>
        <w:jc w:val="both"/>
        <w:rPr>
          <w:rFonts w:ascii="Georgia" w:hAnsi="Georgia"/>
          <w:noProof/>
          <w:sz w:val="20"/>
          <w:szCs w:val="20"/>
        </w:rPr>
      </w:pPr>
    </w:p>
    <w:p w14:paraId="6667EB02" w14:textId="0B90C390"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PHILIPPE LOTTIAUX</w:t>
      </w:r>
    </w:p>
    <w:p w14:paraId="3BAF997F"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Oui, car il faut inciter les entreprises et les salariés. Les dispositifs d’intéressement font partie de ces incitations. Si nous voulons orienter les comportements, il faut créer des avantages. Nous ne pourrons pas tout faire : il faudra choisir des priorités. Peut-être privilégier un capitalisme populaire ou </w:t>
      </w:r>
      <w:r w:rsidRPr="00F951D5">
        <w:rPr>
          <w:rFonts w:ascii="Georgia" w:hAnsi="Georgia"/>
          <w:sz w:val="20"/>
          <w:szCs w:val="20"/>
        </w:rPr>
        <w:t>encourager la constitution d’une épargne-retraite.</w:t>
      </w:r>
    </w:p>
    <w:p w14:paraId="5AA07AF2"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Nous vivons toujours dans un système conçu en 1945, où les revenus du travail dominaient. Aujourd’hui, la part des revenus du capital est devenue extrêmement forte, et nous n’avons pas encore pleinement intégré ce tournant. Il ne s’agit pas de taxer davantage mais d’équilibrer la fiscalité entre revenus du travail et revenus du capital. Sinon, notre modèle restera déséquilibré.</w:t>
      </w:r>
    </w:p>
    <w:p w14:paraId="59997FA3"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Par ailleurs, l’État vit à crédit : ses dépenses représentent 1,5 fois ses recettes. Aucune entreprise, aucun ménage ne pourrait tenir ainsi plus d’un an. Nous devons donc soit continuer à augmenter les impôts, ce qui étoufferait définitivement la production, ou réduire drastiquement les dépenses, qu’il s’agisse du budget de l’État ou des régimes sociaux. La Cour des comptes l’a souligné : les déficits des régimes sociaux sont hors de contrôle.</w:t>
      </w:r>
    </w:p>
    <w:p w14:paraId="262FE2C1" w14:textId="77777777" w:rsidR="000A7943" w:rsidRPr="00F951D5" w:rsidRDefault="000A7943" w:rsidP="000A7943">
      <w:pPr>
        <w:snapToGrid w:val="0"/>
        <w:spacing w:line="264" w:lineRule="auto"/>
        <w:jc w:val="both"/>
        <w:rPr>
          <w:rFonts w:ascii="Georgia" w:hAnsi="Georgia"/>
          <w:sz w:val="20"/>
          <w:szCs w:val="20"/>
        </w:rPr>
      </w:pPr>
    </w:p>
    <w:p w14:paraId="70C2755E" w14:textId="01F472AF"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6F1D793A" w14:textId="77777777"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Dominique Potier, le partage de la valeur doit-il être au cœur du débat présidentiel ?</w:t>
      </w:r>
    </w:p>
    <w:p w14:paraId="58C09D6E" w14:textId="77777777" w:rsidR="000A7943" w:rsidRPr="00F951D5" w:rsidRDefault="000A7943" w:rsidP="000A7943">
      <w:pPr>
        <w:snapToGrid w:val="0"/>
        <w:spacing w:line="264" w:lineRule="auto"/>
        <w:jc w:val="both"/>
        <w:rPr>
          <w:rFonts w:ascii="Georgia" w:hAnsi="Georgia"/>
          <w:b/>
          <w:bCs/>
          <w:sz w:val="20"/>
          <w:szCs w:val="20"/>
        </w:rPr>
      </w:pPr>
    </w:p>
    <w:p w14:paraId="70646C6F" w14:textId="4DB7C810" w:rsidR="000A7943" w:rsidRPr="00F951D5" w:rsidRDefault="000A7943" w:rsidP="000A7943">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DOMINIQUE POTIER</w:t>
      </w:r>
    </w:p>
    <w:p w14:paraId="57A0D89B" w14:textId="5CA0D4D1"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Tout peut être mis sur la table, à condition que les grandes égalités entre capital et travail soient respectées. Il faut redonner le goût du travail, croire à l’effort productif, à une France qui produit. J’ai </w:t>
      </w:r>
      <w:r w:rsidR="00186A04">
        <w:rPr>
          <w:rFonts w:ascii="Georgia" w:hAnsi="Georgia"/>
          <w:sz w:val="20"/>
          <w:szCs w:val="20"/>
        </w:rPr>
        <w:t>formulé</w:t>
      </w:r>
      <w:r w:rsidRPr="00F951D5">
        <w:rPr>
          <w:rFonts w:ascii="Georgia" w:hAnsi="Georgia"/>
          <w:sz w:val="20"/>
          <w:szCs w:val="20"/>
        </w:rPr>
        <w:t xml:space="preserve"> des propositions comme la variation de l’IS, l’orientation de l’épargne, la clé de répartition de la participation. Tout est lié.</w:t>
      </w:r>
    </w:p>
    <w:p w14:paraId="50A29CEE" w14:textId="0DA175F3"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 xml:space="preserve">C’est pourquoi nous avons publié un rapport, avec la fondation Jean-Jaurès, sur un nouvel esprit d’entreprise. </w:t>
      </w:r>
      <w:r w:rsidR="00186A04">
        <w:rPr>
          <w:rFonts w:ascii="Georgia" w:hAnsi="Georgia"/>
          <w:sz w:val="20"/>
          <w:szCs w:val="20"/>
        </w:rPr>
        <w:t xml:space="preserve">J’ai l’expérience d’un territoire marqué par le départ de l’industrie automobile que nous avons dû réindustrialiser. </w:t>
      </w:r>
      <w:r w:rsidRPr="00F951D5">
        <w:rPr>
          <w:rFonts w:ascii="Georgia" w:hAnsi="Georgia"/>
          <w:sz w:val="20"/>
          <w:szCs w:val="20"/>
        </w:rPr>
        <w:t>Le partage de valeur</w:t>
      </w:r>
      <w:r w:rsidR="00186A04">
        <w:rPr>
          <w:rFonts w:ascii="Georgia" w:hAnsi="Georgia"/>
          <w:sz w:val="20"/>
          <w:szCs w:val="20"/>
        </w:rPr>
        <w:t xml:space="preserve"> au sein de l’entreprise, son ancrage dans un territoire et</w:t>
      </w:r>
      <w:r w:rsidRPr="00F951D5">
        <w:rPr>
          <w:rFonts w:ascii="Georgia" w:hAnsi="Georgia"/>
          <w:sz w:val="20"/>
          <w:szCs w:val="20"/>
        </w:rPr>
        <w:t xml:space="preserve"> la régulation des marchés sont des facteurs de prospérité.</w:t>
      </w:r>
    </w:p>
    <w:p w14:paraId="096B4283" w14:textId="23B85655" w:rsidR="000A7943" w:rsidRPr="00F951D5" w:rsidRDefault="00186A04" w:rsidP="000A7943">
      <w:pPr>
        <w:snapToGrid w:val="0"/>
        <w:spacing w:line="264" w:lineRule="auto"/>
        <w:jc w:val="both"/>
        <w:rPr>
          <w:rFonts w:ascii="Georgia" w:hAnsi="Georgia"/>
          <w:sz w:val="20"/>
          <w:szCs w:val="20"/>
        </w:rPr>
      </w:pPr>
      <w:r>
        <w:rPr>
          <w:rFonts w:ascii="Georgia" w:hAnsi="Georgia"/>
          <w:sz w:val="20"/>
          <w:szCs w:val="20"/>
        </w:rPr>
        <w:t>« </w:t>
      </w:r>
      <w:r w:rsidR="000A7943" w:rsidRPr="00F951D5">
        <w:rPr>
          <w:rFonts w:ascii="Georgia" w:hAnsi="Georgia"/>
          <w:sz w:val="20"/>
          <w:szCs w:val="20"/>
        </w:rPr>
        <w:t>Il faut créer de la richesse pour partager</w:t>
      </w:r>
      <w:r>
        <w:rPr>
          <w:rFonts w:ascii="Georgia" w:hAnsi="Georgia"/>
          <w:sz w:val="20"/>
          <w:szCs w:val="20"/>
        </w:rPr>
        <w:t> »</w:t>
      </w:r>
      <w:r w:rsidR="000A7943" w:rsidRPr="00F951D5">
        <w:rPr>
          <w:rFonts w:ascii="Georgia" w:hAnsi="Georgia"/>
          <w:sz w:val="20"/>
          <w:szCs w:val="20"/>
        </w:rPr>
        <w:t>.</w:t>
      </w:r>
      <w:r>
        <w:rPr>
          <w:rFonts w:ascii="Georgia" w:hAnsi="Georgia"/>
          <w:sz w:val="20"/>
          <w:szCs w:val="20"/>
        </w:rPr>
        <w:t xml:space="preserve"> J</w:t>
      </w:r>
      <w:r w:rsidR="000A7943" w:rsidRPr="00F951D5">
        <w:rPr>
          <w:rFonts w:ascii="Georgia" w:hAnsi="Georgia"/>
          <w:sz w:val="20"/>
          <w:szCs w:val="20"/>
        </w:rPr>
        <w:t>e rééquilibre ce propos : la création de richesse dépend de notre capacité à partager les chances et les occasions d’entreprendre. C’est à ce dialogue que j’invite, au-delà des caricatures.</w:t>
      </w:r>
    </w:p>
    <w:p w14:paraId="72E34C37" w14:textId="5CFBA1E8" w:rsidR="000A7943" w:rsidRPr="00F951D5" w:rsidRDefault="00144FA0" w:rsidP="000A7943">
      <w:pPr>
        <w:snapToGrid w:val="0"/>
        <w:spacing w:line="264" w:lineRule="auto"/>
        <w:jc w:val="both"/>
        <w:rPr>
          <w:rFonts w:ascii="Georgia" w:hAnsi="Georgia"/>
          <w:sz w:val="20"/>
          <w:szCs w:val="20"/>
        </w:rPr>
      </w:pPr>
      <w:r w:rsidRPr="00F951D5">
        <w:rPr>
          <w:rFonts w:ascii="Minion Pro" w:hAnsi="Minion Pro"/>
          <w:noProof/>
          <w:color w:val="000000" w:themeColor="text1"/>
          <w:spacing w:val="-2"/>
        </w:rPr>
        <w:lastRenderedPageBreak/>
        <mc:AlternateContent>
          <mc:Choice Requires="wps">
            <w:drawing>
              <wp:anchor distT="0" distB="0" distL="114300" distR="114300" simplePos="0" relativeHeight="253341184" behindDoc="0" locked="0" layoutInCell="1" allowOverlap="1" wp14:anchorId="1295DE0F" wp14:editId="1A74A4C4">
                <wp:simplePos x="0" y="0"/>
                <wp:positionH relativeFrom="column">
                  <wp:posOffset>-2138680</wp:posOffset>
                </wp:positionH>
                <wp:positionV relativeFrom="paragraph">
                  <wp:posOffset>-567690</wp:posOffset>
                </wp:positionV>
                <wp:extent cx="2065020" cy="4056380"/>
                <wp:effectExtent l="0" t="0" r="0" b="0"/>
                <wp:wrapTight wrapText="bothSides">
                  <wp:wrapPolygon edited="0">
                    <wp:start x="664" y="338"/>
                    <wp:lineTo x="664" y="21235"/>
                    <wp:lineTo x="20856" y="21235"/>
                    <wp:lineTo x="20856" y="338"/>
                    <wp:lineTo x="664" y="338"/>
                  </wp:wrapPolygon>
                </wp:wrapTight>
                <wp:docPr id="900033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5020" cy="405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918BE" w14:textId="77777777" w:rsidR="00144FA0" w:rsidRPr="00A91B6D" w:rsidRDefault="00144FA0" w:rsidP="00144FA0">
                            <w:pPr>
                              <w:pStyle w:val="Citation"/>
                              <w:rPr>
                                <w:rFonts w:ascii="Minion Pro" w:hAnsi="Minion Pro"/>
                              </w:rPr>
                            </w:pPr>
                          </w:p>
                          <w:p w14:paraId="0626F450" w14:textId="1FCB079F" w:rsidR="00144FA0" w:rsidRPr="00144FA0" w:rsidRDefault="00144FA0" w:rsidP="00144FA0">
                            <w:pPr>
                              <w:pStyle w:val="Paragraphedeliste"/>
                            </w:pPr>
                            <w:r w:rsidRPr="00A91B6D">
                              <w:t>“</w:t>
                            </w:r>
                            <w:r w:rsidRPr="000C10D7">
                              <w:t>Certains disent que les normes sont l’ennemi de la production. Pourtant, si elles sont bien conçues, elles sont la force de l’Europe.</w:t>
                            </w:r>
                            <w:r w:rsidRPr="00A91B6D">
                              <w:t>”</w:t>
                            </w:r>
                          </w:p>
                          <w:p w14:paraId="1F7758E3" w14:textId="77777777" w:rsidR="00144FA0" w:rsidRPr="00A91B6D" w:rsidRDefault="00144FA0" w:rsidP="00144FA0">
                            <w:pPr>
                              <w:pStyle w:val="Citation"/>
                              <w:rPr>
                                <w:rFonts w:ascii="Minion Pro" w:hAnsi="Minion Pro"/>
                                <w:i w:val="0"/>
                                <w:smallCaps/>
                                <w:sz w:val="22"/>
                                <w:highlight w:val="green"/>
                              </w:rPr>
                            </w:pPr>
                          </w:p>
                          <w:p w14:paraId="4099BC4E" w14:textId="4034459B" w:rsidR="00144FA0" w:rsidRPr="00A91B6D" w:rsidRDefault="00144FA0" w:rsidP="00144FA0">
                            <w:pPr>
                              <w:pStyle w:val="Citation"/>
                              <w:rPr>
                                <w:rFonts w:ascii="Minion Pro" w:hAnsi="Minion Pro"/>
                                <w:iCs w:val="0"/>
                                <w:smallCaps/>
                                <w:sz w:val="22"/>
                              </w:rPr>
                            </w:pPr>
                            <w:r>
                              <w:rPr>
                                <w:rFonts w:ascii="Minion Pro" w:hAnsi="Minion Pro"/>
                                <w:iCs w:val="0"/>
                                <w:smallCaps/>
                                <w:sz w:val="22"/>
                              </w:rPr>
                              <w:t>Dominique Potier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295DE0F" id="_x0000_s1077" type="#_x0000_t202" style="position:absolute;left:0;text-align:left;margin-left:-168.4pt;margin-top:-44.7pt;width:162.6pt;height:319.4pt;z-index:2533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" filled="f" stroked="f">
                <v:path arrowok="t"/>
                <v:textbox inset=",7.2pt,,7.2pt">
                  <w:txbxContent>
                    <w:p w14:paraId="24A918BE" w14:textId="77777777" w:rsidR="00144FA0" w:rsidRPr="00A91B6D" w:rsidRDefault="00144FA0" w:rsidP="00144FA0">
                      <w:pPr>
                        <w:pStyle w:val="Citation"/>
                        <w:rPr>
                          <w:rFonts w:ascii="Minion Pro" w:hAnsi="Minion Pro"/>
                        </w:rPr>
                      </w:pPr>
                    </w:p>
                    <w:p w14:paraId="0626F450" w14:textId="1FCB079F" w:rsidR="00144FA0" w:rsidRPr="00144FA0" w:rsidRDefault="00144FA0" w:rsidP="00144FA0">
                      <w:pPr>
                        <w:pStyle w:val="Paragraphedeliste"/>
                      </w:pPr>
                      <w:r w:rsidRPr="00A91B6D">
                        <w:t>“</w:t>
                      </w:r>
                      <w:r w:rsidRPr="000C10D7">
                        <w:t>Certains disent que les normes sont l’ennemi de la production. Pourtant, si elles sont bien conçues, elles sont la force de l’Europe.</w:t>
                      </w:r>
                      <w:r w:rsidRPr="00A91B6D">
                        <w:t>”</w:t>
                      </w:r>
                    </w:p>
                    <w:p w14:paraId="1F7758E3" w14:textId="77777777" w:rsidR="00144FA0" w:rsidRPr="00A91B6D" w:rsidRDefault="00144FA0" w:rsidP="00144FA0">
                      <w:pPr>
                        <w:pStyle w:val="Citation"/>
                        <w:rPr>
                          <w:rFonts w:ascii="Minion Pro" w:hAnsi="Minion Pro"/>
                          <w:i w:val="0"/>
                          <w:smallCaps/>
                          <w:sz w:val="22"/>
                          <w:highlight w:val="green"/>
                        </w:rPr>
                      </w:pPr>
                    </w:p>
                    <w:p w14:paraId="4099BC4E" w14:textId="4034459B" w:rsidR="00144FA0" w:rsidRPr="00A91B6D" w:rsidRDefault="00144FA0" w:rsidP="00144FA0">
                      <w:pPr>
                        <w:pStyle w:val="Citation"/>
                        <w:rPr>
                          <w:rFonts w:ascii="Minion Pro" w:hAnsi="Minion Pro"/>
                          <w:iCs w:val="0"/>
                          <w:smallCaps/>
                          <w:sz w:val="22"/>
                        </w:rPr>
                      </w:pPr>
                      <w:r>
                        <w:rPr>
                          <w:rFonts w:ascii="Minion Pro" w:hAnsi="Minion Pro"/>
                          <w:iCs w:val="0"/>
                          <w:smallCaps/>
                          <w:sz w:val="22"/>
                        </w:rPr>
                        <w:t>Dominique Potier</w:t>
                      </w:r>
                    </w:p>
                  </w:txbxContent>
                </v:textbox>
                <w10:wrap type="tight"/>
              </v:shape>
            </w:pict>
          </mc:Fallback>
        </mc:AlternateContent>
      </w:r>
      <w:r w:rsidR="000A7943" w:rsidRPr="00F951D5">
        <w:rPr>
          <w:rFonts w:ascii="Georgia" w:hAnsi="Georgia"/>
          <w:sz w:val="20"/>
          <w:szCs w:val="20"/>
        </w:rPr>
        <w:t>Un impôt juste pour tous, c’est un impôt reconnecté à l’économie</w:t>
      </w:r>
      <w:r w:rsidR="00186A04">
        <w:rPr>
          <w:rFonts w:ascii="Georgia" w:hAnsi="Georgia"/>
          <w:sz w:val="20"/>
          <w:szCs w:val="20"/>
        </w:rPr>
        <w:t xml:space="preserve"> </w:t>
      </w:r>
      <w:r w:rsidR="00186A04" w:rsidRPr="00186A04">
        <w:rPr>
          <w:rFonts w:ascii="Georgia" w:hAnsi="Georgia"/>
          <w:sz w:val="20"/>
          <w:szCs w:val="20"/>
        </w:rPr>
        <w:t>réelle</w:t>
      </w:r>
      <w:r w:rsidR="000A7943" w:rsidRPr="00F951D5">
        <w:rPr>
          <w:rFonts w:ascii="Georgia" w:hAnsi="Georgia"/>
          <w:sz w:val="20"/>
          <w:szCs w:val="20"/>
        </w:rPr>
        <w:t xml:space="preserve">, aujourd’hui déconnectée par les optimisations artificielles. Certains disent que les normes sont l’ennemi de la production. Pourtant, si elles sont bien conçues, elles sont la force de l’Europe. La puissance économique européenne dépend de sa capacité à être une puissance normative, avec des règles simples sur le social et l’écologie qui nous distinguent des empires qui nous menacent et des pratiques multinationales ignorantes du bien commun. </w:t>
      </w:r>
      <w:r w:rsidR="00186A04">
        <w:rPr>
          <w:rFonts w:ascii="Georgia" w:hAnsi="Georgia"/>
          <w:sz w:val="20"/>
          <w:szCs w:val="20"/>
        </w:rPr>
        <w:t>Cette puissance normative est une force</w:t>
      </w:r>
      <w:r w:rsidR="000A7943" w:rsidRPr="00F951D5">
        <w:rPr>
          <w:rFonts w:ascii="Georgia" w:hAnsi="Georgia"/>
          <w:sz w:val="20"/>
          <w:szCs w:val="20"/>
        </w:rPr>
        <w:t>.</w:t>
      </w:r>
    </w:p>
    <w:p w14:paraId="14EFD5C4" w14:textId="2EE66896" w:rsidR="000A7943" w:rsidRPr="00F951D5" w:rsidRDefault="000A7943" w:rsidP="000A7943">
      <w:pPr>
        <w:snapToGrid w:val="0"/>
        <w:spacing w:line="264" w:lineRule="auto"/>
        <w:jc w:val="both"/>
        <w:rPr>
          <w:rFonts w:ascii="Georgia" w:hAnsi="Georgia"/>
          <w:sz w:val="20"/>
          <w:szCs w:val="20"/>
        </w:rPr>
      </w:pPr>
      <w:r w:rsidRPr="00F951D5">
        <w:rPr>
          <w:rFonts w:ascii="Georgia" w:hAnsi="Georgia"/>
          <w:sz w:val="20"/>
          <w:szCs w:val="20"/>
        </w:rPr>
        <w:t>Enfin, pour qui voterai-je en 2027 ? Je voterai</w:t>
      </w:r>
      <w:r w:rsidR="00186A04">
        <w:rPr>
          <w:rFonts w:ascii="Georgia" w:hAnsi="Georgia"/>
          <w:sz w:val="20"/>
          <w:szCs w:val="20"/>
        </w:rPr>
        <w:t xml:space="preserve"> </w:t>
      </w:r>
      <w:r w:rsidRPr="00F951D5">
        <w:rPr>
          <w:rFonts w:ascii="Georgia" w:hAnsi="Georgia"/>
          <w:sz w:val="20"/>
          <w:szCs w:val="20"/>
        </w:rPr>
        <w:t xml:space="preserve">pour Aristide Briand. Pas seulement pour la Société des Nations ou la loi sur la laïcité, mais parce qu’il a </w:t>
      </w:r>
      <w:r w:rsidR="00186A04">
        <w:rPr>
          <w:rFonts w:ascii="Georgia" w:hAnsi="Georgia"/>
          <w:sz w:val="20"/>
          <w:szCs w:val="20"/>
        </w:rPr>
        <w:t>découvert,</w:t>
      </w:r>
      <w:r w:rsidRPr="00F951D5">
        <w:rPr>
          <w:rFonts w:ascii="Georgia" w:hAnsi="Georgia"/>
          <w:sz w:val="20"/>
          <w:szCs w:val="20"/>
        </w:rPr>
        <w:t xml:space="preserve"> </w:t>
      </w:r>
      <w:r w:rsidR="00186A04">
        <w:rPr>
          <w:rFonts w:ascii="Georgia" w:hAnsi="Georgia"/>
          <w:sz w:val="20"/>
          <w:szCs w:val="20"/>
        </w:rPr>
        <w:t>dans la fraternité des tranchées</w:t>
      </w:r>
      <w:r w:rsidRPr="00F951D5">
        <w:rPr>
          <w:rFonts w:ascii="Georgia" w:hAnsi="Georgia"/>
          <w:sz w:val="20"/>
          <w:szCs w:val="20"/>
        </w:rPr>
        <w:t xml:space="preserve">, que le dépérissement de la République </w:t>
      </w:r>
      <w:r w:rsidR="00186A04">
        <w:rPr>
          <w:rFonts w:ascii="Georgia" w:hAnsi="Georgia"/>
          <w:sz w:val="20"/>
          <w:szCs w:val="20"/>
        </w:rPr>
        <w:t>était nourri</w:t>
      </w:r>
      <w:r w:rsidRPr="00F951D5">
        <w:rPr>
          <w:rFonts w:ascii="Georgia" w:hAnsi="Georgia"/>
          <w:sz w:val="20"/>
          <w:szCs w:val="20"/>
        </w:rPr>
        <w:t xml:space="preserve"> par la </w:t>
      </w:r>
      <w:r w:rsidR="00186A04">
        <w:rPr>
          <w:rFonts w:ascii="Georgia" w:hAnsi="Georgia"/>
          <w:sz w:val="20"/>
          <w:szCs w:val="20"/>
        </w:rPr>
        <w:t>croissance</w:t>
      </w:r>
      <w:r w:rsidRPr="00F951D5">
        <w:rPr>
          <w:rFonts w:ascii="Georgia" w:hAnsi="Georgia"/>
          <w:sz w:val="20"/>
          <w:szCs w:val="20"/>
        </w:rPr>
        <w:t xml:space="preserve"> des inégalités et le mépris du travail. Autour de la dignité du travail et du partage de la valeur, il a inventé les sociétés à </w:t>
      </w:r>
      <w:r w:rsidRPr="00F951D5">
        <w:rPr>
          <w:rFonts w:ascii="Georgia" w:hAnsi="Georgia"/>
          <w:sz w:val="20"/>
          <w:szCs w:val="20"/>
        </w:rPr>
        <w:t xml:space="preserve">participation ouvrière, un modèle hybride entre économie sociale et économie classique. Ce capital indivisible permet au travail d’être représenté et de partager les bénéfices avec le patronat. C’est une philosophie que nous devrions </w:t>
      </w:r>
      <w:r w:rsidR="00186A04">
        <w:rPr>
          <w:rFonts w:ascii="Georgia" w:hAnsi="Georgia"/>
          <w:sz w:val="20"/>
          <w:szCs w:val="20"/>
        </w:rPr>
        <w:t xml:space="preserve">à nouveau </w:t>
      </w:r>
      <w:r w:rsidRPr="00F951D5">
        <w:rPr>
          <w:rFonts w:ascii="Georgia" w:hAnsi="Georgia"/>
          <w:sz w:val="20"/>
          <w:szCs w:val="20"/>
        </w:rPr>
        <w:t>explorer.</w:t>
      </w:r>
    </w:p>
    <w:p w14:paraId="24F224D7" w14:textId="6002570F" w:rsidR="001A3715" w:rsidRPr="00F951D5" w:rsidRDefault="001A3715" w:rsidP="001A3715">
      <w:pPr>
        <w:pStyle w:val="NormalWeb"/>
        <w:snapToGrid w:val="0"/>
        <w:spacing w:before="0" w:beforeAutospacing="0" w:after="0" w:afterAutospacing="0"/>
        <w:jc w:val="both"/>
        <w:rPr>
          <w:rFonts w:ascii="Minion Pro" w:hAnsi="Minion Pro"/>
          <w:sz w:val="22"/>
          <w:szCs w:val="22"/>
        </w:rPr>
      </w:pPr>
    </w:p>
    <w:p w14:paraId="465A032D" w14:textId="77777777" w:rsidR="00844202" w:rsidRPr="00F951D5" w:rsidRDefault="00844202" w:rsidP="00844202">
      <w:pPr>
        <w:rPr>
          <w:rFonts w:ascii="Minion Pro" w:hAnsi="Minion Pro" w:cs="Helvetica"/>
          <w:b/>
          <w:i/>
          <w:sz w:val="20"/>
          <w:szCs w:val="20"/>
        </w:rPr>
        <w:sectPr w:rsidR="00844202" w:rsidRPr="00F951D5" w:rsidSect="007E364C">
          <w:headerReference w:type="even" r:id="rId211"/>
          <w:headerReference w:type="default" r:id="rId212"/>
          <w:footerReference w:type="default" r:id="rId213"/>
          <w:headerReference w:type="first" r:id="rId214"/>
          <w:type w:val="continuous"/>
          <w:pgSz w:w="11906" w:h="16838"/>
          <w:pgMar w:top="1134" w:right="851" w:bottom="1418" w:left="3544" w:header="284" w:footer="567" w:gutter="0"/>
          <w:cols w:num="2" w:space="429"/>
          <w:docGrid w:linePitch="360"/>
        </w:sectPr>
      </w:pPr>
    </w:p>
    <w:p w14:paraId="36D6079E" w14:textId="77777777" w:rsidR="001A3715" w:rsidRPr="00F951D5" w:rsidRDefault="001A3715">
      <w:pPr>
        <w:widowControl/>
        <w:spacing w:after="200"/>
        <w:rPr>
          <w:rFonts w:ascii="DINPro-Medium" w:hAnsi="DINPro-Medium"/>
          <w:color w:val="000000" w:themeColor="text1"/>
          <w:spacing w:val="-4"/>
          <w:sz w:val="36"/>
          <w:szCs w:val="44"/>
        </w:rPr>
      </w:pPr>
      <w:r w:rsidRPr="00F951D5">
        <w:rPr>
          <w:rFonts w:ascii="DINPro-Medium" w:hAnsi="DINPro-Medium"/>
          <w:i/>
          <w:color w:val="000000" w:themeColor="text1"/>
          <w:spacing w:val="-4"/>
        </w:rPr>
        <w:br w:type="page"/>
      </w:r>
    </w:p>
    <w:p w14:paraId="2CC627E5" w14:textId="0D66F403" w:rsidR="004D1F29" w:rsidRPr="00F951D5" w:rsidRDefault="004D1F29" w:rsidP="004D1F29">
      <w:pPr>
        <w:pStyle w:val="Titre10"/>
        <w:rPr>
          <w:rFonts w:ascii="Helvetica Neue" w:hAnsi="Helvetica Neue"/>
          <w:b/>
          <w:bCs/>
        </w:rPr>
      </w:pPr>
      <w:r w:rsidRPr="00F951D5">
        <w:rPr>
          <w:rFonts w:ascii="Helvetica Neue" w:hAnsi="Helvetica Neue"/>
          <w:b/>
          <w:bCs/>
        </w:rPr>
        <w:lastRenderedPageBreak/>
        <w:t xml:space="preserve">Propositions </w:t>
      </w:r>
      <w:r w:rsidRPr="00F951D5">
        <w:rPr>
          <w:rFonts w:ascii="Helvetica Neue" w:hAnsi="Helvetica Neue"/>
          <w:b/>
          <w:bCs/>
        </w:rPr>
        <w:br/>
        <w:t xml:space="preserve">de Fondact </w:t>
      </w:r>
      <w:r w:rsidR="00144FA0" w:rsidRPr="00F951D5">
        <w:rPr>
          <w:rFonts w:ascii="Helvetica Neue" w:hAnsi="Helvetica Neue"/>
          <w:b/>
          <w:bCs/>
        </w:rPr>
        <w:br/>
      </w:r>
      <w:r w:rsidRPr="00F951D5">
        <w:rPr>
          <w:rFonts w:ascii="Helvetica Neue" w:hAnsi="Helvetica Neue"/>
          <w:b/>
          <w:bCs/>
        </w:rPr>
        <w:t xml:space="preserve">et </w:t>
      </w:r>
      <w:r w:rsidR="00144FA0" w:rsidRPr="00F951D5">
        <w:rPr>
          <w:rFonts w:ascii="Helvetica Neue" w:hAnsi="Helvetica Neue"/>
          <w:b/>
          <w:bCs/>
        </w:rPr>
        <w:t>conclusion</w:t>
      </w:r>
      <w:r w:rsidRPr="00F951D5">
        <w:rPr>
          <w:rFonts w:ascii="Helvetica Neue" w:hAnsi="Helvetica Neue"/>
          <w:b/>
          <w:bCs/>
        </w:rPr>
        <w:t xml:space="preserve"> </w:t>
      </w:r>
      <w:r w:rsidRPr="00F951D5">
        <w:rPr>
          <w:rFonts w:ascii="Helvetica Neue" w:hAnsi="Helvetica Neue"/>
          <w:b/>
          <w:bCs/>
        </w:rPr>
        <w:br/>
        <w:t xml:space="preserve">des </w:t>
      </w:r>
      <w:r w:rsidR="00EE4463" w:rsidRPr="00F951D5">
        <w:rPr>
          <w:rFonts w:ascii="Helvetica Neue" w:hAnsi="Helvetica Neue"/>
          <w:b/>
          <w:bCs/>
        </w:rPr>
        <w:t>R</w:t>
      </w:r>
      <w:r w:rsidRPr="00F951D5">
        <w:rPr>
          <w:rFonts w:ascii="Helvetica Neue" w:hAnsi="Helvetica Neue"/>
          <w:b/>
          <w:bCs/>
        </w:rPr>
        <w:t>encontres</w:t>
      </w:r>
    </w:p>
    <w:p w14:paraId="037A0A8B" w14:textId="77777777" w:rsidR="004D1F29" w:rsidRPr="00F951D5" w:rsidRDefault="004D1F29" w:rsidP="004D1F29">
      <w:pPr>
        <w:rPr>
          <w:rFonts w:ascii="DINPro-Medium" w:eastAsia="Times New Roman" w:hAnsi="DINPro-Medium" w:cs="Calibri"/>
          <w:sz w:val="36"/>
          <w:szCs w:val="36"/>
        </w:rPr>
      </w:pPr>
    </w:p>
    <w:p w14:paraId="7BF330F0" w14:textId="20EE7E47" w:rsidR="004D1F29" w:rsidRPr="00F951D5" w:rsidRDefault="004D1F29" w:rsidP="004D1F29">
      <w:pPr>
        <w:rPr>
          <w:rFonts w:ascii="DINPro-Medium" w:eastAsia="Times New Roman" w:hAnsi="DINPro-Medium" w:cs="Calibri"/>
          <w:sz w:val="36"/>
          <w:szCs w:val="36"/>
        </w:rPr>
      </w:pPr>
      <w:r w:rsidRPr="00F951D5">
        <w:rPr>
          <w:rFonts w:ascii="DINPro-Medium" w:eastAsia="Times New Roman" w:hAnsi="DINPro-Medium" w:cs="Calibri"/>
          <w:sz w:val="36"/>
          <w:szCs w:val="36"/>
        </w:rPr>
        <w:t>Benoît de Ruffray</w:t>
      </w:r>
    </w:p>
    <w:p w14:paraId="3BA95B1A" w14:textId="77777777" w:rsidR="004D1F29" w:rsidRPr="00F951D5" w:rsidRDefault="004D1F29" w:rsidP="004D1F29">
      <w:pPr>
        <w:pStyle w:val="Auteurarticle"/>
        <w:rPr>
          <w:rFonts w:ascii="DINPro-Medium" w:hAnsi="DINPro-Medium"/>
          <w:i w:val="0"/>
          <w:color w:val="000000" w:themeColor="text1"/>
        </w:rPr>
      </w:pPr>
      <w:r w:rsidRPr="00F951D5">
        <w:rPr>
          <w:rFonts w:ascii="Calibri" w:hAnsi="Calibri" w:cs="Times New Roman"/>
          <w:bCs/>
          <w:i w:val="0"/>
          <w:noProof/>
          <w:spacing w:val="-4"/>
          <w:lang w:eastAsia="fr-FR"/>
        </w:rPr>
        <mc:AlternateContent>
          <mc:Choice Requires="wps">
            <w:drawing>
              <wp:anchor distT="0" distB="0" distL="114300" distR="114300" simplePos="0" relativeHeight="253174272" behindDoc="0" locked="0" layoutInCell="1" allowOverlap="1" wp14:anchorId="1226FE24" wp14:editId="41BCEC7A">
                <wp:simplePos x="0" y="0"/>
                <wp:positionH relativeFrom="column">
                  <wp:posOffset>-100354</wp:posOffset>
                </wp:positionH>
                <wp:positionV relativeFrom="paragraph">
                  <wp:posOffset>368935</wp:posOffset>
                </wp:positionV>
                <wp:extent cx="1886585" cy="3243580"/>
                <wp:effectExtent l="0" t="0" r="0" b="0"/>
                <wp:wrapTight wrapText="bothSides">
                  <wp:wrapPolygon edited="0">
                    <wp:start x="727" y="423"/>
                    <wp:lineTo x="727" y="21143"/>
                    <wp:lineTo x="20648" y="21143"/>
                    <wp:lineTo x="20793" y="423"/>
                    <wp:lineTo x="727" y="423"/>
                  </wp:wrapPolygon>
                </wp:wrapTight>
                <wp:docPr id="450" name="Zone de texte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6585" cy="3243580"/>
                        </a:xfrm>
                        <a:prstGeom prst="rect">
                          <a:avLst/>
                        </a:prstGeom>
                        <a:noFill/>
                        <a:ln>
                          <a:noFill/>
                        </a:ln>
                      </wps:spPr>
                      <wps:txbx>
                        <w:txbxContent>
                          <w:p w14:paraId="00BC4B79" w14:textId="77777777" w:rsidR="004D1F29" w:rsidRPr="00577CAC" w:rsidRDefault="004D1F29" w:rsidP="004D1F29">
                            <w:pPr>
                              <w:autoSpaceDE w:val="0"/>
                              <w:autoSpaceDN w:val="0"/>
                              <w:adjustRightInd w:val="0"/>
                              <w:spacing w:line="240" w:lineRule="auto"/>
                              <w:rPr>
                                <w:rFonts w:ascii="Myriad Pro" w:hAnsi="Myriad Pro" w:cs="Avenir-Roman"/>
                                <w:color w:val="FF0000"/>
                                <w:sz w:val="17"/>
                                <w:szCs w:val="17"/>
                              </w:rPr>
                            </w:pPr>
                          </w:p>
                          <w:p w14:paraId="52A81615" w14:textId="70B7ADCD" w:rsidR="004D1F29" w:rsidRPr="00577CAC" w:rsidRDefault="004D1F29" w:rsidP="00144FA0">
                            <w:pPr>
                              <w:pStyle w:val="Paragraphedeliste"/>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226FE24" id="Zone de texte 450" o:spid="_x0000_s1078" type="#_x0000_t202" style="position:absolute;margin-left:-7.9pt;margin-top:29.05pt;width:148.55pt;height:255.4pt;z-index:2531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" filled="f" stroked="f">
                <v:textbox inset=",7.2pt,,7.2pt">
                  <w:txbxContent>
                    <w:p w14:paraId="00BC4B79" w14:textId="77777777" w:rsidR="004D1F29" w:rsidRPr="00577CAC" w:rsidRDefault="004D1F29" w:rsidP="004D1F29">
                      <w:pPr>
                        <w:autoSpaceDE w:val="0"/>
                        <w:autoSpaceDN w:val="0"/>
                        <w:adjustRightInd w:val="0"/>
                        <w:spacing w:line="240" w:lineRule="auto"/>
                        <w:rPr>
                          <w:rFonts w:ascii="Myriad Pro" w:hAnsi="Myriad Pro" w:cs="Avenir-Roman"/>
                          <w:color w:val="FF0000"/>
                          <w:sz w:val="17"/>
                          <w:szCs w:val="17"/>
                        </w:rPr>
                      </w:pPr>
                    </w:p>
                    <w:p w14:paraId="52A81615" w14:textId="70B7ADCD" w:rsidR="004D1F29" w:rsidRPr="00577CAC" w:rsidRDefault="004D1F29" w:rsidP="00144FA0">
                      <w:pPr>
                        <w:pStyle w:val="Paragraphedeliste"/>
                        <w:jc w:val="left"/>
                      </w:pPr>
                    </w:p>
                  </w:txbxContent>
                </v:textbox>
                <w10:wrap type="tight"/>
              </v:shape>
            </w:pict>
          </mc:Fallback>
        </mc:AlternateContent>
      </w:r>
    </w:p>
    <w:p w14:paraId="5CE1BF47" w14:textId="77777777" w:rsidR="00144FA0" w:rsidRPr="00F951D5" w:rsidRDefault="00144FA0" w:rsidP="004D1F29">
      <w:pPr>
        <w:ind w:left="2694"/>
        <w:jc w:val="both"/>
        <w:rPr>
          <w:rFonts w:ascii="Minion Pro" w:hAnsi="Minion Pro" w:cs="Times New Roman"/>
          <w:b/>
          <w:i/>
          <w:iCs/>
          <w:color w:val="A6A6A6" w:themeColor="background1" w:themeShade="A6"/>
        </w:rPr>
      </w:pPr>
    </w:p>
    <w:p w14:paraId="0B576C2B" w14:textId="77777777" w:rsidR="00144FA0" w:rsidRPr="00F951D5" w:rsidRDefault="00144FA0" w:rsidP="004D1F29">
      <w:pPr>
        <w:ind w:left="2694"/>
        <w:jc w:val="both"/>
        <w:rPr>
          <w:rFonts w:ascii="Minion Pro" w:hAnsi="Minion Pro" w:cs="Times New Roman"/>
          <w:b/>
          <w:i/>
          <w:iCs/>
          <w:color w:val="A6A6A6" w:themeColor="background1" w:themeShade="A6"/>
        </w:rPr>
      </w:pPr>
    </w:p>
    <w:p w14:paraId="4FB4A450" w14:textId="77777777" w:rsidR="00144FA0" w:rsidRPr="00F951D5" w:rsidRDefault="00144FA0" w:rsidP="004D1F29">
      <w:pPr>
        <w:ind w:left="2694"/>
        <w:jc w:val="both"/>
        <w:rPr>
          <w:rFonts w:ascii="Minion Pro" w:hAnsi="Minion Pro" w:cs="Times New Roman"/>
          <w:b/>
          <w:i/>
          <w:iCs/>
          <w:color w:val="A6A6A6" w:themeColor="background1" w:themeShade="A6"/>
        </w:rPr>
      </w:pPr>
    </w:p>
    <w:p w14:paraId="71B987E3" w14:textId="77777777" w:rsidR="00144FA0" w:rsidRPr="00F951D5" w:rsidRDefault="00144FA0" w:rsidP="004D1F29">
      <w:pPr>
        <w:ind w:left="2694"/>
        <w:jc w:val="both"/>
        <w:rPr>
          <w:rFonts w:ascii="Minion Pro" w:hAnsi="Minion Pro" w:cs="Times New Roman"/>
          <w:b/>
          <w:i/>
          <w:iCs/>
          <w:color w:val="A6A6A6" w:themeColor="background1" w:themeShade="A6"/>
        </w:rPr>
      </w:pPr>
    </w:p>
    <w:p w14:paraId="71C44951" w14:textId="77777777" w:rsidR="00144FA0" w:rsidRPr="00F951D5" w:rsidRDefault="00144FA0" w:rsidP="004D1F29">
      <w:pPr>
        <w:ind w:left="2694"/>
        <w:jc w:val="both"/>
        <w:rPr>
          <w:rFonts w:ascii="Minion Pro" w:hAnsi="Minion Pro" w:cs="Times New Roman"/>
          <w:b/>
          <w:i/>
          <w:iCs/>
          <w:color w:val="A6A6A6" w:themeColor="background1" w:themeShade="A6"/>
        </w:rPr>
      </w:pPr>
    </w:p>
    <w:p w14:paraId="610B0AC9" w14:textId="77777777" w:rsidR="00144FA0" w:rsidRPr="00F951D5" w:rsidRDefault="00144FA0" w:rsidP="004D1F29">
      <w:pPr>
        <w:ind w:left="2694"/>
        <w:jc w:val="both"/>
        <w:rPr>
          <w:rFonts w:ascii="Minion Pro" w:hAnsi="Minion Pro" w:cs="Times New Roman"/>
          <w:b/>
          <w:i/>
          <w:iCs/>
          <w:color w:val="A6A6A6" w:themeColor="background1" w:themeShade="A6"/>
        </w:rPr>
      </w:pPr>
    </w:p>
    <w:p w14:paraId="2DF09EAF" w14:textId="77777777" w:rsidR="00144FA0" w:rsidRPr="00F951D5" w:rsidRDefault="00144FA0" w:rsidP="004D1F29">
      <w:pPr>
        <w:ind w:left="2694"/>
        <w:jc w:val="both"/>
        <w:rPr>
          <w:rFonts w:ascii="Minion Pro" w:hAnsi="Minion Pro" w:cs="Times New Roman"/>
          <w:b/>
          <w:i/>
          <w:iCs/>
          <w:color w:val="A6A6A6" w:themeColor="background1" w:themeShade="A6"/>
        </w:rPr>
      </w:pPr>
    </w:p>
    <w:p w14:paraId="421364A4" w14:textId="77777777" w:rsidR="00144FA0" w:rsidRPr="00F951D5" w:rsidRDefault="00144FA0" w:rsidP="004D1F29">
      <w:pPr>
        <w:ind w:left="2694"/>
        <w:jc w:val="both"/>
        <w:rPr>
          <w:rFonts w:ascii="Minion Pro" w:hAnsi="Minion Pro" w:cs="Times New Roman"/>
          <w:b/>
          <w:i/>
          <w:iCs/>
          <w:color w:val="A6A6A6" w:themeColor="background1" w:themeShade="A6"/>
        </w:rPr>
      </w:pPr>
    </w:p>
    <w:p w14:paraId="5A379145" w14:textId="77777777" w:rsidR="00144FA0" w:rsidRPr="00F951D5" w:rsidRDefault="00144FA0" w:rsidP="004D1F29">
      <w:pPr>
        <w:ind w:left="2694"/>
        <w:jc w:val="both"/>
        <w:rPr>
          <w:rFonts w:ascii="Minion Pro" w:hAnsi="Minion Pro" w:cs="Times New Roman"/>
          <w:b/>
          <w:i/>
          <w:iCs/>
          <w:color w:val="A6A6A6" w:themeColor="background1" w:themeShade="A6"/>
        </w:rPr>
      </w:pPr>
    </w:p>
    <w:p w14:paraId="701362D0" w14:textId="77777777" w:rsidR="00144FA0" w:rsidRPr="00F951D5" w:rsidRDefault="00144FA0" w:rsidP="004D1F29">
      <w:pPr>
        <w:ind w:left="2694"/>
        <w:jc w:val="both"/>
        <w:rPr>
          <w:rFonts w:ascii="Minion Pro" w:hAnsi="Minion Pro" w:cs="Times New Roman"/>
          <w:b/>
          <w:i/>
          <w:iCs/>
          <w:color w:val="A6A6A6" w:themeColor="background1" w:themeShade="A6"/>
        </w:rPr>
      </w:pPr>
    </w:p>
    <w:p w14:paraId="2021A079" w14:textId="77777777" w:rsidR="004D1F29" w:rsidRPr="00F951D5" w:rsidRDefault="004D1F29" w:rsidP="004D1F29">
      <w:pPr>
        <w:ind w:left="2693"/>
        <w:jc w:val="both"/>
        <w:rPr>
          <w:rFonts w:ascii="Minion Pro" w:hAnsi="Minion Pro" w:cstheme="minorHAnsi"/>
          <w:i/>
          <w:iCs/>
          <w:color w:val="A6A6A6" w:themeColor="background1" w:themeShade="A6"/>
          <w:spacing w:val="-2"/>
        </w:rPr>
      </w:pPr>
    </w:p>
    <w:p w14:paraId="4515F835" w14:textId="77777777" w:rsidR="004D1F29" w:rsidRPr="00F951D5" w:rsidRDefault="004D1F29" w:rsidP="004D1F29">
      <w:pPr>
        <w:ind w:left="2693"/>
        <w:jc w:val="both"/>
        <w:rPr>
          <w:rFonts w:ascii="Minion Pro" w:hAnsi="Minion Pro" w:cs="Times New Roman"/>
          <w:i/>
          <w:iCs/>
          <w:color w:val="7F7F7F" w:themeColor="text1" w:themeTint="80"/>
          <w:spacing w:val="-4"/>
        </w:rPr>
        <w:sectPr w:rsidR="004D1F29" w:rsidRPr="00F951D5" w:rsidSect="004D1F29">
          <w:footerReference w:type="default" r:id="rId215"/>
          <w:type w:val="continuous"/>
          <w:pgSz w:w="11906" w:h="16838"/>
          <w:pgMar w:top="1134" w:right="851" w:bottom="1418" w:left="851" w:header="284" w:footer="567" w:gutter="0"/>
          <w:cols w:space="397"/>
          <w:docGrid w:linePitch="360"/>
        </w:sectPr>
      </w:pPr>
    </w:p>
    <w:p w14:paraId="3C6FFC20" w14:textId="0126F015" w:rsidR="00CF1B89" w:rsidRPr="00F951D5" w:rsidRDefault="00CF1B89" w:rsidP="00CF1B89">
      <w:pPr>
        <w:keepNext/>
        <w:framePr w:dropCap="drop" w:lines="5" w:h="1085" w:hRule="exact" w:wrap="around" w:vAnchor="text" w:hAnchor="page" w:x="3561" w:y="1"/>
        <w:spacing w:line="1085" w:lineRule="exact"/>
        <w:jc w:val="both"/>
        <w:rPr>
          <w:rFonts w:ascii="Georgia" w:hAnsi="Georgia" w:cs="Calibri"/>
          <w:color w:val="000000" w:themeColor="text1"/>
          <w:spacing w:val="-6"/>
          <w:position w:val="-15"/>
          <w:sz w:val="143"/>
          <w:szCs w:val="140"/>
        </w:rPr>
      </w:pPr>
      <w:r w:rsidRPr="00F951D5">
        <w:rPr>
          <w:rFonts w:ascii="Georgia" w:hAnsi="Georgia" w:cs="Calibri"/>
          <w:color w:val="000000" w:themeColor="text1"/>
          <w:spacing w:val="-6"/>
          <w:position w:val="-15"/>
          <w:sz w:val="143"/>
          <w:szCs w:val="140"/>
        </w:rPr>
        <w:t>N</w:t>
      </w:r>
    </w:p>
    <w:p w14:paraId="4DBB2FB5" w14:textId="74E3D396" w:rsidR="00144FA0" w:rsidRPr="00F951D5" w:rsidRDefault="00144FA0" w:rsidP="00144FA0">
      <w:pPr>
        <w:snapToGrid w:val="0"/>
        <w:spacing w:line="264" w:lineRule="auto"/>
        <w:jc w:val="both"/>
        <w:rPr>
          <w:rFonts w:ascii="Georgia" w:hAnsi="Georgia"/>
          <w:sz w:val="20"/>
          <w:szCs w:val="20"/>
        </w:rPr>
      </w:pPr>
      <w:r w:rsidRPr="00F951D5">
        <w:rPr>
          <w:rFonts w:ascii="Georgia" w:hAnsi="Georgia"/>
          <w:sz w:val="20"/>
          <w:szCs w:val="20"/>
        </w:rPr>
        <w:t>ous aurions aimé plus de temps pour réagir à vos débats, mais cette table ronde est née de notre travail sur des propositions que nous comptions vous présenter individuellement. Convaincus que le partage de la valeur est l’un des rares sujets consensuels, nous avons voulu vous réunir pour échanger. Le partage de la valeur est un levier essentiel de justice sociale et un élément clé pour un capitalisme responsable et durable. Ce thème rassemble la société, les partenaires sociaux et la classe politique, toutes sensibilités confondues.</w:t>
      </w:r>
    </w:p>
    <w:p w14:paraId="21221CC8" w14:textId="77777777" w:rsidR="00144FA0" w:rsidRPr="00F951D5" w:rsidRDefault="00144FA0" w:rsidP="00144FA0">
      <w:pPr>
        <w:snapToGrid w:val="0"/>
        <w:spacing w:line="264" w:lineRule="auto"/>
        <w:jc w:val="both"/>
        <w:rPr>
          <w:rFonts w:ascii="Georgia" w:hAnsi="Georgia"/>
          <w:sz w:val="20"/>
          <w:szCs w:val="20"/>
        </w:rPr>
      </w:pPr>
      <w:r w:rsidRPr="00F951D5">
        <w:rPr>
          <w:rFonts w:ascii="Georgia" w:hAnsi="Georgia"/>
          <w:sz w:val="20"/>
          <w:szCs w:val="20"/>
        </w:rPr>
        <w:t xml:space="preserve">Les attentes des Français sont fortes et devront être prises en compte dans les programmes pour 2027. Je vous </w:t>
      </w:r>
      <w:r w:rsidRPr="00F951D5">
        <w:rPr>
          <w:rFonts w:ascii="Georgia" w:hAnsi="Georgia"/>
          <w:sz w:val="20"/>
          <w:szCs w:val="20"/>
        </w:rPr>
        <w:t>encourage à garantir que ces enjeux soient portés par tous les candidats.</w:t>
      </w:r>
    </w:p>
    <w:p w14:paraId="34B6D8F5" w14:textId="54C06542" w:rsidR="00144FA0" w:rsidRPr="00F951D5" w:rsidRDefault="00144FA0" w:rsidP="00144FA0">
      <w:pPr>
        <w:snapToGrid w:val="0"/>
        <w:spacing w:line="264" w:lineRule="auto"/>
        <w:jc w:val="both"/>
        <w:rPr>
          <w:rFonts w:ascii="Georgia" w:hAnsi="Georgia"/>
          <w:sz w:val="20"/>
          <w:szCs w:val="20"/>
        </w:rPr>
      </w:pPr>
      <w:r w:rsidRPr="00F951D5">
        <w:rPr>
          <w:rFonts w:ascii="Georgia" w:hAnsi="Georgia"/>
          <w:sz w:val="20"/>
          <w:szCs w:val="20"/>
        </w:rPr>
        <w:t>Je conclus en remerciant ceux qui ont permis ce</w:t>
      </w:r>
      <w:r w:rsidR="00D00A6F" w:rsidRPr="00F951D5">
        <w:rPr>
          <w:rFonts w:ascii="Georgia" w:hAnsi="Georgia"/>
          <w:sz w:val="20"/>
          <w:szCs w:val="20"/>
        </w:rPr>
        <w:t>s</w:t>
      </w:r>
      <w:r w:rsidRPr="00F951D5">
        <w:rPr>
          <w:rFonts w:ascii="Georgia" w:hAnsi="Georgia"/>
          <w:sz w:val="20"/>
          <w:szCs w:val="20"/>
        </w:rPr>
        <w:t xml:space="preserve"> </w:t>
      </w:r>
      <w:r w:rsidR="00D00A6F" w:rsidRPr="00F951D5">
        <w:rPr>
          <w:rFonts w:ascii="Georgia" w:hAnsi="Georgia"/>
          <w:sz w:val="20"/>
          <w:szCs w:val="20"/>
        </w:rPr>
        <w:t>R</w:t>
      </w:r>
      <w:r w:rsidRPr="00F951D5">
        <w:rPr>
          <w:rFonts w:ascii="Georgia" w:hAnsi="Georgia"/>
          <w:sz w:val="20"/>
          <w:szCs w:val="20"/>
        </w:rPr>
        <w:t>encontre</w:t>
      </w:r>
      <w:r w:rsidR="00D00A6F" w:rsidRPr="00F951D5">
        <w:rPr>
          <w:rFonts w:ascii="Georgia" w:hAnsi="Georgia"/>
          <w:sz w:val="20"/>
          <w:szCs w:val="20"/>
        </w:rPr>
        <w:t>s</w:t>
      </w:r>
      <w:r w:rsidRPr="00F951D5">
        <w:rPr>
          <w:rFonts w:ascii="Georgia" w:hAnsi="Georgia"/>
          <w:sz w:val="20"/>
          <w:szCs w:val="20"/>
        </w:rPr>
        <w:t>. Merci à tous pour la richesse des échanges.</w:t>
      </w:r>
    </w:p>
    <w:p w14:paraId="65AE0099" w14:textId="209576D1" w:rsidR="00144FA0" w:rsidRPr="00F951D5" w:rsidRDefault="00144FA0" w:rsidP="00144FA0">
      <w:pPr>
        <w:snapToGrid w:val="0"/>
        <w:spacing w:line="264" w:lineRule="auto"/>
        <w:jc w:val="both"/>
        <w:rPr>
          <w:rFonts w:ascii="Georgia" w:hAnsi="Georgia"/>
          <w:sz w:val="20"/>
          <w:szCs w:val="20"/>
        </w:rPr>
      </w:pPr>
      <w:r w:rsidRPr="00F951D5">
        <w:rPr>
          <w:rFonts w:ascii="Georgia" w:hAnsi="Georgia"/>
          <w:sz w:val="20"/>
          <w:szCs w:val="20"/>
        </w:rPr>
        <w:t>Voici les propositions de Fondact pour défendre et développer l’épargne salariale : simplifier les dispositifs, faciliter l’accès aux PME, à l’économie sociale et solidaire et au secteur public, réserver la prime de partage de la valeur aux TPE à partir de 2027, garantir un cadre fiscal et social cohérent, stable et incitatif, notamment en supprimant le forfait social sur la participation pour les entreprises de 50 à 250 salariés. Il faut préserver la stabilité réglementaire, éviter les réformes de dernière minute, faire de l’épargne salariale et de l’épargne-</w:t>
      </w:r>
      <w:r w:rsidRPr="00F951D5">
        <w:rPr>
          <w:rFonts w:ascii="Georgia" w:hAnsi="Georgia"/>
          <w:sz w:val="20"/>
          <w:szCs w:val="20"/>
        </w:rPr>
        <w:lastRenderedPageBreak/>
        <w:t>retraite des leviers au service de l’économie et des collaborateurs, encourager les PER collectifs, renforcer l’assurance sa</w:t>
      </w:r>
      <w:r w:rsidR="00D00A6F" w:rsidRPr="00F951D5">
        <w:rPr>
          <w:rFonts w:ascii="Minion Pro" w:hAnsi="Minion Pro"/>
          <w:noProof/>
          <w:color w:val="000000" w:themeColor="text1"/>
          <w:spacing w:val="-2"/>
        </w:rPr>
        <mc:AlternateContent>
          <mc:Choice Requires="wps">
            <w:drawing>
              <wp:anchor distT="0" distB="0" distL="114300" distR="114300" simplePos="0" relativeHeight="253343232" behindDoc="0" locked="0" layoutInCell="1" allowOverlap="1" wp14:anchorId="2B70CB1E" wp14:editId="566F529A">
                <wp:simplePos x="0" y="0"/>
                <wp:positionH relativeFrom="column">
                  <wp:posOffset>-2134940</wp:posOffset>
                </wp:positionH>
                <wp:positionV relativeFrom="paragraph">
                  <wp:posOffset>67334</wp:posOffset>
                </wp:positionV>
                <wp:extent cx="2065020" cy="4056380"/>
                <wp:effectExtent l="0" t="0" r="0" b="0"/>
                <wp:wrapTight wrapText="bothSides">
                  <wp:wrapPolygon edited="0">
                    <wp:start x="664" y="338"/>
                    <wp:lineTo x="664" y="21235"/>
                    <wp:lineTo x="20856" y="21235"/>
                    <wp:lineTo x="20856" y="338"/>
                    <wp:lineTo x="664" y="338"/>
                  </wp:wrapPolygon>
                </wp:wrapTight>
                <wp:docPr id="300268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5020" cy="405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79BC7" w14:textId="77777777" w:rsidR="00D00A6F" w:rsidRPr="00A91B6D" w:rsidRDefault="00D00A6F" w:rsidP="00D00A6F">
                            <w:pPr>
                              <w:pStyle w:val="Citation"/>
                              <w:rPr>
                                <w:rFonts w:ascii="Minion Pro" w:hAnsi="Minion Pro"/>
                              </w:rPr>
                            </w:pPr>
                          </w:p>
                          <w:p w14:paraId="21E005A0" w14:textId="77777777" w:rsidR="00D00A6F" w:rsidRPr="00144FA0" w:rsidRDefault="00D00A6F" w:rsidP="00D00A6F">
                            <w:pPr>
                              <w:pStyle w:val="Paragraphedeliste"/>
                            </w:pPr>
                            <w:r w:rsidRPr="00A91B6D">
                              <w:t>“</w:t>
                            </w:r>
                            <w:r w:rsidRPr="000C10D7">
                              <w:t>Chez Fondact, nous sommes convaincus que le partage de la valeur, outil pédagogique au service de la cohésion, de la performance et de la justice sociale, est un atout structurant pour les entreprises comme pour les salariés.</w:t>
                            </w:r>
                            <w:r w:rsidRPr="00A91B6D">
                              <w:t>”</w:t>
                            </w:r>
                          </w:p>
                          <w:p w14:paraId="2A4486EB" w14:textId="77777777" w:rsidR="00D00A6F" w:rsidRPr="00A91B6D" w:rsidRDefault="00D00A6F" w:rsidP="00D00A6F">
                            <w:pPr>
                              <w:pStyle w:val="Citation"/>
                              <w:rPr>
                                <w:rFonts w:ascii="Minion Pro" w:hAnsi="Minion Pro"/>
                                <w:i w:val="0"/>
                                <w:smallCaps/>
                                <w:sz w:val="22"/>
                                <w:highlight w:val="green"/>
                              </w:rPr>
                            </w:pPr>
                          </w:p>
                          <w:p w14:paraId="21F8BD44" w14:textId="77777777" w:rsidR="00D00A6F" w:rsidRPr="00A91B6D" w:rsidRDefault="00D00A6F" w:rsidP="00D00A6F">
                            <w:pPr>
                              <w:pStyle w:val="Citation"/>
                              <w:rPr>
                                <w:rFonts w:ascii="Minion Pro" w:hAnsi="Minion Pro"/>
                                <w:iCs w:val="0"/>
                                <w:smallCaps/>
                                <w:sz w:val="22"/>
                              </w:rPr>
                            </w:pPr>
                            <w:r>
                              <w:rPr>
                                <w:rFonts w:ascii="Minion Pro" w:hAnsi="Minion Pro"/>
                                <w:iCs w:val="0"/>
                                <w:smallCaps/>
                                <w:sz w:val="22"/>
                              </w:rPr>
                              <w:t>Benoit de Ruffray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B70CB1E" id="_x0000_s1079" type="#_x0000_t202" style="position:absolute;left:0;text-align:left;margin-left:-168.1pt;margin-top:5.3pt;width:162.6pt;height:319.4pt;z-index:2533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" filled="f" stroked="f">
                <v:path arrowok="t"/>
                <v:textbox inset=",7.2pt,,7.2pt">
                  <w:txbxContent>
                    <w:p w14:paraId="5FB79BC7" w14:textId="77777777" w:rsidR="00D00A6F" w:rsidRPr="00A91B6D" w:rsidRDefault="00D00A6F" w:rsidP="00D00A6F">
                      <w:pPr>
                        <w:pStyle w:val="Citation"/>
                        <w:rPr>
                          <w:rFonts w:ascii="Minion Pro" w:hAnsi="Minion Pro"/>
                        </w:rPr>
                      </w:pPr>
                    </w:p>
                    <w:p w14:paraId="21E005A0" w14:textId="77777777" w:rsidR="00D00A6F" w:rsidRPr="00144FA0" w:rsidRDefault="00D00A6F" w:rsidP="00D00A6F">
                      <w:pPr>
                        <w:pStyle w:val="Paragraphedeliste"/>
                      </w:pPr>
                      <w:r w:rsidRPr="00A91B6D">
                        <w:t>“</w:t>
                      </w:r>
                      <w:r w:rsidRPr="000C10D7">
                        <w:t>Chez Fondact, nous sommes convaincus que le partage de la valeur, outil pédagogique au service de la cohésion, de la performance et de la justice sociale, est un atout structurant pour les entreprises comme pour les salariés.</w:t>
                      </w:r>
                      <w:r w:rsidRPr="00A91B6D">
                        <w:t>”</w:t>
                      </w:r>
                    </w:p>
                    <w:p w14:paraId="2A4486EB" w14:textId="77777777" w:rsidR="00D00A6F" w:rsidRPr="00A91B6D" w:rsidRDefault="00D00A6F" w:rsidP="00D00A6F">
                      <w:pPr>
                        <w:pStyle w:val="Citation"/>
                        <w:rPr>
                          <w:rFonts w:ascii="Minion Pro" w:hAnsi="Minion Pro"/>
                          <w:i w:val="0"/>
                          <w:smallCaps/>
                          <w:sz w:val="22"/>
                          <w:highlight w:val="green"/>
                        </w:rPr>
                      </w:pPr>
                    </w:p>
                    <w:p w14:paraId="21F8BD44" w14:textId="77777777" w:rsidR="00D00A6F" w:rsidRPr="00A91B6D" w:rsidRDefault="00D00A6F" w:rsidP="00D00A6F">
                      <w:pPr>
                        <w:pStyle w:val="Citation"/>
                        <w:rPr>
                          <w:rFonts w:ascii="Minion Pro" w:hAnsi="Minion Pro"/>
                          <w:iCs w:val="0"/>
                          <w:smallCaps/>
                          <w:sz w:val="22"/>
                        </w:rPr>
                      </w:pPr>
                      <w:r>
                        <w:rPr>
                          <w:rFonts w:ascii="Minion Pro" w:hAnsi="Minion Pro"/>
                          <w:iCs w:val="0"/>
                          <w:smallCaps/>
                          <w:sz w:val="22"/>
                        </w:rPr>
                        <w:t>Benoit de Ruffray</w:t>
                      </w:r>
                    </w:p>
                  </w:txbxContent>
                </v:textbox>
                <w10:wrap type="tight"/>
              </v:shape>
            </w:pict>
          </mc:Fallback>
        </mc:AlternateContent>
      </w:r>
      <w:r w:rsidRPr="00F951D5">
        <w:rPr>
          <w:rFonts w:ascii="Georgia" w:hAnsi="Georgia"/>
          <w:sz w:val="20"/>
          <w:szCs w:val="20"/>
        </w:rPr>
        <w:t xml:space="preserve">lariale, faciliter la transmission d’entreprise via des outils dédiés, promouvoir une harmonisation européenne du partage de la valeur et permettre sa pleine reconnaissance dans les évaluations financières et </w:t>
      </w:r>
      <w:proofErr w:type="spellStart"/>
      <w:r w:rsidRPr="00F951D5">
        <w:rPr>
          <w:rFonts w:ascii="Georgia" w:hAnsi="Georgia"/>
          <w:sz w:val="20"/>
          <w:szCs w:val="20"/>
        </w:rPr>
        <w:t>extrafinancières</w:t>
      </w:r>
      <w:proofErr w:type="spellEnd"/>
      <w:r w:rsidRPr="00F951D5">
        <w:rPr>
          <w:rFonts w:ascii="Georgia" w:hAnsi="Georgia"/>
          <w:sz w:val="20"/>
          <w:szCs w:val="20"/>
        </w:rPr>
        <w:t xml:space="preserve"> des entreprises.</w:t>
      </w:r>
    </w:p>
    <w:p w14:paraId="79C85F2E" w14:textId="77777777" w:rsidR="00E25918" w:rsidRPr="00F951D5" w:rsidRDefault="00144FA0" w:rsidP="00144FA0">
      <w:pPr>
        <w:snapToGrid w:val="0"/>
        <w:spacing w:line="264" w:lineRule="auto"/>
        <w:jc w:val="both"/>
        <w:rPr>
          <w:rFonts w:ascii="Georgia" w:hAnsi="Georgia"/>
          <w:sz w:val="20"/>
          <w:szCs w:val="20"/>
        </w:rPr>
      </w:pPr>
      <w:r w:rsidRPr="00F951D5">
        <w:rPr>
          <w:rFonts w:ascii="Georgia" w:hAnsi="Georgia"/>
          <w:sz w:val="20"/>
          <w:szCs w:val="20"/>
        </w:rPr>
        <w:t>Chez Fondact, nous sommes convaincus que le partage de la valeur, outil pédagogique au service de la cohésion, de la performance et de la justice sociale, est un atout structurant pour les entreprises comme pour les salariés. Il sert un capitalisme plus responsable et durable, fondé sur une vision long terme de l’entreprise et de l’investissement. N’oublions pas que les dispositifs d’intéressement, à la racine des bienfaits du partage de la valeur, sont déployables dans les milieux associatifs, grands employeurs en France, et au sein des fonctions publiques hospitalières, territoriales et de l’État.</w:t>
      </w:r>
    </w:p>
    <w:p w14:paraId="5F59E65D" w14:textId="55780E45" w:rsidR="00144FA0" w:rsidRPr="00F951D5" w:rsidRDefault="00144FA0" w:rsidP="00144FA0">
      <w:pPr>
        <w:snapToGrid w:val="0"/>
        <w:spacing w:line="264" w:lineRule="auto"/>
        <w:jc w:val="both"/>
        <w:rPr>
          <w:rFonts w:ascii="Georgia" w:hAnsi="Georgia"/>
        </w:rPr>
      </w:pPr>
      <w:r w:rsidRPr="00F951D5">
        <w:rPr>
          <w:rFonts w:ascii="Georgia" w:hAnsi="Georgia"/>
          <w:sz w:val="20"/>
          <w:szCs w:val="20"/>
        </w:rPr>
        <w:t>Merci de votre participation.</w:t>
      </w:r>
    </w:p>
    <w:p w14:paraId="16E7767F" w14:textId="4C5E8860" w:rsidR="00144FA0" w:rsidRPr="00F951D5" w:rsidRDefault="00144FA0" w:rsidP="00144FA0">
      <w:pPr>
        <w:snapToGrid w:val="0"/>
        <w:spacing w:line="264" w:lineRule="auto"/>
        <w:jc w:val="both"/>
        <w:rPr>
          <w:rFonts w:ascii="Georgia" w:hAnsi="Georgia"/>
          <w:sz w:val="20"/>
          <w:szCs w:val="20"/>
        </w:rPr>
      </w:pPr>
    </w:p>
    <w:p w14:paraId="48B9B184" w14:textId="30778987" w:rsidR="00144FA0" w:rsidRPr="00F951D5" w:rsidRDefault="00144FA0" w:rsidP="00144FA0">
      <w:pPr>
        <w:snapToGrid w:val="0"/>
        <w:spacing w:line="264" w:lineRule="auto"/>
        <w:jc w:val="both"/>
        <w:rPr>
          <w:rFonts w:ascii="Georgia" w:hAnsi="Georgia"/>
          <w:color w:val="31849B" w:themeColor="accent5" w:themeShade="BF"/>
          <w:sz w:val="20"/>
          <w:szCs w:val="20"/>
        </w:rPr>
      </w:pPr>
      <w:r w:rsidRPr="00F951D5">
        <w:rPr>
          <w:rFonts w:ascii="Georgia" w:hAnsi="Georgia"/>
          <w:b/>
          <w:bCs/>
          <w:color w:val="31849B" w:themeColor="accent5" w:themeShade="BF"/>
          <w:sz w:val="20"/>
          <w:szCs w:val="20"/>
        </w:rPr>
        <w:t>BRIGITTE BOUCHER</w:t>
      </w:r>
    </w:p>
    <w:p w14:paraId="16DBE474" w14:textId="77777777" w:rsidR="00144FA0" w:rsidRPr="00F951D5" w:rsidRDefault="00144FA0" w:rsidP="00144FA0">
      <w:pPr>
        <w:snapToGrid w:val="0"/>
        <w:spacing w:line="264" w:lineRule="auto"/>
        <w:jc w:val="both"/>
        <w:rPr>
          <w:rFonts w:ascii="Georgia" w:hAnsi="Georgia"/>
          <w:sz w:val="20"/>
          <w:szCs w:val="20"/>
        </w:rPr>
      </w:pPr>
      <w:r w:rsidRPr="00F951D5">
        <w:rPr>
          <w:rFonts w:ascii="Georgia" w:hAnsi="Georgia"/>
          <w:sz w:val="20"/>
          <w:szCs w:val="20"/>
        </w:rPr>
        <w:t xml:space="preserve">Merci à tous. Cette matinée consacrée au partage de la valeur, organisée par </w:t>
      </w:r>
      <w:proofErr w:type="spellStart"/>
      <w:r w:rsidRPr="00F951D5">
        <w:rPr>
          <w:rFonts w:ascii="Georgia" w:hAnsi="Georgia"/>
          <w:sz w:val="20"/>
          <w:szCs w:val="20"/>
        </w:rPr>
        <w:t>Fondact</w:t>
      </w:r>
      <w:proofErr w:type="spellEnd"/>
      <w:r w:rsidRPr="00F951D5">
        <w:rPr>
          <w:rFonts w:ascii="Georgia" w:hAnsi="Georgia"/>
          <w:sz w:val="20"/>
          <w:szCs w:val="20"/>
        </w:rPr>
        <w:t xml:space="preserve"> au pavillon d’</w:t>
      </w:r>
      <w:proofErr w:type="spellStart"/>
      <w:r w:rsidRPr="00F951D5">
        <w:rPr>
          <w:rFonts w:ascii="Georgia" w:hAnsi="Georgia"/>
        </w:rPr>
        <w:t>A</w:t>
      </w:r>
      <w:r w:rsidRPr="00F951D5">
        <w:rPr>
          <w:rFonts w:ascii="Georgia" w:hAnsi="Georgia"/>
          <w:sz w:val="20"/>
          <w:szCs w:val="20"/>
        </w:rPr>
        <w:t>rmenonville</w:t>
      </w:r>
      <w:proofErr w:type="spellEnd"/>
      <w:r w:rsidRPr="00F951D5">
        <w:rPr>
          <w:rFonts w:ascii="Georgia" w:hAnsi="Georgia"/>
          <w:sz w:val="20"/>
          <w:szCs w:val="20"/>
        </w:rPr>
        <w:t>, touche à sa fin.</w:t>
      </w:r>
    </w:p>
    <w:p w14:paraId="7F8C5D5F" w14:textId="77777777" w:rsidR="004D1F29" w:rsidRPr="00F951D5" w:rsidRDefault="004D1F29" w:rsidP="004D1F29">
      <w:pPr>
        <w:rPr>
          <w:rFonts w:ascii="Minion Pro" w:hAnsi="Minion Pro" w:cs="Helvetica"/>
          <w:b/>
          <w:i/>
          <w:sz w:val="20"/>
          <w:szCs w:val="20"/>
        </w:rPr>
        <w:sectPr w:rsidR="004D1F29" w:rsidRPr="00F951D5" w:rsidSect="004D1F29">
          <w:headerReference w:type="even" r:id="rId216"/>
          <w:headerReference w:type="default" r:id="rId217"/>
          <w:footerReference w:type="default" r:id="rId218"/>
          <w:headerReference w:type="first" r:id="rId219"/>
          <w:type w:val="continuous"/>
          <w:pgSz w:w="11906" w:h="16838"/>
          <w:pgMar w:top="1134" w:right="851" w:bottom="1418" w:left="3544" w:header="284" w:footer="567" w:gutter="0"/>
          <w:cols w:num="2" w:space="429"/>
          <w:docGrid w:linePitch="360"/>
        </w:sectPr>
      </w:pPr>
    </w:p>
    <w:p w14:paraId="46E70B7C" w14:textId="77777777" w:rsidR="004D1F29" w:rsidRPr="00F951D5" w:rsidRDefault="004D1F29" w:rsidP="004D1F29">
      <w:pPr>
        <w:pStyle w:val="Auteurarticle"/>
        <w:rPr>
          <w:rFonts w:ascii="DINPro-Medium" w:hAnsi="DINPro-Medium"/>
          <w:i w:val="0"/>
          <w:color w:val="000000" w:themeColor="text1"/>
          <w:spacing w:val="-4"/>
        </w:rPr>
      </w:pPr>
    </w:p>
    <w:p w14:paraId="4C5AABC0" w14:textId="6F7821B4" w:rsidR="009F0622" w:rsidRPr="00F26D56" w:rsidRDefault="004D1F29" w:rsidP="00F26D56">
      <w:pPr>
        <w:widowControl/>
        <w:spacing w:after="200"/>
        <w:rPr>
          <w:rFonts w:ascii="DINPro-Medium" w:hAnsi="DINPro-Medium"/>
          <w:color w:val="000000" w:themeColor="text1"/>
          <w:spacing w:val="-4"/>
          <w:sz w:val="36"/>
          <w:szCs w:val="44"/>
        </w:rPr>
      </w:pPr>
      <w:r w:rsidRPr="00F951D5">
        <w:rPr>
          <w:rFonts w:ascii="DINPro-Medium" w:hAnsi="DINPro-Medium"/>
          <w:i/>
          <w:color w:val="000000" w:themeColor="text1"/>
          <w:spacing w:val="-4"/>
        </w:rPr>
        <w:br w:type="page"/>
      </w:r>
    </w:p>
    <w:sectPr w:rsidR="009F0622" w:rsidRPr="00F26D56" w:rsidSect="007E364C">
      <w:headerReference w:type="even" r:id="rId220"/>
      <w:headerReference w:type="default" r:id="rId221"/>
      <w:footerReference w:type="default" r:id="rId222"/>
      <w:headerReference w:type="first" r:id="rId223"/>
      <w:type w:val="continuous"/>
      <w:pgSz w:w="11906" w:h="16838"/>
      <w:pgMar w:top="1134" w:right="851" w:bottom="1418" w:left="851" w:header="284" w:footer="567"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DFBF" w14:textId="77777777" w:rsidR="00650CC2" w:rsidRDefault="00650CC2" w:rsidP="0089660E">
      <w:pPr>
        <w:spacing w:line="240" w:lineRule="auto"/>
      </w:pPr>
      <w:r>
        <w:separator/>
      </w:r>
    </w:p>
  </w:endnote>
  <w:endnote w:type="continuationSeparator" w:id="0">
    <w:p w14:paraId="21659408" w14:textId="77777777" w:rsidR="00650CC2" w:rsidRDefault="00650CC2" w:rsidP="00896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Arial">
    <w:altName w:val="ARIAL HEBREW LIGHT"/>
    <w:panose1 w:val="020B0604020202020204"/>
    <w:charset w:val="00"/>
    <w:family w:val="swiss"/>
    <w:pitch w:val="variable"/>
    <w:sig w:usb0="E0002AFF" w:usb1="C0007843"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MS Mincho">
    <w:altName w:val="_l_r __f_"/>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_l_r _S_V_b_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INPro-Medium">
    <w:altName w:val="Calibri"/>
    <w:panose1 w:val="020B0604020202020204"/>
    <w:charset w:val="00"/>
    <w:family w:val="auto"/>
    <w:notTrueType/>
    <w:pitch w:val="variable"/>
    <w:sig w:usb0="800002AF" w:usb1="4000206A" w:usb2="00000000" w:usb3="00000000" w:csb0="0000009F" w:csb1="00000000"/>
  </w:font>
  <w:font w:name="Helvetica">
    <w:altName w:val="HELVETICA LIGHT"/>
    <w:panose1 w:val="00000000000000000000"/>
    <w:charset w:val="00"/>
    <w:family w:val="auto"/>
    <w:pitch w:val="variable"/>
    <w:sig w:usb0="E00002FF" w:usb1="5000785B" w:usb2="00000000" w:usb3="00000000" w:csb0="0000019F" w:csb1="00000000"/>
  </w:font>
  <w:font w:name="Didot">
    <w:panose1 w:val="02000503000000020003"/>
    <w:charset w:val="B1"/>
    <w:family w:val="auto"/>
    <w:pitch w:val="variable"/>
    <w:sig w:usb0="80000867" w:usb1="00000000" w:usb2="00000000" w:usb3="00000000" w:csb0="000001FB" w:csb1="00000000"/>
  </w:font>
  <w:font w:name="Sanchez Regular">
    <w:altName w:val="Calibri"/>
    <w:panose1 w:val="020B0604020202020204"/>
    <w:charset w:val="00"/>
    <w:family w:val="auto"/>
    <w:pitch w:val="variable"/>
    <w:sig w:usb0="A000002F" w:usb1="5000005B" w:usb2="00000000" w:usb3="00000000" w:csb0="00000193" w:csb1="00000000"/>
  </w:font>
  <w:font w:name="Helvetica Neue">
    <w:altName w:val="HELVETICA NEUE MEDIUM"/>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DINPro-Regular">
    <w:altName w:val="Calibri"/>
    <w:panose1 w:val="020B0604020202020204"/>
    <w:charset w:val="00"/>
    <w:family w:val="auto"/>
    <w:notTrueType/>
    <w:pitch w:val="variable"/>
    <w:sig w:usb0="800002AF" w:usb1="4000206A"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DINPro-Light">
    <w:panose1 w:val="020B0604020202020204"/>
    <w:charset w:val="00"/>
    <w:family w:val="auto"/>
    <w:notTrueType/>
    <w:pitch w:val="variable"/>
    <w:sig w:usb0="800002AF" w:usb1="4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Avenir-Roman">
    <w:panose1 w:val="020B0503020203020204"/>
    <w:charset w:val="4D"/>
    <w:family w:val="swiss"/>
    <w:notTrueType/>
    <w:pitch w:val="default"/>
    <w:sig w:usb0="00000003" w:usb1="00000000" w:usb2="00000000" w:usb3="00000000" w:csb0="00000001" w:csb1="00000000"/>
  </w:font>
  <w:font w:name="Times New Roman (Corps CS)">
    <w:panose1 w:val="020B0604020202020204"/>
    <w:charset w:val="00"/>
    <w:family w:val="roman"/>
    <w:notTrueType/>
    <w:pitch w:val="default"/>
  </w:font>
  <w:font w:name="GillSans">
    <w:altName w:val="Arial"/>
    <w:panose1 w:val="020B0502020104020203"/>
    <w:charset w:val="B1"/>
    <w:family w:val="swiss"/>
    <w:pitch w:val="variable"/>
    <w:sig w:usb0="80000A67" w:usb1="00000000" w:usb2="00000000" w:usb3="00000000" w:csb0="000001F7" w:csb1="00000000"/>
  </w:font>
  <w:font w:name="ITC Officina Serif Book">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02701800"/>
      <w:docPartObj>
        <w:docPartGallery w:val="Page Numbers (Bottom of Page)"/>
        <w:docPartUnique/>
      </w:docPartObj>
    </w:sdtPr>
    <w:sdtContent>
      <w:p w14:paraId="4F6C4150" w14:textId="77777777" w:rsidR="00C66531" w:rsidRDefault="00C66531" w:rsidP="00B9758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392322888"/>
      <w:docPartObj>
        <w:docPartGallery w:val="Page Numbers (Bottom of Page)"/>
        <w:docPartUnique/>
      </w:docPartObj>
    </w:sdtPr>
    <w:sdtContent>
      <w:p w14:paraId="07127853" w14:textId="77777777" w:rsidR="00C66531" w:rsidRDefault="00C66531" w:rsidP="00B97587">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841995818"/>
      <w:docPartObj>
        <w:docPartGallery w:val="Page Numbers (Bottom of Page)"/>
        <w:docPartUnique/>
      </w:docPartObj>
    </w:sdtPr>
    <w:sdtContent>
      <w:p w14:paraId="6A9ECEF5" w14:textId="77777777" w:rsidR="00C66531" w:rsidRDefault="00C66531" w:rsidP="00B97587">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9767FCB" w14:textId="77777777" w:rsidR="00C66531" w:rsidRDefault="00C66531" w:rsidP="005D18C7">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836258"/>
      <w:docPartObj>
        <w:docPartGallery w:val="Page Numbers (Bottom of Page)"/>
        <w:docPartUnique/>
      </w:docPartObj>
    </w:sdtPr>
    <w:sdtEndPr>
      <w:rPr>
        <w:rFonts w:ascii="Myriad Pro" w:hAnsi="Myriad Pro"/>
      </w:rPr>
    </w:sdtEndPr>
    <w:sdtContent>
      <w:sdt>
        <w:sdtPr>
          <w:id w:val="1446034916"/>
          <w:docPartObj>
            <w:docPartGallery w:val="Page Numbers (Bottom of Page)"/>
            <w:docPartUnique/>
          </w:docPartObj>
        </w:sdtPr>
        <w:sdtEndPr>
          <w:rPr>
            <w:rFonts w:ascii="Myriad Pro" w:hAnsi="Myriad Pro"/>
          </w:rPr>
        </w:sdtEndPr>
        <w:sdtContent>
          <w:p w14:paraId="07778BCC" w14:textId="52AB5BAF" w:rsidR="008D6406" w:rsidRPr="00135667" w:rsidRDefault="008D6406" w:rsidP="00135667">
            <w:pPr>
              <w:tabs>
                <w:tab w:val="left" w:pos="5812"/>
              </w:tabs>
              <w:ind w:left="2835" w:right="1841"/>
              <w:jc w:val="center"/>
              <w:rPr>
                <w:color w:val="A6A6A6" w:themeColor="background1" w:themeShade="A6"/>
                <w:sz w:val="14"/>
                <w:szCs w:val="14"/>
              </w:rPr>
            </w:pPr>
            <w:r w:rsidRPr="001F77C0">
              <w:rPr>
                <w:color w:val="A6A6A6" w:themeColor="background1" w:themeShade="A6"/>
                <w:sz w:val="14"/>
                <w:szCs w:val="14"/>
              </w:rPr>
              <w:t>Ce compte rendu est r</w:t>
            </w:r>
            <w:r w:rsidR="00503AE4">
              <w:rPr>
                <w:color w:val="A6A6A6" w:themeColor="background1" w:themeShade="A6"/>
                <w:sz w:val="14"/>
                <w:szCs w:val="14"/>
              </w:rPr>
              <w:t>é</w:t>
            </w:r>
            <w:r w:rsidRPr="001F77C0">
              <w:rPr>
                <w:color w:val="A6A6A6" w:themeColor="background1" w:themeShade="A6"/>
                <w:sz w:val="14"/>
                <w:szCs w:val="14"/>
              </w:rPr>
              <w:t>dig</w:t>
            </w:r>
            <w:r w:rsidR="00503AE4">
              <w:rPr>
                <w:color w:val="A6A6A6" w:themeColor="background1" w:themeShade="A6"/>
                <w:sz w:val="14"/>
                <w:szCs w:val="14"/>
              </w:rPr>
              <w:t>é</w:t>
            </w:r>
            <w:r>
              <w:rPr>
                <w:color w:val="A6A6A6" w:themeColor="background1" w:themeShade="A6"/>
                <w:sz w:val="14"/>
                <w:szCs w:val="14"/>
              </w:rPr>
              <w:t xml:space="preserve"> à titre provisoire. Attention </w:t>
            </w:r>
            <w:r w:rsidRPr="001F77C0">
              <w:rPr>
                <w:color w:val="A6A6A6" w:themeColor="background1" w:themeShade="A6"/>
                <w:sz w:val="14"/>
                <w:szCs w:val="14"/>
              </w:rPr>
              <w:t>: Il n</w:t>
            </w:r>
            <w:r w:rsidR="00E31064">
              <w:rPr>
                <w:color w:val="A6A6A6" w:themeColor="background1" w:themeShade="A6"/>
                <w:sz w:val="14"/>
                <w:szCs w:val="14"/>
              </w:rPr>
              <w:t>’</w:t>
            </w:r>
            <w:r w:rsidRPr="001F77C0">
              <w:rPr>
                <w:color w:val="A6A6A6" w:themeColor="background1" w:themeShade="A6"/>
                <w:sz w:val="14"/>
                <w:szCs w:val="14"/>
              </w:rPr>
              <w:t xml:space="preserve">a pas </w:t>
            </w:r>
            <w:r w:rsidR="00503AE4">
              <w:rPr>
                <w:color w:val="A6A6A6" w:themeColor="background1" w:themeShade="A6"/>
                <w:sz w:val="14"/>
                <w:szCs w:val="14"/>
              </w:rPr>
              <w:t>é</w:t>
            </w:r>
            <w:r w:rsidRPr="001F77C0">
              <w:rPr>
                <w:color w:val="A6A6A6" w:themeColor="background1" w:themeShade="A6"/>
                <w:sz w:val="14"/>
                <w:szCs w:val="14"/>
              </w:rPr>
              <w:t>t</w:t>
            </w:r>
            <w:r w:rsidR="00503AE4">
              <w:rPr>
                <w:color w:val="A6A6A6" w:themeColor="background1" w:themeShade="A6"/>
                <w:sz w:val="14"/>
                <w:szCs w:val="14"/>
              </w:rPr>
              <w:t>é</w:t>
            </w:r>
            <w:r w:rsidRPr="001F77C0">
              <w:rPr>
                <w:color w:val="A6A6A6" w:themeColor="background1" w:themeShade="A6"/>
                <w:sz w:val="14"/>
                <w:szCs w:val="14"/>
              </w:rPr>
              <w:t xml:space="preserve"> valid</w:t>
            </w:r>
            <w:r w:rsidR="00503AE4">
              <w:rPr>
                <w:color w:val="A6A6A6" w:themeColor="background1" w:themeShade="A6"/>
                <w:sz w:val="14"/>
                <w:szCs w:val="14"/>
              </w:rPr>
              <w:t>é</w:t>
            </w:r>
            <w:r w:rsidRPr="001F77C0">
              <w:rPr>
                <w:color w:val="A6A6A6" w:themeColor="background1" w:themeShade="A6"/>
                <w:sz w:val="14"/>
                <w:szCs w:val="14"/>
              </w:rPr>
              <w:t xml:space="preserve"> par les intervenants </w:t>
            </w:r>
            <w:r>
              <w:rPr>
                <w:color w:val="A6A6A6" w:themeColor="background1" w:themeShade="A6"/>
                <w:sz w:val="14"/>
                <w:szCs w:val="14"/>
              </w:rPr>
              <w:br/>
            </w:r>
            <w:r w:rsidRPr="001F77C0">
              <w:rPr>
                <w:color w:val="A6A6A6" w:themeColor="background1" w:themeShade="A6"/>
                <w:sz w:val="14"/>
                <w:szCs w:val="14"/>
              </w:rPr>
              <w:t>à ce stade. Il vous est destin</w:t>
            </w:r>
            <w:r w:rsidR="00503AE4">
              <w:rPr>
                <w:color w:val="A6A6A6" w:themeColor="background1" w:themeShade="A6"/>
                <w:sz w:val="14"/>
                <w:szCs w:val="14"/>
              </w:rPr>
              <w:t>é</w:t>
            </w:r>
            <w:r w:rsidRPr="001F77C0">
              <w:rPr>
                <w:color w:val="A6A6A6" w:themeColor="background1" w:themeShade="A6"/>
                <w:sz w:val="14"/>
                <w:szCs w:val="14"/>
              </w:rPr>
              <w:t xml:space="preserve"> personnellement. Merci de ne pas le reproduire.</w:t>
            </w:r>
            <w:r>
              <w:rPr>
                <w:color w:val="A6A6A6" w:themeColor="background1" w:themeShade="A6"/>
                <w:sz w:val="14"/>
                <w:szCs w:val="14"/>
              </w:rPr>
              <w:t xml:space="preserve"> </w:t>
            </w:r>
            <w:r w:rsidRPr="001F77C0">
              <w:rPr>
                <w:color w:val="A6A6A6" w:themeColor="background1" w:themeShade="A6"/>
                <w:sz w:val="14"/>
                <w:szCs w:val="14"/>
              </w:rPr>
              <w:t>Un compte rendu d</w:t>
            </w:r>
            <w:r w:rsidR="00503AE4">
              <w:rPr>
                <w:color w:val="A6A6A6" w:themeColor="background1" w:themeShade="A6"/>
                <w:sz w:val="14"/>
                <w:szCs w:val="14"/>
              </w:rPr>
              <w:t>é</w:t>
            </w:r>
            <w:r w:rsidRPr="001F77C0">
              <w:rPr>
                <w:color w:val="A6A6A6" w:themeColor="background1" w:themeShade="A6"/>
                <w:sz w:val="14"/>
                <w:szCs w:val="14"/>
              </w:rPr>
              <w:t>finitif vous sera adress</w:t>
            </w:r>
            <w:r w:rsidR="00503AE4">
              <w:rPr>
                <w:color w:val="A6A6A6" w:themeColor="background1" w:themeShade="A6"/>
                <w:sz w:val="14"/>
                <w:szCs w:val="14"/>
              </w:rPr>
              <w:t>é</w:t>
            </w:r>
            <w:r w:rsidRPr="001F77C0">
              <w:rPr>
                <w:color w:val="A6A6A6" w:themeColor="background1" w:themeShade="A6"/>
                <w:sz w:val="14"/>
                <w:szCs w:val="14"/>
              </w:rPr>
              <w:t xml:space="preserve"> apr</w:t>
            </w:r>
            <w:r w:rsidR="00B96752">
              <w:rPr>
                <w:color w:val="A6A6A6" w:themeColor="background1" w:themeShade="A6"/>
                <w:sz w:val="14"/>
                <w:szCs w:val="14"/>
              </w:rPr>
              <w:t>è</w:t>
            </w:r>
            <w:r w:rsidRPr="001F77C0">
              <w:rPr>
                <w:color w:val="A6A6A6" w:themeColor="background1" w:themeShade="A6"/>
                <w:sz w:val="14"/>
                <w:szCs w:val="14"/>
              </w:rPr>
              <w:t>s la validation des actes par les intervenants</w:t>
            </w:r>
            <w:r>
              <w:rPr>
                <w:color w:val="A6A6A6" w:themeColor="background1" w:themeShade="A6"/>
                <w:sz w:val="14"/>
                <w:szCs w:val="14"/>
              </w:rPr>
              <w:t>.</w:t>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E086" w14:textId="77777777" w:rsidR="008D6406" w:rsidRDefault="008D6406">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63C1" w14:textId="77777777" w:rsidR="00FF5461" w:rsidRDefault="00FF5461">
    <w:pPr>
      <w:pStyle w:val="Pieddepa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35464311"/>
      <w:docPartObj>
        <w:docPartGallery w:val="Page Numbers (Bottom of Page)"/>
        <w:docPartUnique/>
      </w:docPartObj>
    </w:sdtPr>
    <w:sdtContent>
      <w:p w14:paraId="5DFB1E38" w14:textId="77777777" w:rsidR="00FF5461" w:rsidRDefault="00FF5461" w:rsidP="00B97587">
        <w:pPr>
          <w:pStyle w:val="Pieddepage"/>
          <w:framePr w:wrap="none" w:vAnchor="text" w:hAnchor="margin" w:xAlign="right" w:y="1"/>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sdt>
    <w:sdtPr>
      <w:id w:val="-1439449675"/>
      <w:docPartObj>
        <w:docPartGallery w:val="Page Numbers (Bottom of Page)"/>
        <w:docPartUnique/>
      </w:docPartObj>
    </w:sdtPr>
    <w:sdtEndPr>
      <w:rPr>
        <w:rFonts w:ascii="Myriad Pro" w:hAnsi="Myriad Pro"/>
      </w:rPr>
    </w:sdtEndPr>
    <w:sdtContent>
      <w:sdt>
        <w:sdtPr>
          <w:id w:val="799740300"/>
          <w:docPartObj>
            <w:docPartGallery w:val="Page Numbers (Bottom of Page)"/>
            <w:docPartUnique/>
          </w:docPartObj>
        </w:sdtPr>
        <w:sdtEndPr>
          <w:rPr>
            <w:rFonts w:ascii="Myriad Pro" w:hAnsi="Myriad Pro"/>
          </w:rPr>
        </w:sdtEndPr>
        <w:sdtContent>
          <w:p w14:paraId="05C32BE7" w14:textId="1931D675" w:rsidR="00FF5461" w:rsidRPr="00135667" w:rsidRDefault="00FF5461" w:rsidP="00135667">
            <w:pPr>
              <w:tabs>
                <w:tab w:val="left" w:pos="5812"/>
              </w:tabs>
              <w:ind w:left="2835" w:right="1841"/>
              <w:jc w:val="center"/>
              <w:rPr>
                <w:color w:val="A6A6A6" w:themeColor="background1" w:themeShade="A6"/>
                <w:sz w:val="14"/>
                <w:szCs w:val="14"/>
              </w:rPr>
            </w:pPr>
            <w:r w:rsidRPr="001F77C0">
              <w:rPr>
                <w:color w:val="A6A6A6" w:themeColor="background1" w:themeShade="A6"/>
                <w:sz w:val="14"/>
                <w:szCs w:val="14"/>
              </w:rPr>
              <w:t>Ce compte rendu est r</w:t>
            </w:r>
            <w:r>
              <w:rPr>
                <w:color w:val="A6A6A6" w:themeColor="background1" w:themeShade="A6"/>
                <w:sz w:val="14"/>
                <w:szCs w:val="14"/>
              </w:rPr>
              <w:t>é</w:t>
            </w:r>
            <w:r w:rsidRPr="001F77C0">
              <w:rPr>
                <w:color w:val="A6A6A6" w:themeColor="background1" w:themeShade="A6"/>
                <w:sz w:val="14"/>
                <w:szCs w:val="14"/>
              </w:rPr>
              <w:t>dig</w:t>
            </w:r>
            <w:r>
              <w:rPr>
                <w:color w:val="A6A6A6" w:themeColor="background1" w:themeShade="A6"/>
                <w:sz w:val="14"/>
                <w:szCs w:val="14"/>
              </w:rPr>
              <w:t>é à titre provisoire. Attention </w:t>
            </w:r>
            <w:r w:rsidRPr="001F77C0">
              <w:rPr>
                <w:color w:val="A6A6A6" w:themeColor="background1" w:themeShade="A6"/>
                <w:sz w:val="14"/>
                <w:szCs w:val="14"/>
              </w:rPr>
              <w:t>: Il n</w:t>
            </w:r>
            <w:r w:rsidR="00E31064">
              <w:rPr>
                <w:color w:val="A6A6A6" w:themeColor="background1" w:themeShade="A6"/>
                <w:sz w:val="14"/>
                <w:szCs w:val="14"/>
              </w:rPr>
              <w:t>’</w:t>
            </w:r>
            <w:r w:rsidRPr="001F77C0">
              <w:rPr>
                <w:color w:val="A6A6A6" w:themeColor="background1" w:themeShade="A6"/>
                <w:sz w:val="14"/>
                <w:szCs w:val="14"/>
              </w:rPr>
              <w:t xml:space="preserve">a pas </w:t>
            </w:r>
            <w:r>
              <w:rPr>
                <w:color w:val="A6A6A6" w:themeColor="background1" w:themeShade="A6"/>
                <w:sz w:val="14"/>
                <w:szCs w:val="14"/>
              </w:rPr>
              <w:t>é</w:t>
            </w:r>
            <w:r w:rsidRPr="001F77C0">
              <w:rPr>
                <w:color w:val="A6A6A6" w:themeColor="background1" w:themeShade="A6"/>
                <w:sz w:val="14"/>
                <w:szCs w:val="14"/>
              </w:rPr>
              <w:t>t</w:t>
            </w:r>
            <w:r>
              <w:rPr>
                <w:color w:val="A6A6A6" w:themeColor="background1" w:themeShade="A6"/>
                <w:sz w:val="14"/>
                <w:szCs w:val="14"/>
              </w:rPr>
              <w:t>é</w:t>
            </w:r>
            <w:r w:rsidRPr="001F77C0">
              <w:rPr>
                <w:color w:val="A6A6A6" w:themeColor="background1" w:themeShade="A6"/>
                <w:sz w:val="14"/>
                <w:szCs w:val="14"/>
              </w:rPr>
              <w:t xml:space="preserve"> valid</w:t>
            </w:r>
            <w:r>
              <w:rPr>
                <w:color w:val="A6A6A6" w:themeColor="background1" w:themeShade="A6"/>
                <w:sz w:val="14"/>
                <w:szCs w:val="14"/>
              </w:rPr>
              <w:t>é</w:t>
            </w:r>
            <w:r w:rsidRPr="001F77C0">
              <w:rPr>
                <w:color w:val="A6A6A6" w:themeColor="background1" w:themeShade="A6"/>
                <w:sz w:val="14"/>
                <w:szCs w:val="14"/>
              </w:rPr>
              <w:t xml:space="preserve"> par les intervenants </w:t>
            </w:r>
            <w:r>
              <w:rPr>
                <w:color w:val="A6A6A6" w:themeColor="background1" w:themeShade="A6"/>
                <w:sz w:val="14"/>
                <w:szCs w:val="14"/>
              </w:rPr>
              <w:br/>
            </w:r>
            <w:r w:rsidRPr="001F77C0">
              <w:rPr>
                <w:color w:val="A6A6A6" w:themeColor="background1" w:themeShade="A6"/>
                <w:sz w:val="14"/>
                <w:szCs w:val="14"/>
              </w:rPr>
              <w:t>à ce stade. Il vous est destin</w:t>
            </w:r>
            <w:r>
              <w:rPr>
                <w:color w:val="A6A6A6" w:themeColor="background1" w:themeShade="A6"/>
                <w:sz w:val="14"/>
                <w:szCs w:val="14"/>
              </w:rPr>
              <w:t>é</w:t>
            </w:r>
            <w:r w:rsidRPr="001F77C0">
              <w:rPr>
                <w:color w:val="A6A6A6" w:themeColor="background1" w:themeShade="A6"/>
                <w:sz w:val="14"/>
                <w:szCs w:val="14"/>
              </w:rPr>
              <w:t xml:space="preserve"> personnellement. Merci de ne pas le reproduire.</w:t>
            </w:r>
            <w:r>
              <w:rPr>
                <w:color w:val="A6A6A6" w:themeColor="background1" w:themeShade="A6"/>
                <w:sz w:val="14"/>
                <w:szCs w:val="14"/>
              </w:rPr>
              <w:t xml:space="preserve"> </w:t>
            </w:r>
            <w:r w:rsidRPr="001F77C0">
              <w:rPr>
                <w:color w:val="A6A6A6" w:themeColor="background1" w:themeShade="A6"/>
                <w:sz w:val="14"/>
                <w:szCs w:val="14"/>
              </w:rPr>
              <w:t>Un compte rendu d</w:t>
            </w:r>
            <w:r>
              <w:rPr>
                <w:color w:val="A6A6A6" w:themeColor="background1" w:themeShade="A6"/>
                <w:sz w:val="14"/>
                <w:szCs w:val="14"/>
              </w:rPr>
              <w:t>é</w:t>
            </w:r>
            <w:r w:rsidRPr="001F77C0">
              <w:rPr>
                <w:color w:val="A6A6A6" w:themeColor="background1" w:themeShade="A6"/>
                <w:sz w:val="14"/>
                <w:szCs w:val="14"/>
              </w:rPr>
              <w:t>finitif vous sera adress</w:t>
            </w:r>
            <w:r>
              <w:rPr>
                <w:color w:val="A6A6A6" w:themeColor="background1" w:themeShade="A6"/>
                <w:sz w:val="14"/>
                <w:szCs w:val="14"/>
              </w:rPr>
              <w:t>é</w:t>
            </w:r>
            <w:r w:rsidRPr="001F77C0">
              <w:rPr>
                <w:color w:val="A6A6A6" w:themeColor="background1" w:themeShade="A6"/>
                <w:sz w:val="14"/>
                <w:szCs w:val="14"/>
              </w:rPr>
              <w:t xml:space="preserve"> apr</w:t>
            </w:r>
            <w:r w:rsidR="00B96752">
              <w:rPr>
                <w:color w:val="A6A6A6" w:themeColor="background1" w:themeShade="A6"/>
                <w:sz w:val="14"/>
                <w:szCs w:val="14"/>
              </w:rPr>
              <w:t>è</w:t>
            </w:r>
            <w:r w:rsidRPr="001F77C0">
              <w:rPr>
                <w:color w:val="A6A6A6" w:themeColor="background1" w:themeShade="A6"/>
                <w:sz w:val="14"/>
                <w:szCs w:val="14"/>
              </w:rPr>
              <w:t>s la validation des actes par les intervenants</w:t>
            </w:r>
            <w:r>
              <w:rPr>
                <w:color w:val="A6A6A6" w:themeColor="background1" w:themeShade="A6"/>
                <w:sz w:val="14"/>
                <w:szCs w:val="14"/>
              </w:rPr>
              <w:t>.</w:t>
            </w:r>
          </w:p>
        </w:sdtContent>
      </w:sdt>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6914" w14:textId="77777777" w:rsidR="00FF5461" w:rsidRDefault="00FF5461">
    <w:pPr>
      <w:pStyle w:val="Pieddepag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29006692"/>
      <w:docPartObj>
        <w:docPartGallery w:val="Page Numbers (Bottom of Page)"/>
        <w:docPartUnique/>
      </w:docPartObj>
    </w:sdtPr>
    <w:sdtContent>
      <w:p w14:paraId="463FB9B8" w14:textId="77777777" w:rsidR="001B62DC" w:rsidRDefault="001B62DC" w:rsidP="00B97587">
        <w:pPr>
          <w:pStyle w:val="Pieddepage"/>
          <w:framePr w:wrap="none" w:vAnchor="text" w:hAnchor="margin" w:xAlign="right" w:y="1"/>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sdt>
    <w:sdtPr>
      <w:id w:val="-1758124563"/>
      <w:docPartObj>
        <w:docPartGallery w:val="Page Numbers (Bottom of Page)"/>
        <w:docPartUnique/>
      </w:docPartObj>
    </w:sdtPr>
    <w:sdtEndPr>
      <w:rPr>
        <w:rFonts w:ascii="Myriad Pro" w:hAnsi="Myriad Pro"/>
      </w:rPr>
    </w:sdtEndPr>
    <w:sdtContent>
      <w:sdt>
        <w:sdtPr>
          <w:id w:val="1326551059"/>
          <w:docPartObj>
            <w:docPartGallery w:val="Page Numbers (Bottom of Page)"/>
            <w:docPartUnique/>
          </w:docPartObj>
        </w:sdtPr>
        <w:sdtEndPr>
          <w:rPr>
            <w:rFonts w:ascii="Myriad Pro" w:hAnsi="Myriad Pro"/>
          </w:rPr>
        </w:sdtEndPr>
        <w:sdtContent>
          <w:p w14:paraId="15C49480" w14:textId="4550A890" w:rsidR="001B62DC" w:rsidRPr="00BE2E7C" w:rsidRDefault="001B62DC" w:rsidP="00655150">
            <w:pPr>
              <w:tabs>
                <w:tab w:val="left" w:pos="5812"/>
              </w:tabs>
              <w:ind w:right="1841"/>
              <w:jc w:val="center"/>
              <w:rPr>
                <w:color w:val="A6A6A6" w:themeColor="background1" w:themeShade="A6"/>
                <w:sz w:val="14"/>
                <w:szCs w:val="14"/>
              </w:rPr>
            </w:pPr>
            <w:r w:rsidRPr="001F77C0">
              <w:rPr>
                <w:color w:val="A6A6A6" w:themeColor="background1" w:themeShade="A6"/>
                <w:sz w:val="14"/>
                <w:szCs w:val="14"/>
              </w:rPr>
              <w:t>Ce compte rendu est r</w:t>
            </w:r>
            <w:r w:rsidR="00503AE4">
              <w:rPr>
                <w:color w:val="A6A6A6" w:themeColor="background1" w:themeShade="A6"/>
                <w:sz w:val="14"/>
                <w:szCs w:val="14"/>
              </w:rPr>
              <w:t>é</w:t>
            </w:r>
            <w:r w:rsidRPr="001F77C0">
              <w:rPr>
                <w:color w:val="A6A6A6" w:themeColor="background1" w:themeShade="A6"/>
                <w:sz w:val="14"/>
                <w:szCs w:val="14"/>
              </w:rPr>
              <w:t>dig</w:t>
            </w:r>
            <w:r w:rsidR="00503AE4">
              <w:rPr>
                <w:color w:val="A6A6A6" w:themeColor="background1" w:themeShade="A6"/>
                <w:sz w:val="14"/>
                <w:szCs w:val="14"/>
              </w:rPr>
              <w:t>é</w:t>
            </w:r>
            <w:r w:rsidRPr="001F77C0">
              <w:rPr>
                <w:color w:val="A6A6A6" w:themeColor="background1" w:themeShade="A6"/>
                <w:sz w:val="14"/>
                <w:szCs w:val="14"/>
              </w:rPr>
              <w:t xml:space="preserve"> à titre provisoire. Attention : Il n</w:t>
            </w:r>
            <w:r w:rsidR="00E31064">
              <w:rPr>
                <w:color w:val="A6A6A6" w:themeColor="background1" w:themeShade="A6"/>
                <w:sz w:val="14"/>
                <w:szCs w:val="14"/>
              </w:rPr>
              <w:t>’</w:t>
            </w:r>
            <w:r w:rsidRPr="001F77C0">
              <w:rPr>
                <w:color w:val="A6A6A6" w:themeColor="background1" w:themeShade="A6"/>
                <w:sz w:val="14"/>
                <w:szCs w:val="14"/>
              </w:rPr>
              <w:t xml:space="preserve">a pas </w:t>
            </w:r>
            <w:r w:rsidR="00503AE4">
              <w:rPr>
                <w:color w:val="A6A6A6" w:themeColor="background1" w:themeShade="A6"/>
                <w:sz w:val="14"/>
                <w:szCs w:val="14"/>
              </w:rPr>
              <w:t>é</w:t>
            </w:r>
            <w:r w:rsidRPr="001F77C0">
              <w:rPr>
                <w:color w:val="A6A6A6" w:themeColor="background1" w:themeShade="A6"/>
                <w:sz w:val="14"/>
                <w:szCs w:val="14"/>
              </w:rPr>
              <w:t>t</w:t>
            </w:r>
            <w:r w:rsidR="00503AE4">
              <w:rPr>
                <w:color w:val="A6A6A6" w:themeColor="background1" w:themeShade="A6"/>
                <w:sz w:val="14"/>
                <w:szCs w:val="14"/>
              </w:rPr>
              <w:t>é</w:t>
            </w:r>
            <w:r w:rsidRPr="001F77C0">
              <w:rPr>
                <w:color w:val="A6A6A6" w:themeColor="background1" w:themeShade="A6"/>
                <w:sz w:val="14"/>
                <w:szCs w:val="14"/>
              </w:rPr>
              <w:t xml:space="preserve"> valid</w:t>
            </w:r>
            <w:r w:rsidR="00503AE4">
              <w:rPr>
                <w:color w:val="A6A6A6" w:themeColor="background1" w:themeShade="A6"/>
                <w:sz w:val="14"/>
                <w:szCs w:val="14"/>
              </w:rPr>
              <w:t>é</w:t>
            </w:r>
            <w:r w:rsidRPr="001F77C0">
              <w:rPr>
                <w:color w:val="A6A6A6" w:themeColor="background1" w:themeShade="A6"/>
                <w:sz w:val="14"/>
                <w:szCs w:val="14"/>
              </w:rPr>
              <w:t xml:space="preserve"> par les intervenants </w:t>
            </w:r>
            <w:r>
              <w:rPr>
                <w:color w:val="A6A6A6" w:themeColor="background1" w:themeShade="A6"/>
                <w:sz w:val="14"/>
                <w:szCs w:val="14"/>
              </w:rPr>
              <w:br/>
            </w:r>
            <w:r w:rsidRPr="001F77C0">
              <w:rPr>
                <w:color w:val="A6A6A6" w:themeColor="background1" w:themeShade="A6"/>
                <w:sz w:val="14"/>
                <w:szCs w:val="14"/>
              </w:rPr>
              <w:t>à ce stade. Il vous est destin</w:t>
            </w:r>
            <w:r w:rsidR="00503AE4">
              <w:rPr>
                <w:color w:val="A6A6A6" w:themeColor="background1" w:themeShade="A6"/>
                <w:sz w:val="14"/>
                <w:szCs w:val="14"/>
              </w:rPr>
              <w:t>é</w:t>
            </w:r>
            <w:r w:rsidRPr="001F77C0">
              <w:rPr>
                <w:color w:val="A6A6A6" w:themeColor="background1" w:themeShade="A6"/>
                <w:sz w:val="14"/>
                <w:szCs w:val="14"/>
              </w:rPr>
              <w:t xml:space="preserve"> personnellement. Merci de ne pas le reproduire.</w:t>
            </w:r>
            <w:r w:rsidR="00497EAE">
              <w:rPr>
                <w:color w:val="A6A6A6" w:themeColor="background1" w:themeShade="A6"/>
                <w:sz w:val="14"/>
                <w:szCs w:val="14"/>
              </w:rPr>
              <w:t xml:space="preserve"> </w:t>
            </w:r>
            <w:r w:rsidRPr="001F77C0">
              <w:rPr>
                <w:color w:val="A6A6A6" w:themeColor="background1" w:themeShade="A6"/>
                <w:sz w:val="14"/>
                <w:szCs w:val="14"/>
              </w:rPr>
              <w:t>Un compte rendu d</w:t>
            </w:r>
            <w:r w:rsidR="00503AE4">
              <w:rPr>
                <w:color w:val="A6A6A6" w:themeColor="background1" w:themeShade="A6"/>
                <w:sz w:val="14"/>
                <w:szCs w:val="14"/>
              </w:rPr>
              <w:t>é</w:t>
            </w:r>
            <w:r w:rsidRPr="001F77C0">
              <w:rPr>
                <w:color w:val="A6A6A6" w:themeColor="background1" w:themeShade="A6"/>
                <w:sz w:val="14"/>
                <w:szCs w:val="14"/>
              </w:rPr>
              <w:t>finitif vous sera adress</w:t>
            </w:r>
            <w:r w:rsidR="00503AE4">
              <w:rPr>
                <w:color w:val="A6A6A6" w:themeColor="background1" w:themeShade="A6"/>
                <w:sz w:val="14"/>
                <w:szCs w:val="14"/>
              </w:rPr>
              <w:t>é</w:t>
            </w:r>
            <w:r w:rsidRPr="001F77C0">
              <w:rPr>
                <w:color w:val="A6A6A6" w:themeColor="background1" w:themeShade="A6"/>
                <w:sz w:val="14"/>
                <w:szCs w:val="14"/>
              </w:rPr>
              <w:t xml:space="preserve"> apr</w:t>
            </w:r>
            <w:r w:rsidR="00B96752">
              <w:rPr>
                <w:color w:val="A6A6A6" w:themeColor="background1" w:themeShade="A6"/>
                <w:sz w:val="14"/>
                <w:szCs w:val="14"/>
              </w:rPr>
              <w:t>è</w:t>
            </w:r>
            <w:r w:rsidRPr="001F77C0">
              <w:rPr>
                <w:color w:val="A6A6A6" w:themeColor="background1" w:themeShade="A6"/>
                <w:sz w:val="14"/>
                <w:szCs w:val="14"/>
              </w:rPr>
              <w:t>s la validation des actes par les intervenants</w:t>
            </w:r>
          </w:p>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11982017"/>
      <w:docPartObj>
        <w:docPartGallery w:val="Page Numbers (Bottom of Page)"/>
        <w:docPartUnique/>
      </w:docPartObj>
    </w:sdtPr>
    <w:sdtContent>
      <w:p w14:paraId="4B0E8A39" w14:textId="77777777" w:rsidR="007D4461" w:rsidRDefault="007D4461"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07D97DA2" w14:textId="634A4794" w:rsidR="007D4461" w:rsidRPr="00293E64" w:rsidRDefault="007D4461" w:rsidP="003872AA">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w:t>
    </w:r>
    <w:r>
      <w:rPr>
        <w:rFonts w:ascii="Myriad Pro" w:hAnsi="Myriad Pro"/>
        <w:color w:val="A6A6A6"/>
        <w:sz w:val="14"/>
        <w:szCs w:val="14"/>
      </w:rPr>
      <w:t> </w:t>
    </w:r>
    <w:r w:rsidRPr="00293E64">
      <w:rPr>
        <w:rFonts w:ascii="Myriad Pro" w:hAnsi="Myriad Pro"/>
        <w:color w:val="A6A6A6"/>
        <w:sz w:val="14"/>
        <w:szCs w:val="14"/>
      </w:rPr>
      <w:t>: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79465821"/>
      <w:docPartObj>
        <w:docPartGallery w:val="Page Numbers (Bottom of Page)"/>
        <w:docPartUnique/>
      </w:docPartObj>
    </w:sdtPr>
    <w:sdtContent>
      <w:p w14:paraId="707724A5" w14:textId="77777777" w:rsidR="007D4461" w:rsidRDefault="007D4461"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25C5BB0A" w14:textId="7316A2C4" w:rsidR="007D4461" w:rsidRPr="00293E64" w:rsidRDefault="007D4461" w:rsidP="005B1EB5">
    <w:pPr>
      <w:tabs>
        <w:tab w:val="left" w:pos="5812"/>
      </w:tabs>
      <w:ind w:right="1557"/>
      <w:jc w:val="center"/>
      <w:rPr>
        <w:rFonts w:ascii="Myriad Pro" w:hAnsi="Myriad Pro"/>
        <w:color w:val="A6A6A6"/>
        <w:sz w:val="14"/>
        <w:szCs w:val="14"/>
      </w:rPr>
    </w:pPr>
    <w:r w:rsidRPr="00293E64">
      <w:rPr>
        <w:rFonts w:ascii="Myriad Pro" w:hAnsi="Myriad Pro"/>
        <w:color w:val="A6A6A6"/>
        <w:sz w:val="14"/>
        <w:szCs w:val="14"/>
      </w:rPr>
      <w:t>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w:t>
    </w:r>
    <w:r>
      <w:rPr>
        <w:rFonts w:ascii="Myriad Pro" w:hAnsi="Myriad Pro"/>
        <w:color w:val="A6A6A6"/>
        <w:sz w:val="14"/>
        <w:szCs w:val="14"/>
      </w:rPr>
      <w:t> </w:t>
    </w:r>
    <w:r w:rsidRPr="00293E64">
      <w:rPr>
        <w:rFonts w:ascii="Myriad Pro" w:hAnsi="Myriad Pro"/>
        <w:color w:val="A6A6A6"/>
        <w:sz w:val="14"/>
        <w:szCs w:val="14"/>
      </w:rPr>
      <w:t>: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D4E3" w14:textId="77777777" w:rsidR="007F0AE7" w:rsidRDefault="007F0AE7">
    <w:pPr>
      <w:pStyle w:val="Pieddepag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11687156"/>
      <w:docPartObj>
        <w:docPartGallery w:val="Page Numbers (Bottom of Page)"/>
        <w:docPartUnique/>
      </w:docPartObj>
    </w:sdtPr>
    <w:sdtContent>
      <w:p w14:paraId="466A1651" w14:textId="77777777" w:rsidR="007F0AE7" w:rsidRDefault="007F0AE7" w:rsidP="005B208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EE7054D" w14:textId="1820AB58" w:rsidR="007F0AE7" w:rsidRPr="00DE467B" w:rsidRDefault="00000000" w:rsidP="00B322EC">
    <w:pPr>
      <w:tabs>
        <w:tab w:val="left" w:pos="5812"/>
      </w:tabs>
      <w:ind w:left="2977" w:right="1841"/>
      <w:jc w:val="center"/>
      <w:rPr>
        <w:rFonts w:cstheme="minorHAnsi"/>
        <w:color w:val="A6A6A6" w:themeColor="background1" w:themeShade="A6"/>
        <w:sz w:val="14"/>
        <w:szCs w:val="14"/>
      </w:rPr>
    </w:pPr>
    <w:sdt>
      <w:sdtPr>
        <w:rPr>
          <w:rFonts w:ascii="Myriad Pro" w:hAnsi="Myriad Pro"/>
          <w:i/>
          <w:color w:val="31849B" w:themeColor="accent5" w:themeShade="BF"/>
        </w:rPr>
        <w:id w:val="-40445356"/>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839979366"/>
            <w:docPartObj>
              <w:docPartGallery w:val="Page Numbers (Bottom of Page)"/>
              <w:docPartUnique/>
            </w:docPartObj>
          </w:sdtPr>
          <w:sdtContent>
            <w:r w:rsidR="007F0AE7" w:rsidRPr="002929AB">
              <w:rPr>
                <w:rFonts w:cstheme="minorHAnsi"/>
                <w:color w:val="A6A6A6" w:themeColor="background1" w:themeShade="A6"/>
                <w:sz w:val="14"/>
                <w:szCs w:val="14"/>
              </w:rPr>
              <w:t>Ce compte rendu est r</w:t>
            </w:r>
            <w:r w:rsidR="007F0AE7">
              <w:rPr>
                <w:rFonts w:cstheme="minorHAnsi"/>
                <w:color w:val="A6A6A6" w:themeColor="background1" w:themeShade="A6"/>
                <w:sz w:val="14"/>
                <w:szCs w:val="14"/>
              </w:rPr>
              <w:t>é</w:t>
            </w:r>
            <w:r w:rsidR="007F0AE7" w:rsidRPr="002929AB">
              <w:rPr>
                <w:rFonts w:cstheme="minorHAnsi"/>
                <w:color w:val="A6A6A6" w:themeColor="background1" w:themeShade="A6"/>
                <w:sz w:val="14"/>
                <w:szCs w:val="14"/>
              </w:rPr>
              <w:t>dig</w:t>
            </w:r>
            <w:r w:rsidR="007F0AE7">
              <w:rPr>
                <w:rFonts w:cstheme="minorHAnsi"/>
                <w:color w:val="A6A6A6" w:themeColor="background1" w:themeShade="A6"/>
                <w:sz w:val="14"/>
                <w:szCs w:val="14"/>
              </w:rPr>
              <w:t>é</w:t>
            </w:r>
            <w:r w:rsidR="007F0AE7" w:rsidRPr="002929AB">
              <w:rPr>
                <w:rFonts w:cstheme="minorHAnsi"/>
                <w:color w:val="A6A6A6" w:themeColor="background1" w:themeShade="A6"/>
                <w:sz w:val="14"/>
                <w:szCs w:val="14"/>
              </w:rPr>
              <w:t xml:space="preserve"> à titre provisoire. Attention</w:t>
            </w:r>
            <w:r w:rsidR="007F0AE7">
              <w:rPr>
                <w:rFonts w:cstheme="minorHAnsi"/>
                <w:color w:val="A6A6A6" w:themeColor="background1" w:themeShade="A6"/>
                <w:sz w:val="14"/>
                <w:szCs w:val="14"/>
              </w:rPr>
              <w:t> </w:t>
            </w:r>
            <w:r w:rsidR="007F0AE7" w:rsidRPr="002929AB">
              <w:rPr>
                <w:rFonts w:cstheme="minorHAnsi"/>
                <w:color w:val="A6A6A6" w:themeColor="background1" w:themeShade="A6"/>
                <w:sz w:val="14"/>
                <w:szCs w:val="14"/>
              </w:rPr>
              <w:t>: Il n</w:t>
            </w:r>
            <w:r w:rsidR="00E31064">
              <w:rPr>
                <w:rFonts w:cstheme="minorHAnsi"/>
                <w:color w:val="A6A6A6" w:themeColor="background1" w:themeShade="A6"/>
                <w:sz w:val="14"/>
                <w:szCs w:val="14"/>
              </w:rPr>
              <w:t>’</w:t>
            </w:r>
            <w:r w:rsidR="007F0AE7" w:rsidRPr="002929AB">
              <w:rPr>
                <w:rFonts w:cstheme="minorHAnsi"/>
                <w:color w:val="A6A6A6" w:themeColor="background1" w:themeShade="A6"/>
                <w:sz w:val="14"/>
                <w:szCs w:val="14"/>
              </w:rPr>
              <w:t xml:space="preserve">a pas </w:t>
            </w:r>
            <w:r w:rsidR="007F0AE7">
              <w:rPr>
                <w:rFonts w:cstheme="minorHAnsi"/>
                <w:color w:val="A6A6A6" w:themeColor="background1" w:themeShade="A6"/>
                <w:sz w:val="14"/>
                <w:szCs w:val="14"/>
              </w:rPr>
              <w:t>é</w:t>
            </w:r>
            <w:r w:rsidR="007F0AE7" w:rsidRPr="002929AB">
              <w:rPr>
                <w:rFonts w:cstheme="minorHAnsi"/>
                <w:color w:val="A6A6A6" w:themeColor="background1" w:themeShade="A6"/>
                <w:sz w:val="14"/>
                <w:szCs w:val="14"/>
              </w:rPr>
              <w:t>t</w:t>
            </w:r>
            <w:r w:rsidR="007F0AE7">
              <w:rPr>
                <w:rFonts w:cstheme="minorHAnsi"/>
                <w:color w:val="A6A6A6" w:themeColor="background1" w:themeShade="A6"/>
                <w:sz w:val="14"/>
                <w:szCs w:val="14"/>
              </w:rPr>
              <w:t>é</w:t>
            </w:r>
            <w:r w:rsidR="007F0AE7" w:rsidRPr="002929AB">
              <w:rPr>
                <w:rFonts w:cstheme="minorHAnsi"/>
                <w:color w:val="A6A6A6" w:themeColor="background1" w:themeShade="A6"/>
                <w:sz w:val="14"/>
                <w:szCs w:val="14"/>
              </w:rPr>
              <w:t xml:space="preserve"> valid</w:t>
            </w:r>
            <w:r w:rsidR="007F0AE7">
              <w:rPr>
                <w:rFonts w:cstheme="minorHAnsi"/>
                <w:color w:val="A6A6A6" w:themeColor="background1" w:themeShade="A6"/>
                <w:sz w:val="14"/>
                <w:szCs w:val="14"/>
              </w:rPr>
              <w:t>é</w:t>
            </w:r>
            <w:r w:rsidR="007F0AE7" w:rsidRPr="002929AB">
              <w:rPr>
                <w:rFonts w:cstheme="minorHAnsi"/>
                <w:color w:val="A6A6A6" w:themeColor="background1" w:themeShade="A6"/>
                <w:sz w:val="14"/>
                <w:szCs w:val="14"/>
              </w:rPr>
              <w:t xml:space="preserve"> par les intervenants </w:t>
            </w:r>
            <w:r w:rsidR="007F0AE7" w:rsidRPr="002929AB">
              <w:rPr>
                <w:rFonts w:cstheme="minorHAnsi"/>
                <w:color w:val="A6A6A6" w:themeColor="background1" w:themeShade="A6"/>
                <w:sz w:val="14"/>
                <w:szCs w:val="14"/>
              </w:rPr>
              <w:br/>
              <w:t>à ce stade. Il vous est destin</w:t>
            </w:r>
            <w:r w:rsidR="007F0AE7">
              <w:rPr>
                <w:rFonts w:cstheme="minorHAnsi"/>
                <w:color w:val="A6A6A6" w:themeColor="background1" w:themeShade="A6"/>
                <w:sz w:val="14"/>
                <w:szCs w:val="14"/>
              </w:rPr>
              <w:t>é</w:t>
            </w:r>
            <w:r w:rsidR="007F0AE7" w:rsidRPr="002929AB">
              <w:rPr>
                <w:rFonts w:cstheme="minorHAnsi"/>
                <w:color w:val="A6A6A6" w:themeColor="background1" w:themeShade="A6"/>
                <w:sz w:val="14"/>
                <w:szCs w:val="14"/>
              </w:rPr>
              <w:t xml:space="preserve"> personnellement. Merci de ne pas le reproduire. Un compte rendu d</w:t>
            </w:r>
            <w:r w:rsidR="007F0AE7">
              <w:rPr>
                <w:rFonts w:cstheme="minorHAnsi"/>
                <w:color w:val="A6A6A6" w:themeColor="background1" w:themeShade="A6"/>
                <w:sz w:val="14"/>
                <w:szCs w:val="14"/>
              </w:rPr>
              <w:t>é</w:t>
            </w:r>
            <w:r w:rsidR="007F0AE7" w:rsidRPr="002929AB">
              <w:rPr>
                <w:rFonts w:cstheme="minorHAnsi"/>
                <w:color w:val="A6A6A6" w:themeColor="background1" w:themeShade="A6"/>
                <w:sz w:val="14"/>
                <w:szCs w:val="14"/>
              </w:rPr>
              <w:t>finitif vous sera adress</w:t>
            </w:r>
            <w:r w:rsidR="007F0AE7">
              <w:rPr>
                <w:rFonts w:cstheme="minorHAnsi"/>
                <w:color w:val="A6A6A6" w:themeColor="background1" w:themeShade="A6"/>
                <w:sz w:val="14"/>
                <w:szCs w:val="14"/>
              </w:rPr>
              <w:t>é</w:t>
            </w:r>
            <w:r w:rsidR="007F0AE7" w:rsidRPr="002929AB">
              <w:rPr>
                <w:rFonts w:cstheme="minorHAnsi"/>
                <w:color w:val="A6A6A6" w:themeColor="background1" w:themeShade="A6"/>
                <w:sz w:val="14"/>
                <w:szCs w:val="14"/>
              </w:rPr>
              <w:t xml:space="preserve"> apr</w:t>
            </w:r>
            <w:r w:rsidR="007F0AE7">
              <w:rPr>
                <w:rFonts w:cstheme="minorHAnsi"/>
                <w:color w:val="A6A6A6" w:themeColor="background1" w:themeShade="A6"/>
                <w:sz w:val="14"/>
                <w:szCs w:val="14"/>
              </w:rPr>
              <w:t>è</w:t>
            </w:r>
            <w:r w:rsidR="007F0AE7" w:rsidRPr="002929AB">
              <w:rPr>
                <w:rFonts w:cstheme="minorHAnsi"/>
                <w:color w:val="A6A6A6" w:themeColor="background1" w:themeShade="A6"/>
                <w:sz w:val="14"/>
                <w:szCs w:val="14"/>
              </w:rPr>
              <w:t>s la validation des actes par les intervenants</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820E" w14:textId="7DA669C9" w:rsidR="00C66531" w:rsidRPr="00A2229D" w:rsidRDefault="00C66531" w:rsidP="00083FF5">
    <w:pPr>
      <w:tabs>
        <w:tab w:val="left" w:pos="5812"/>
      </w:tabs>
      <w:ind w:left="2552" w:right="1841"/>
      <w:jc w:val="center"/>
      <w:rPr>
        <w:sz w:val="14"/>
      </w:rPr>
    </w:pPr>
    <w:r w:rsidRPr="003A2A65">
      <w:rPr>
        <w:color w:val="A6A6A6"/>
        <w:sz w:val="14"/>
      </w:rPr>
      <w:t xml:space="preserve"> </w:t>
    </w:r>
    <w:r w:rsidRPr="001F77C0">
      <w:rPr>
        <w:color w:val="A6A6A6"/>
        <w:sz w:val="14"/>
      </w:rPr>
      <w:t>Ce compte rendu est r</w:t>
    </w:r>
    <w:r>
      <w:rPr>
        <w:color w:val="A6A6A6"/>
        <w:sz w:val="14"/>
      </w:rPr>
      <w:t>é</w:t>
    </w:r>
    <w:r w:rsidRPr="001F77C0">
      <w:rPr>
        <w:color w:val="A6A6A6"/>
        <w:sz w:val="14"/>
      </w:rPr>
      <w:t>dig</w:t>
    </w:r>
    <w:r>
      <w:rPr>
        <w:color w:val="A6A6A6"/>
        <w:sz w:val="14"/>
      </w:rPr>
      <w:t>é</w:t>
    </w:r>
    <w:r w:rsidRPr="001F77C0">
      <w:rPr>
        <w:color w:val="A6A6A6"/>
        <w:sz w:val="14"/>
      </w:rPr>
      <w:t xml:space="preserve"> à titre provisoire. Attention : Il n</w:t>
    </w:r>
    <w:r w:rsidR="00E31064">
      <w:rPr>
        <w:color w:val="A6A6A6"/>
        <w:sz w:val="14"/>
      </w:rPr>
      <w:t>’</w:t>
    </w:r>
    <w:r w:rsidRPr="001F77C0">
      <w:rPr>
        <w:color w:val="A6A6A6"/>
        <w:sz w:val="14"/>
      </w:rPr>
      <w:t xml:space="preserve">a pas </w:t>
    </w:r>
    <w:r>
      <w:rPr>
        <w:color w:val="A6A6A6"/>
        <w:sz w:val="14"/>
      </w:rPr>
      <w:t>é</w:t>
    </w:r>
    <w:r w:rsidRPr="001F77C0">
      <w:rPr>
        <w:color w:val="A6A6A6"/>
        <w:sz w:val="14"/>
      </w:rPr>
      <w:t>t</w:t>
    </w:r>
    <w:r>
      <w:rPr>
        <w:color w:val="A6A6A6"/>
        <w:sz w:val="14"/>
      </w:rPr>
      <w:t>é</w:t>
    </w:r>
    <w:r w:rsidRPr="001F77C0">
      <w:rPr>
        <w:color w:val="A6A6A6"/>
        <w:sz w:val="14"/>
      </w:rPr>
      <w:t xml:space="preserve"> valid</w:t>
    </w:r>
    <w:r>
      <w:rPr>
        <w:color w:val="A6A6A6"/>
        <w:sz w:val="14"/>
      </w:rPr>
      <w:t>é</w:t>
    </w:r>
    <w:r w:rsidRPr="001F77C0">
      <w:rPr>
        <w:color w:val="A6A6A6"/>
        <w:sz w:val="14"/>
      </w:rPr>
      <w:t xml:space="preserve"> par les intervenants à ce stade. Il vous est destin</w:t>
    </w:r>
    <w:r>
      <w:rPr>
        <w:color w:val="A6A6A6"/>
        <w:sz w:val="14"/>
      </w:rPr>
      <w:t>é</w:t>
    </w:r>
    <w:r w:rsidRPr="001F77C0">
      <w:rPr>
        <w:color w:val="A6A6A6"/>
        <w:sz w:val="14"/>
      </w:rPr>
      <w:t xml:space="preserve"> personnellement. Merci de ne pas le reproduire.</w:t>
    </w:r>
    <w:r>
      <w:rPr>
        <w:color w:val="A6A6A6"/>
        <w:sz w:val="14"/>
      </w:rPr>
      <w:t xml:space="preserve"> </w:t>
    </w:r>
    <w:r w:rsidRPr="001F77C0">
      <w:rPr>
        <w:color w:val="A6A6A6"/>
        <w:sz w:val="14"/>
      </w:rPr>
      <w:t>Un compte rendu d</w:t>
    </w:r>
    <w:r>
      <w:rPr>
        <w:color w:val="A6A6A6"/>
        <w:sz w:val="14"/>
      </w:rPr>
      <w:t>é</w:t>
    </w:r>
    <w:r w:rsidRPr="001F77C0">
      <w:rPr>
        <w:color w:val="A6A6A6"/>
        <w:sz w:val="14"/>
      </w:rPr>
      <w:t>finitif vous sera adress</w:t>
    </w:r>
    <w:r>
      <w:rPr>
        <w:color w:val="A6A6A6"/>
        <w:sz w:val="14"/>
      </w:rPr>
      <w:t>é</w:t>
    </w:r>
    <w:r w:rsidRPr="001F77C0">
      <w:rPr>
        <w:color w:val="A6A6A6"/>
        <w:sz w:val="14"/>
      </w:rPr>
      <w:t xml:space="preserve"> apr</w:t>
    </w:r>
    <w:r>
      <w:rPr>
        <w:color w:val="A6A6A6"/>
        <w:sz w:val="14"/>
      </w:rPr>
      <w:t>è</w:t>
    </w:r>
    <w:r w:rsidRPr="001F77C0">
      <w:rPr>
        <w:color w:val="A6A6A6"/>
        <w:sz w:val="14"/>
      </w:rPr>
      <w:t>s la validation des actes par les intervenants.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8880" w14:textId="77777777" w:rsidR="007F0AE7" w:rsidRDefault="007F0AE7">
    <w:pPr>
      <w:pStyle w:val="Pieddepag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03025476"/>
      <w:docPartObj>
        <w:docPartGallery w:val="Page Numbers (Bottom of Page)"/>
        <w:docPartUnique/>
      </w:docPartObj>
    </w:sdtPr>
    <w:sdtContent>
      <w:p w14:paraId="78EA9370" w14:textId="77777777" w:rsidR="007F0AE7" w:rsidRDefault="007F0AE7" w:rsidP="005B208C">
        <w:pPr>
          <w:pStyle w:val="Pieddepage"/>
          <w:framePr w:wrap="none" w:vAnchor="text" w:hAnchor="margin" w:xAlign="right" w:y="1"/>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sdt>
    <w:sdtPr>
      <w:id w:val="-1064486009"/>
      <w:docPartObj>
        <w:docPartGallery w:val="Page Numbers (Bottom of Page)"/>
        <w:docPartUnique/>
      </w:docPartObj>
    </w:sdtPr>
    <w:sdtEndPr>
      <w:rPr>
        <w:rFonts w:ascii="Myriad Pro" w:hAnsi="Myriad Pro"/>
      </w:rPr>
    </w:sdtEndPr>
    <w:sdtContent>
      <w:sdt>
        <w:sdtPr>
          <w:id w:val="172615553"/>
          <w:docPartObj>
            <w:docPartGallery w:val="Page Numbers (Bottom of Page)"/>
            <w:docPartUnique/>
          </w:docPartObj>
        </w:sdtPr>
        <w:sdtEndPr>
          <w:rPr>
            <w:rFonts w:ascii="Myriad Pro" w:hAnsi="Myriad Pro"/>
          </w:rPr>
        </w:sdtEndPr>
        <w:sdtContent>
          <w:p w14:paraId="5A272D31" w14:textId="1B973EC7" w:rsidR="007F0AE7" w:rsidRPr="00BE2E7C" w:rsidRDefault="007F0AE7" w:rsidP="005B208C">
            <w:pPr>
              <w:tabs>
                <w:tab w:val="left" w:pos="5812"/>
              </w:tabs>
              <w:ind w:right="1841"/>
              <w:jc w:val="center"/>
              <w:rPr>
                <w:color w:val="A6A6A6" w:themeColor="background1" w:themeShade="A6"/>
                <w:sz w:val="14"/>
                <w:szCs w:val="14"/>
              </w:rPr>
            </w:pPr>
            <w:r w:rsidRPr="001F77C0">
              <w:rPr>
                <w:color w:val="A6A6A6" w:themeColor="background1" w:themeShade="A6"/>
                <w:sz w:val="14"/>
                <w:szCs w:val="14"/>
              </w:rPr>
              <w:t>Ce compte rendu est r</w:t>
            </w:r>
            <w:r>
              <w:rPr>
                <w:color w:val="A6A6A6" w:themeColor="background1" w:themeShade="A6"/>
                <w:sz w:val="14"/>
                <w:szCs w:val="14"/>
              </w:rPr>
              <w:t>é</w:t>
            </w:r>
            <w:r w:rsidRPr="001F77C0">
              <w:rPr>
                <w:color w:val="A6A6A6" w:themeColor="background1" w:themeShade="A6"/>
                <w:sz w:val="14"/>
                <w:szCs w:val="14"/>
              </w:rPr>
              <w:t>dig</w:t>
            </w:r>
            <w:r>
              <w:rPr>
                <w:color w:val="A6A6A6" w:themeColor="background1" w:themeShade="A6"/>
                <w:sz w:val="14"/>
                <w:szCs w:val="14"/>
              </w:rPr>
              <w:t>é</w:t>
            </w:r>
            <w:r w:rsidRPr="001F77C0">
              <w:rPr>
                <w:color w:val="A6A6A6" w:themeColor="background1" w:themeShade="A6"/>
                <w:sz w:val="14"/>
                <w:szCs w:val="14"/>
              </w:rPr>
              <w:t xml:space="preserve"> à titre provisoire. Attention</w:t>
            </w:r>
            <w:r>
              <w:rPr>
                <w:color w:val="A6A6A6" w:themeColor="background1" w:themeShade="A6"/>
                <w:sz w:val="14"/>
                <w:szCs w:val="14"/>
              </w:rPr>
              <w:t> </w:t>
            </w:r>
            <w:r w:rsidRPr="001F77C0">
              <w:rPr>
                <w:color w:val="A6A6A6" w:themeColor="background1" w:themeShade="A6"/>
                <w:sz w:val="14"/>
                <w:szCs w:val="14"/>
              </w:rPr>
              <w:t>: Il n</w:t>
            </w:r>
            <w:r w:rsidR="00E31064">
              <w:rPr>
                <w:color w:val="A6A6A6" w:themeColor="background1" w:themeShade="A6"/>
                <w:sz w:val="14"/>
                <w:szCs w:val="14"/>
              </w:rPr>
              <w:t>’</w:t>
            </w:r>
            <w:r w:rsidRPr="001F77C0">
              <w:rPr>
                <w:color w:val="A6A6A6" w:themeColor="background1" w:themeShade="A6"/>
                <w:sz w:val="14"/>
                <w:szCs w:val="14"/>
              </w:rPr>
              <w:t xml:space="preserve">a pas </w:t>
            </w:r>
            <w:r>
              <w:rPr>
                <w:color w:val="A6A6A6" w:themeColor="background1" w:themeShade="A6"/>
                <w:sz w:val="14"/>
                <w:szCs w:val="14"/>
              </w:rPr>
              <w:t>é</w:t>
            </w:r>
            <w:r w:rsidRPr="001F77C0">
              <w:rPr>
                <w:color w:val="A6A6A6" w:themeColor="background1" w:themeShade="A6"/>
                <w:sz w:val="14"/>
                <w:szCs w:val="14"/>
              </w:rPr>
              <w:t>t</w:t>
            </w:r>
            <w:r>
              <w:rPr>
                <w:color w:val="A6A6A6" w:themeColor="background1" w:themeShade="A6"/>
                <w:sz w:val="14"/>
                <w:szCs w:val="14"/>
              </w:rPr>
              <w:t>é</w:t>
            </w:r>
            <w:r w:rsidRPr="001F77C0">
              <w:rPr>
                <w:color w:val="A6A6A6" w:themeColor="background1" w:themeShade="A6"/>
                <w:sz w:val="14"/>
                <w:szCs w:val="14"/>
              </w:rPr>
              <w:t xml:space="preserve"> valid</w:t>
            </w:r>
            <w:r>
              <w:rPr>
                <w:color w:val="A6A6A6" w:themeColor="background1" w:themeShade="A6"/>
                <w:sz w:val="14"/>
                <w:szCs w:val="14"/>
              </w:rPr>
              <w:t>é</w:t>
            </w:r>
            <w:r w:rsidRPr="001F77C0">
              <w:rPr>
                <w:color w:val="A6A6A6" w:themeColor="background1" w:themeShade="A6"/>
                <w:sz w:val="14"/>
                <w:szCs w:val="14"/>
              </w:rPr>
              <w:t xml:space="preserve"> par les intervenants </w:t>
            </w:r>
            <w:r>
              <w:rPr>
                <w:color w:val="A6A6A6" w:themeColor="background1" w:themeShade="A6"/>
                <w:sz w:val="14"/>
                <w:szCs w:val="14"/>
              </w:rPr>
              <w:br/>
            </w:r>
            <w:r w:rsidRPr="001F77C0">
              <w:rPr>
                <w:color w:val="A6A6A6" w:themeColor="background1" w:themeShade="A6"/>
                <w:sz w:val="14"/>
                <w:szCs w:val="14"/>
              </w:rPr>
              <w:t>à ce stade. Il vous est destin</w:t>
            </w:r>
            <w:r>
              <w:rPr>
                <w:color w:val="A6A6A6" w:themeColor="background1" w:themeShade="A6"/>
                <w:sz w:val="14"/>
                <w:szCs w:val="14"/>
              </w:rPr>
              <w:t>é</w:t>
            </w:r>
            <w:r w:rsidRPr="001F77C0">
              <w:rPr>
                <w:color w:val="A6A6A6" w:themeColor="background1" w:themeShade="A6"/>
                <w:sz w:val="14"/>
                <w:szCs w:val="14"/>
              </w:rPr>
              <w:t xml:space="preserve"> personnellement. Merci de ne pas le reproduire.</w:t>
            </w:r>
            <w:r>
              <w:rPr>
                <w:color w:val="A6A6A6" w:themeColor="background1" w:themeShade="A6"/>
                <w:sz w:val="14"/>
                <w:szCs w:val="14"/>
              </w:rPr>
              <w:t xml:space="preserve"> U</w:t>
            </w:r>
            <w:r w:rsidRPr="001F77C0">
              <w:rPr>
                <w:color w:val="A6A6A6" w:themeColor="background1" w:themeShade="A6"/>
                <w:sz w:val="14"/>
                <w:szCs w:val="14"/>
              </w:rPr>
              <w:t>n compte rendu d</w:t>
            </w:r>
            <w:r>
              <w:rPr>
                <w:color w:val="A6A6A6" w:themeColor="background1" w:themeShade="A6"/>
                <w:sz w:val="14"/>
                <w:szCs w:val="14"/>
              </w:rPr>
              <w:t>é</w:t>
            </w:r>
            <w:r w:rsidRPr="001F77C0">
              <w:rPr>
                <w:color w:val="A6A6A6" w:themeColor="background1" w:themeShade="A6"/>
                <w:sz w:val="14"/>
                <w:szCs w:val="14"/>
              </w:rPr>
              <w:t>finitif vous sera adress</w:t>
            </w:r>
            <w:r>
              <w:rPr>
                <w:color w:val="A6A6A6" w:themeColor="background1" w:themeShade="A6"/>
                <w:sz w:val="14"/>
                <w:szCs w:val="14"/>
              </w:rPr>
              <w:t>é</w:t>
            </w:r>
            <w:r w:rsidRPr="001F77C0">
              <w:rPr>
                <w:color w:val="A6A6A6" w:themeColor="background1" w:themeShade="A6"/>
                <w:sz w:val="14"/>
                <w:szCs w:val="14"/>
              </w:rPr>
              <w:t xml:space="preserve"> apr</w:t>
            </w:r>
            <w:r>
              <w:rPr>
                <w:color w:val="A6A6A6" w:themeColor="background1" w:themeShade="A6"/>
                <w:sz w:val="14"/>
                <w:szCs w:val="14"/>
              </w:rPr>
              <w:t>è</w:t>
            </w:r>
            <w:r w:rsidRPr="001F77C0">
              <w:rPr>
                <w:color w:val="A6A6A6" w:themeColor="background1" w:themeShade="A6"/>
                <w:sz w:val="14"/>
                <w:szCs w:val="14"/>
              </w:rPr>
              <w:t>s la validation des actes par les intervenants</w:t>
            </w:r>
          </w:p>
        </w:sdtContent>
      </w:sdt>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40947248"/>
      <w:docPartObj>
        <w:docPartGallery w:val="Page Numbers (Bottom of Page)"/>
        <w:docPartUnique/>
      </w:docPartObj>
    </w:sdtPr>
    <w:sdtContent>
      <w:p w14:paraId="5B7F32DB" w14:textId="77777777" w:rsidR="007F0AE7" w:rsidRDefault="007F0AE7" w:rsidP="005B208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39CEE608" w14:textId="30AB9CEB" w:rsidR="007F0AE7" w:rsidRPr="00BE2E7C" w:rsidRDefault="00000000" w:rsidP="005B208C">
    <w:pPr>
      <w:tabs>
        <w:tab w:val="left" w:pos="5812"/>
      </w:tabs>
      <w:ind w:left="2552" w:right="1841"/>
      <w:jc w:val="center"/>
      <w:rPr>
        <w:color w:val="A6A6A6" w:themeColor="background1" w:themeShade="A6"/>
        <w:sz w:val="14"/>
        <w:szCs w:val="14"/>
      </w:rPr>
    </w:pPr>
    <w:sdt>
      <w:sdtPr>
        <w:id w:val="1981032560"/>
        <w:docPartObj>
          <w:docPartGallery w:val="Page Numbers (Bottom of Page)"/>
          <w:docPartUnique/>
        </w:docPartObj>
      </w:sdtPr>
      <w:sdtEndPr>
        <w:rPr>
          <w:rFonts w:ascii="Myriad Pro" w:hAnsi="Myriad Pro"/>
        </w:rPr>
      </w:sdtEndPr>
      <w:sdtContent>
        <w:sdt>
          <w:sdtPr>
            <w:id w:val="-1446772885"/>
            <w:docPartObj>
              <w:docPartGallery w:val="Page Numbers (Bottom of Page)"/>
              <w:docPartUnique/>
            </w:docPartObj>
          </w:sdtPr>
          <w:sdtEndPr>
            <w:rPr>
              <w:rFonts w:ascii="Myriad Pro" w:hAnsi="Myriad Pro"/>
            </w:rPr>
          </w:sdtEndPr>
          <w:sdtContent>
            <w:r w:rsidR="007F0AE7" w:rsidRPr="001F77C0">
              <w:rPr>
                <w:color w:val="A6A6A6" w:themeColor="background1" w:themeShade="A6"/>
                <w:sz w:val="14"/>
                <w:szCs w:val="14"/>
              </w:rPr>
              <w:t>Ce compte rendu est r</w:t>
            </w:r>
            <w:r w:rsidR="007F0AE7">
              <w:rPr>
                <w:color w:val="A6A6A6" w:themeColor="background1" w:themeShade="A6"/>
                <w:sz w:val="14"/>
                <w:szCs w:val="14"/>
              </w:rPr>
              <w:t>é</w:t>
            </w:r>
            <w:r w:rsidR="007F0AE7" w:rsidRPr="001F77C0">
              <w:rPr>
                <w:color w:val="A6A6A6" w:themeColor="background1" w:themeShade="A6"/>
                <w:sz w:val="14"/>
                <w:szCs w:val="14"/>
              </w:rPr>
              <w:t>dig</w:t>
            </w:r>
            <w:r w:rsidR="007F0AE7">
              <w:rPr>
                <w:color w:val="A6A6A6" w:themeColor="background1" w:themeShade="A6"/>
                <w:sz w:val="14"/>
                <w:szCs w:val="14"/>
              </w:rPr>
              <w:t>é</w:t>
            </w:r>
            <w:r w:rsidR="007F0AE7" w:rsidRPr="001F77C0">
              <w:rPr>
                <w:color w:val="A6A6A6" w:themeColor="background1" w:themeShade="A6"/>
                <w:sz w:val="14"/>
                <w:szCs w:val="14"/>
              </w:rPr>
              <w:t xml:space="preserve"> à titre provisoire. Attention</w:t>
            </w:r>
            <w:r w:rsidR="007F0AE7">
              <w:rPr>
                <w:color w:val="A6A6A6" w:themeColor="background1" w:themeShade="A6"/>
                <w:sz w:val="14"/>
                <w:szCs w:val="14"/>
              </w:rPr>
              <w:t> </w:t>
            </w:r>
            <w:r w:rsidR="007F0AE7" w:rsidRPr="001F77C0">
              <w:rPr>
                <w:color w:val="A6A6A6" w:themeColor="background1" w:themeShade="A6"/>
                <w:sz w:val="14"/>
                <w:szCs w:val="14"/>
              </w:rPr>
              <w:t>: Il n</w:t>
            </w:r>
            <w:r w:rsidR="00E31064">
              <w:rPr>
                <w:color w:val="A6A6A6" w:themeColor="background1" w:themeShade="A6"/>
                <w:sz w:val="14"/>
                <w:szCs w:val="14"/>
              </w:rPr>
              <w:t>’</w:t>
            </w:r>
            <w:r w:rsidR="007F0AE7" w:rsidRPr="001F77C0">
              <w:rPr>
                <w:color w:val="A6A6A6" w:themeColor="background1" w:themeShade="A6"/>
                <w:sz w:val="14"/>
                <w:szCs w:val="14"/>
              </w:rPr>
              <w:t xml:space="preserve">a pas </w:t>
            </w:r>
            <w:r w:rsidR="007F0AE7">
              <w:rPr>
                <w:color w:val="A6A6A6" w:themeColor="background1" w:themeShade="A6"/>
                <w:sz w:val="14"/>
                <w:szCs w:val="14"/>
              </w:rPr>
              <w:t>é</w:t>
            </w:r>
            <w:r w:rsidR="007F0AE7" w:rsidRPr="001F77C0">
              <w:rPr>
                <w:color w:val="A6A6A6" w:themeColor="background1" w:themeShade="A6"/>
                <w:sz w:val="14"/>
                <w:szCs w:val="14"/>
              </w:rPr>
              <w:t>t</w:t>
            </w:r>
            <w:r w:rsidR="007F0AE7">
              <w:rPr>
                <w:color w:val="A6A6A6" w:themeColor="background1" w:themeShade="A6"/>
                <w:sz w:val="14"/>
                <w:szCs w:val="14"/>
              </w:rPr>
              <w:t>é</w:t>
            </w:r>
            <w:r w:rsidR="007F0AE7" w:rsidRPr="001F77C0">
              <w:rPr>
                <w:color w:val="A6A6A6" w:themeColor="background1" w:themeShade="A6"/>
                <w:sz w:val="14"/>
                <w:szCs w:val="14"/>
              </w:rPr>
              <w:t xml:space="preserve"> valid</w:t>
            </w:r>
            <w:r w:rsidR="007F0AE7">
              <w:rPr>
                <w:color w:val="A6A6A6" w:themeColor="background1" w:themeShade="A6"/>
                <w:sz w:val="14"/>
                <w:szCs w:val="14"/>
              </w:rPr>
              <w:t>é</w:t>
            </w:r>
            <w:r w:rsidR="007F0AE7" w:rsidRPr="001F77C0">
              <w:rPr>
                <w:color w:val="A6A6A6" w:themeColor="background1" w:themeShade="A6"/>
                <w:sz w:val="14"/>
                <w:szCs w:val="14"/>
              </w:rPr>
              <w:t xml:space="preserve"> par les intervenants </w:t>
            </w:r>
            <w:r w:rsidR="007F0AE7">
              <w:rPr>
                <w:color w:val="A6A6A6" w:themeColor="background1" w:themeShade="A6"/>
                <w:sz w:val="14"/>
                <w:szCs w:val="14"/>
              </w:rPr>
              <w:br/>
            </w:r>
            <w:r w:rsidR="007F0AE7" w:rsidRPr="001F77C0">
              <w:rPr>
                <w:color w:val="A6A6A6" w:themeColor="background1" w:themeShade="A6"/>
                <w:sz w:val="14"/>
                <w:szCs w:val="14"/>
              </w:rPr>
              <w:t>à ce stade. Il vous est destin</w:t>
            </w:r>
            <w:r w:rsidR="007F0AE7">
              <w:rPr>
                <w:color w:val="A6A6A6" w:themeColor="background1" w:themeShade="A6"/>
                <w:sz w:val="14"/>
                <w:szCs w:val="14"/>
              </w:rPr>
              <w:t>é</w:t>
            </w:r>
            <w:r w:rsidR="007F0AE7" w:rsidRPr="001F77C0">
              <w:rPr>
                <w:color w:val="A6A6A6" w:themeColor="background1" w:themeShade="A6"/>
                <w:sz w:val="14"/>
                <w:szCs w:val="14"/>
              </w:rPr>
              <w:t xml:space="preserve"> personnellement. Merci de ne pas le reproduire.</w:t>
            </w:r>
            <w:r w:rsidR="007F0AE7">
              <w:rPr>
                <w:color w:val="A6A6A6" w:themeColor="background1" w:themeShade="A6"/>
                <w:sz w:val="14"/>
                <w:szCs w:val="14"/>
              </w:rPr>
              <w:t xml:space="preserve"> </w:t>
            </w:r>
            <w:r w:rsidR="007F0AE7" w:rsidRPr="001F77C0">
              <w:rPr>
                <w:color w:val="A6A6A6" w:themeColor="background1" w:themeShade="A6"/>
                <w:sz w:val="14"/>
                <w:szCs w:val="14"/>
              </w:rPr>
              <w:t>Un compte rendu d</w:t>
            </w:r>
            <w:r w:rsidR="007F0AE7">
              <w:rPr>
                <w:color w:val="A6A6A6" w:themeColor="background1" w:themeShade="A6"/>
                <w:sz w:val="14"/>
                <w:szCs w:val="14"/>
              </w:rPr>
              <w:t>é</w:t>
            </w:r>
            <w:r w:rsidR="007F0AE7" w:rsidRPr="001F77C0">
              <w:rPr>
                <w:color w:val="A6A6A6" w:themeColor="background1" w:themeShade="A6"/>
                <w:sz w:val="14"/>
                <w:szCs w:val="14"/>
              </w:rPr>
              <w:t>finitif vous sera adress</w:t>
            </w:r>
            <w:r w:rsidR="007F0AE7">
              <w:rPr>
                <w:color w:val="A6A6A6" w:themeColor="background1" w:themeShade="A6"/>
                <w:sz w:val="14"/>
                <w:szCs w:val="14"/>
              </w:rPr>
              <w:t>é</w:t>
            </w:r>
            <w:r w:rsidR="007F0AE7" w:rsidRPr="001F77C0">
              <w:rPr>
                <w:color w:val="A6A6A6" w:themeColor="background1" w:themeShade="A6"/>
                <w:sz w:val="14"/>
                <w:szCs w:val="14"/>
              </w:rPr>
              <w:t xml:space="preserve"> apr</w:t>
            </w:r>
            <w:r w:rsidR="007F0AE7">
              <w:rPr>
                <w:color w:val="A6A6A6" w:themeColor="background1" w:themeShade="A6"/>
                <w:sz w:val="14"/>
                <w:szCs w:val="14"/>
              </w:rPr>
              <w:t>è</w:t>
            </w:r>
            <w:r w:rsidR="007F0AE7" w:rsidRPr="001F77C0">
              <w:rPr>
                <w:color w:val="A6A6A6" w:themeColor="background1" w:themeShade="A6"/>
                <w:sz w:val="14"/>
                <w:szCs w:val="14"/>
              </w:rPr>
              <w:t>s la validation des actes par les intervenants</w:t>
            </w:r>
          </w:sdtContent>
        </w:sdt>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9224591"/>
      <w:docPartObj>
        <w:docPartGallery w:val="Page Numbers (Bottom of Page)"/>
        <w:docPartUnique/>
      </w:docPartObj>
    </w:sdtPr>
    <w:sdtContent>
      <w:p w14:paraId="48D264EC" w14:textId="77777777" w:rsidR="00A40B07" w:rsidRDefault="00A40B07"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4A7699BC" w14:textId="6B98AB2C" w:rsidR="00A40B07" w:rsidRPr="00293E64" w:rsidRDefault="00A40B07"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w:t>
    </w:r>
    <w:r>
      <w:rPr>
        <w:rFonts w:ascii="Myriad Pro" w:hAnsi="Myriad Pro"/>
        <w:color w:val="A6A6A6"/>
        <w:sz w:val="14"/>
        <w:szCs w:val="14"/>
      </w:rPr>
      <w:t> </w:t>
    </w:r>
    <w:r w:rsidRPr="00293E64">
      <w:rPr>
        <w:rFonts w:ascii="Myriad Pro" w:hAnsi="Myriad Pro"/>
        <w:color w:val="A6A6A6"/>
        <w:sz w:val="14"/>
        <w:szCs w:val="14"/>
      </w:rPr>
      <w:t>: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07920935"/>
      <w:docPartObj>
        <w:docPartGallery w:val="Page Numbers (Bottom of Page)"/>
        <w:docPartUnique/>
      </w:docPartObj>
    </w:sdtPr>
    <w:sdtContent>
      <w:p w14:paraId="180D4987" w14:textId="77777777" w:rsidR="00A40B07" w:rsidRDefault="00A40B07"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50CA8161" w14:textId="07AE27DB" w:rsidR="00A40B07" w:rsidRPr="00DE467B" w:rsidRDefault="00A40B07" w:rsidP="00526779">
    <w:pPr>
      <w:tabs>
        <w:tab w:val="left" w:pos="5812"/>
      </w:tabs>
      <w:ind w:right="1841"/>
      <w:jc w:val="center"/>
      <w:rPr>
        <w:rFonts w:cstheme="minorHAnsi"/>
        <w:color w:val="A6A6A6" w:themeColor="background1" w:themeShade="A6"/>
        <w:sz w:val="14"/>
        <w:szCs w:val="14"/>
      </w:rPr>
    </w:pPr>
    <w:r>
      <w:rPr>
        <w:rFonts w:ascii="Myriad Pro" w:hAnsi="Myriad Pro"/>
        <w:i/>
        <w:color w:val="31849B" w:themeColor="accent5" w:themeShade="BF"/>
      </w:rPr>
      <w:t xml:space="preserve"> </w:t>
    </w:r>
    <w:sdt>
      <w:sdtPr>
        <w:rPr>
          <w:rFonts w:ascii="Myriad Pro" w:hAnsi="Myriad Pro"/>
          <w:i/>
          <w:color w:val="31849B" w:themeColor="accent5" w:themeShade="BF"/>
        </w:rPr>
        <w:id w:val="1859304194"/>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1483074692"/>
            <w:docPartObj>
              <w:docPartGallery w:val="Page Numbers (Bottom of Page)"/>
              <w:docPartUnique/>
            </w:docPartObj>
          </w:sdtPr>
          <w:sdtContent>
            <w:r w:rsidRPr="002929AB">
              <w:rPr>
                <w:rFonts w:cstheme="minorHAnsi"/>
                <w:color w:val="A6A6A6" w:themeColor="background1" w:themeShade="A6"/>
                <w:sz w:val="14"/>
                <w:szCs w:val="14"/>
              </w:rPr>
              <w:t>Ce compte rendu est r</w:t>
            </w:r>
            <w:r>
              <w:rPr>
                <w:rFonts w:cstheme="minorHAnsi"/>
                <w:color w:val="A6A6A6" w:themeColor="background1" w:themeShade="A6"/>
                <w:sz w:val="14"/>
                <w:szCs w:val="14"/>
              </w:rPr>
              <w:t>é</w:t>
            </w:r>
            <w:r w:rsidRPr="002929AB">
              <w:rPr>
                <w:rFonts w:cstheme="minorHAnsi"/>
                <w:color w:val="A6A6A6" w:themeColor="background1" w:themeShade="A6"/>
                <w:sz w:val="14"/>
                <w:szCs w:val="14"/>
              </w:rPr>
              <w:t>dig</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à titre provisoire. Attention</w:t>
            </w:r>
            <w:r>
              <w:rPr>
                <w:rFonts w:cstheme="minorHAnsi"/>
                <w:color w:val="A6A6A6" w:themeColor="background1" w:themeShade="A6"/>
                <w:sz w:val="14"/>
                <w:szCs w:val="14"/>
              </w:rPr>
              <w:t> </w:t>
            </w:r>
            <w:r w:rsidRPr="002929AB">
              <w:rPr>
                <w:rFonts w:cstheme="minorHAnsi"/>
                <w:color w:val="A6A6A6" w:themeColor="background1" w:themeShade="A6"/>
                <w:sz w:val="14"/>
                <w:szCs w:val="14"/>
              </w:rPr>
              <w:t>: Il n</w:t>
            </w:r>
            <w:r w:rsidR="00E31064">
              <w:rPr>
                <w:rFonts w:cstheme="minorHAnsi"/>
                <w:color w:val="A6A6A6" w:themeColor="background1" w:themeShade="A6"/>
                <w:sz w:val="14"/>
                <w:szCs w:val="14"/>
              </w:rPr>
              <w:t>’</w:t>
            </w:r>
            <w:r w:rsidRPr="002929AB">
              <w:rPr>
                <w:rFonts w:cstheme="minorHAnsi"/>
                <w:color w:val="A6A6A6" w:themeColor="background1" w:themeShade="A6"/>
                <w:sz w:val="14"/>
                <w:szCs w:val="14"/>
              </w:rPr>
              <w:t xml:space="preserve">a pas </w:t>
            </w:r>
            <w:r>
              <w:rPr>
                <w:rFonts w:cstheme="minorHAnsi"/>
                <w:color w:val="A6A6A6" w:themeColor="background1" w:themeShade="A6"/>
                <w:sz w:val="14"/>
                <w:szCs w:val="14"/>
              </w:rPr>
              <w:t>é</w:t>
            </w:r>
            <w:r w:rsidRPr="002929AB">
              <w:rPr>
                <w:rFonts w:cstheme="minorHAnsi"/>
                <w:color w:val="A6A6A6" w:themeColor="background1" w:themeShade="A6"/>
                <w:sz w:val="14"/>
                <w:szCs w:val="14"/>
              </w:rPr>
              <w:t>t</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valid</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par les intervenants </w:t>
            </w:r>
            <w:r w:rsidRPr="002929AB">
              <w:rPr>
                <w:rFonts w:cstheme="minorHAnsi"/>
                <w:color w:val="A6A6A6" w:themeColor="background1" w:themeShade="A6"/>
                <w:sz w:val="14"/>
                <w:szCs w:val="14"/>
              </w:rPr>
              <w:br/>
              <w:t>à ce stade. Il vous est destin</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personnellement. Merci de ne pas le reproduire. Un compte rendu d</w:t>
            </w:r>
            <w:r>
              <w:rPr>
                <w:rFonts w:cstheme="minorHAnsi"/>
                <w:color w:val="A6A6A6" w:themeColor="background1" w:themeShade="A6"/>
                <w:sz w:val="14"/>
                <w:szCs w:val="14"/>
              </w:rPr>
              <w:t>é</w:t>
            </w:r>
            <w:r w:rsidRPr="002929AB">
              <w:rPr>
                <w:rFonts w:cstheme="minorHAnsi"/>
                <w:color w:val="A6A6A6" w:themeColor="background1" w:themeShade="A6"/>
                <w:sz w:val="14"/>
                <w:szCs w:val="14"/>
              </w:rPr>
              <w:t>finitif vous sera adress</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apr</w:t>
            </w:r>
            <w:r>
              <w:rPr>
                <w:rFonts w:cstheme="minorHAnsi"/>
                <w:color w:val="A6A6A6" w:themeColor="background1" w:themeShade="A6"/>
                <w:sz w:val="14"/>
                <w:szCs w:val="14"/>
              </w:rPr>
              <w:t>è</w:t>
            </w:r>
            <w:r w:rsidRPr="002929AB">
              <w:rPr>
                <w:rFonts w:cstheme="minorHAnsi"/>
                <w:color w:val="A6A6A6" w:themeColor="background1" w:themeShade="A6"/>
                <w:sz w:val="14"/>
                <w:szCs w:val="14"/>
              </w:rPr>
              <w:t>s la validation des actes par les intervenants</w:t>
            </w:r>
          </w:sdtContent>
        </w:sdt>
      </w:sdtContent>
    </w:sdt>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33252707"/>
      <w:docPartObj>
        <w:docPartGallery w:val="Page Numbers (Bottom of Page)"/>
        <w:docPartUnique/>
      </w:docPartObj>
    </w:sdtPr>
    <w:sdtContent>
      <w:p w14:paraId="621DE139" w14:textId="77777777" w:rsidR="00A40B07" w:rsidRDefault="00A40B07"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2F56455D" w14:textId="6F1C839B" w:rsidR="00A40B07" w:rsidRPr="00293E64" w:rsidRDefault="00A40B07"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w:t>
    </w:r>
    <w:r>
      <w:rPr>
        <w:rFonts w:ascii="Myriad Pro" w:hAnsi="Myriad Pro"/>
        <w:color w:val="A6A6A6"/>
        <w:sz w:val="14"/>
        <w:szCs w:val="14"/>
      </w:rPr>
      <w:t> </w:t>
    </w:r>
    <w:r w:rsidRPr="00293E64">
      <w:rPr>
        <w:rFonts w:ascii="Myriad Pro" w:hAnsi="Myriad Pro"/>
        <w:color w:val="A6A6A6"/>
        <w:sz w:val="14"/>
        <w:szCs w:val="14"/>
      </w:rPr>
      <w:t>: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9115832"/>
      <w:docPartObj>
        <w:docPartGallery w:val="Page Numbers (Bottom of Page)"/>
        <w:docPartUnique/>
      </w:docPartObj>
    </w:sdtPr>
    <w:sdtContent>
      <w:p w14:paraId="481169ED" w14:textId="77777777" w:rsidR="00A40B07" w:rsidRDefault="00A40B07"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5F198BED" w14:textId="393F069B" w:rsidR="00A40B07" w:rsidRPr="00DE467B" w:rsidRDefault="00A40B07" w:rsidP="00526779">
    <w:pPr>
      <w:tabs>
        <w:tab w:val="left" w:pos="5812"/>
      </w:tabs>
      <w:ind w:right="1841"/>
      <w:jc w:val="center"/>
      <w:rPr>
        <w:rFonts w:cstheme="minorHAnsi"/>
        <w:color w:val="A6A6A6" w:themeColor="background1" w:themeShade="A6"/>
        <w:sz w:val="14"/>
        <w:szCs w:val="14"/>
      </w:rPr>
    </w:pPr>
    <w:r>
      <w:rPr>
        <w:rFonts w:ascii="Myriad Pro" w:hAnsi="Myriad Pro"/>
        <w:i/>
        <w:color w:val="31849B" w:themeColor="accent5" w:themeShade="BF"/>
      </w:rPr>
      <w:t xml:space="preserve"> </w:t>
    </w:r>
    <w:sdt>
      <w:sdtPr>
        <w:rPr>
          <w:rFonts w:ascii="Myriad Pro" w:hAnsi="Myriad Pro"/>
          <w:i/>
          <w:color w:val="31849B" w:themeColor="accent5" w:themeShade="BF"/>
        </w:rPr>
        <w:id w:val="74099437"/>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1214349514"/>
            <w:docPartObj>
              <w:docPartGallery w:val="Page Numbers (Bottom of Page)"/>
              <w:docPartUnique/>
            </w:docPartObj>
          </w:sdtPr>
          <w:sdtContent>
            <w:r w:rsidRPr="002929AB">
              <w:rPr>
                <w:rFonts w:cstheme="minorHAnsi"/>
                <w:color w:val="A6A6A6" w:themeColor="background1" w:themeShade="A6"/>
                <w:sz w:val="14"/>
                <w:szCs w:val="14"/>
              </w:rPr>
              <w:t>Ce compte rendu est r</w:t>
            </w:r>
            <w:r>
              <w:rPr>
                <w:rFonts w:cstheme="minorHAnsi"/>
                <w:color w:val="A6A6A6" w:themeColor="background1" w:themeShade="A6"/>
                <w:sz w:val="14"/>
                <w:szCs w:val="14"/>
              </w:rPr>
              <w:t>é</w:t>
            </w:r>
            <w:r w:rsidRPr="002929AB">
              <w:rPr>
                <w:rFonts w:cstheme="minorHAnsi"/>
                <w:color w:val="A6A6A6" w:themeColor="background1" w:themeShade="A6"/>
                <w:sz w:val="14"/>
                <w:szCs w:val="14"/>
              </w:rPr>
              <w:t>dig</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à titre provisoire. Attention</w:t>
            </w:r>
            <w:r>
              <w:rPr>
                <w:rFonts w:cstheme="minorHAnsi"/>
                <w:color w:val="A6A6A6" w:themeColor="background1" w:themeShade="A6"/>
                <w:sz w:val="14"/>
                <w:szCs w:val="14"/>
              </w:rPr>
              <w:t> </w:t>
            </w:r>
            <w:r w:rsidRPr="002929AB">
              <w:rPr>
                <w:rFonts w:cstheme="minorHAnsi"/>
                <w:color w:val="A6A6A6" w:themeColor="background1" w:themeShade="A6"/>
                <w:sz w:val="14"/>
                <w:szCs w:val="14"/>
              </w:rPr>
              <w:t>: Il n</w:t>
            </w:r>
            <w:r w:rsidR="00E31064">
              <w:rPr>
                <w:rFonts w:cstheme="minorHAnsi"/>
                <w:color w:val="A6A6A6" w:themeColor="background1" w:themeShade="A6"/>
                <w:sz w:val="14"/>
                <w:szCs w:val="14"/>
              </w:rPr>
              <w:t>’</w:t>
            </w:r>
            <w:r w:rsidRPr="002929AB">
              <w:rPr>
                <w:rFonts w:cstheme="minorHAnsi"/>
                <w:color w:val="A6A6A6" w:themeColor="background1" w:themeShade="A6"/>
                <w:sz w:val="14"/>
                <w:szCs w:val="14"/>
              </w:rPr>
              <w:t xml:space="preserve">a pas </w:t>
            </w:r>
            <w:r>
              <w:rPr>
                <w:rFonts w:cstheme="minorHAnsi"/>
                <w:color w:val="A6A6A6" w:themeColor="background1" w:themeShade="A6"/>
                <w:sz w:val="14"/>
                <w:szCs w:val="14"/>
              </w:rPr>
              <w:t>é</w:t>
            </w:r>
            <w:r w:rsidRPr="002929AB">
              <w:rPr>
                <w:rFonts w:cstheme="minorHAnsi"/>
                <w:color w:val="A6A6A6" w:themeColor="background1" w:themeShade="A6"/>
                <w:sz w:val="14"/>
                <w:szCs w:val="14"/>
              </w:rPr>
              <w:t>t</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valid</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par les intervenants </w:t>
            </w:r>
            <w:r w:rsidRPr="002929AB">
              <w:rPr>
                <w:rFonts w:cstheme="minorHAnsi"/>
                <w:color w:val="A6A6A6" w:themeColor="background1" w:themeShade="A6"/>
                <w:sz w:val="14"/>
                <w:szCs w:val="14"/>
              </w:rPr>
              <w:br/>
              <w:t>à ce stade. Il vous est destin</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personnellement. Merci de ne pas le reproduire. Un compte rendu d</w:t>
            </w:r>
            <w:r>
              <w:rPr>
                <w:rFonts w:cstheme="minorHAnsi"/>
                <w:color w:val="A6A6A6" w:themeColor="background1" w:themeShade="A6"/>
                <w:sz w:val="14"/>
                <w:szCs w:val="14"/>
              </w:rPr>
              <w:t>é</w:t>
            </w:r>
            <w:r w:rsidRPr="002929AB">
              <w:rPr>
                <w:rFonts w:cstheme="minorHAnsi"/>
                <w:color w:val="A6A6A6" w:themeColor="background1" w:themeShade="A6"/>
                <w:sz w:val="14"/>
                <w:szCs w:val="14"/>
              </w:rPr>
              <w:t>finitif vous sera adress</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apr</w:t>
            </w:r>
            <w:r>
              <w:rPr>
                <w:rFonts w:cstheme="minorHAnsi"/>
                <w:color w:val="A6A6A6" w:themeColor="background1" w:themeShade="A6"/>
                <w:sz w:val="14"/>
                <w:szCs w:val="14"/>
              </w:rPr>
              <w:t>è</w:t>
            </w:r>
            <w:r w:rsidRPr="002929AB">
              <w:rPr>
                <w:rFonts w:cstheme="minorHAnsi"/>
                <w:color w:val="A6A6A6" w:themeColor="background1" w:themeShade="A6"/>
                <w:sz w:val="14"/>
                <w:szCs w:val="14"/>
              </w:rPr>
              <w:t>s la validation des actes par les intervenants</w:t>
            </w:r>
          </w:sdtContent>
        </w:sdt>
      </w:sdtContent>
    </w:sdt>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01430449"/>
      <w:docPartObj>
        <w:docPartGallery w:val="Page Numbers (Bottom of Page)"/>
        <w:docPartUnique/>
      </w:docPartObj>
    </w:sdtPr>
    <w:sdtContent>
      <w:p w14:paraId="119CEAAB" w14:textId="77777777" w:rsidR="00E6143F" w:rsidRDefault="00E6143F"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4BE36C4D" w14:textId="458E234C" w:rsidR="00E6143F" w:rsidRPr="00293E64" w:rsidRDefault="00E6143F"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w:t>
    </w:r>
    <w:r>
      <w:rPr>
        <w:rFonts w:ascii="Myriad Pro" w:hAnsi="Myriad Pro"/>
        <w:color w:val="A6A6A6"/>
        <w:sz w:val="14"/>
        <w:szCs w:val="14"/>
      </w:rPr>
      <w:t> </w:t>
    </w:r>
    <w:r w:rsidRPr="00293E64">
      <w:rPr>
        <w:rFonts w:ascii="Myriad Pro" w:hAnsi="Myriad Pro"/>
        <w:color w:val="A6A6A6"/>
        <w:sz w:val="14"/>
        <w:szCs w:val="14"/>
      </w:rPr>
      <w:t>: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68620898"/>
      <w:docPartObj>
        <w:docPartGallery w:val="Page Numbers (Bottom of Page)"/>
        <w:docPartUnique/>
      </w:docPartObj>
    </w:sdtPr>
    <w:sdtContent>
      <w:p w14:paraId="2B315A82" w14:textId="77777777" w:rsidR="00A40B07" w:rsidRDefault="00A40B07"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1F69EC19" w14:textId="04733745" w:rsidR="00A40B07" w:rsidRPr="00DE467B" w:rsidRDefault="00A40B07" w:rsidP="00526779">
    <w:pPr>
      <w:tabs>
        <w:tab w:val="left" w:pos="5812"/>
      </w:tabs>
      <w:ind w:right="1841"/>
      <w:jc w:val="center"/>
      <w:rPr>
        <w:rFonts w:cstheme="minorHAnsi"/>
        <w:color w:val="A6A6A6" w:themeColor="background1" w:themeShade="A6"/>
        <w:sz w:val="14"/>
        <w:szCs w:val="14"/>
      </w:rPr>
    </w:pPr>
    <w:r>
      <w:rPr>
        <w:rFonts w:ascii="Myriad Pro" w:hAnsi="Myriad Pro"/>
        <w:i/>
        <w:color w:val="31849B" w:themeColor="accent5" w:themeShade="BF"/>
      </w:rPr>
      <w:t xml:space="preserve"> </w:t>
    </w:r>
    <w:sdt>
      <w:sdtPr>
        <w:rPr>
          <w:rFonts w:ascii="Myriad Pro" w:hAnsi="Myriad Pro"/>
          <w:i/>
          <w:color w:val="31849B" w:themeColor="accent5" w:themeShade="BF"/>
        </w:rPr>
        <w:id w:val="-1757433409"/>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1582564957"/>
            <w:docPartObj>
              <w:docPartGallery w:val="Page Numbers (Bottom of Page)"/>
              <w:docPartUnique/>
            </w:docPartObj>
          </w:sdtPr>
          <w:sdtContent>
            <w:r w:rsidRPr="002929AB">
              <w:rPr>
                <w:rFonts w:cstheme="minorHAnsi"/>
                <w:color w:val="A6A6A6" w:themeColor="background1" w:themeShade="A6"/>
                <w:sz w:val="14"/>
                <w:szCs w:val="14"/>
              </w:rPr>
              <w:t>Ce compte rendu est r</w:t>
            </w:r>
            <w:r>
              <w:rPr>
                <w:rFonts w:cstheme="minorHAnsi"/>
                <w:color w:val="A6A6A6" w:themeColor="background1" w:themeShade="A6"/>
                <w:sz w:val="14"/>
                <w:szCs w:val="14"/>
              </w:rPr>
              <w:t>é</w:t>
            </w:r>
            <w:r w:rsidRPr="002929AB">
              <w:rPr>
                <w:rFonts w:cstheme="minorHAnsi"/>
                <w:color w:val="A6A6A6" w:themeColor="background1" w:themeShade="A6"/>
                <w:sz w:val="14"/>
                <w:szCs w:val="14"/>
              </w:rPr>
              <w:t>dig</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à titre provisoire. Attention</w:t>
            </w:r>
            <w:r>
              <w:rPr>
                <w:rFonts w:cstheme="minorHAnsi"/>
                <w:color w:val="A6A6A6" w:themeColor="background1" w:themeShade="A6"/>
                <w:sz w:val="14"/>
                <w:szCs w:val="14"/>
              </w:rPr>
              <w:t> </w:t>
            </w:r>
            <w:r w:rsidRPr="002929AB">
              <w:rPr>
                <w:rFonts w:cstheme="minorHAnsi"/>
                <w:color w:val="A6A6A6" w:themeColor="background1" w:themeShade="A6"/>
                <w:sz w:val="14"/>
                <w:szCs w:val="14"/>
              </w:rPr>
              <w:t>: Il n</w:t>
            </w:r>
            <w:r w:rsidR="00E31064">
              <w:rPr>
                <w:rFonts w:cstheme="minorHAnsi"/>
                <w:color w:val="A6A6A6" w:themeColor="background1" w:themeShade="A6"/>
                <w:sz w:val="14"/>
                <w:szCs w:val="14"/>
              </w:rPr>
              <w:t>’</w:t>
            </w:r>
            <w:r w:rsidRPr="002929AB">
              <w:rPr>
                <w:rFonts w:cstheme="minorHAnsi"/>
                <w:color w:val="A6A6A6" w:themeColor="background1" w:themeShade="A6"/>
                <w:sz w:val="14"/>
                <w:szCs w:val="14"/>
              </w:rPr>
              <w:t xml:space="preserve">a pas </w:t>
            </w:r>
            <w:r>
              <w:rPr>
                <w:rFonts w:cstheme="minorHAnsi"/>
                <w:color w:val="A6A6A6" w:themeColor="background1" w:themeShade="A6"/>
                <w:sz w:val="14"/>
                <w:szCs w:val="14"/>
              </w:rPr>
              <w:t>é</w:t>
            </w:r>
            <w:r w:rsidRPr="002929AB">
              <w:rPr>
                <w:rFonts w:cstheme="minorHAnsi"/>
                <w:color w:val="A6A6A6" w:themeColor="background1" w:themeShade="A6"/>
                <w:sz w:val="14"/>
                <w:szCs w:val="14"/>
              </w:rPr>
              <w:t>t</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valid</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par les intervenants </w:t>
            </w:r>
            <w:r w:rsidRPr="002929AB">
              <w:rPr>
                <w:rFonts w:cstheme="minorHAnsi"/>
                <w:color w:val="A6A6A6" w:themeColor="background1" w:themeShade="A6"/>
                <w:sz w:val="14"/>
                <w:szCs w:val="14"/>
              </w:rPr>
              <w:br/>
              <w:t>à ce stade. Il vous est destin</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personnellement. Merci de ne pas le reproduire. Un compte rendu d</w:t>
            </w:r>
            <w:r>
              <w:rPr>
                <w:rFonts w:cstheme="minorHAnsi"/>
                <w:color w:val="A6A6A6" w:themeColor="background1" w:themeShade="A6"/>
                <w:sz w:val="14"/>
                <w:szCs w:val="14"/>
              </w:rPr>
              <w:t>é</w:t>
            </w:r>
            <w:r w:rsidRPr="002929AB">
              <w:rPr>
                <w:rFonts w:cstheme="minorHAnsi"/>
                <w:color w:val="A6A6A6" w:themeColor="background1" w:themeShade="A6"/>
                <w:sz w:val="14"/>
                <w:szCs w:val="14"/>
              </w:rPr>
              <w:t>finitif vous sera adress</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apr</w:t>
            </w:r>
            <w:r>
              <w:rPr>
                <w:rFonts w:cstheme="minorHAnsi"/>
                <w:color w:val="A6A6A6" w:themeColor="background1" w:themeShade="A6"/>
                <w:sz w:val="14"/>
                <w:szCs w:val="14"/>
              </w:rPr>
              <w:t>è</w:t>
            </w:r>
            <w:r w:rsidRPr="002929AB">
              <w:rPr>
                <w:rFonts w:cstheme="minorHAnsi"/>
                <w:color w:val="A6A6A6" w:themeColor="background1" w:themeShade="A6"/>
                <w:sz w:val="14"/>
                <w:szCs w:val="14"/>
              </w:rPr>
              <w:t>s la validation des actes par les intervenants</w:t>
            </w:r>
          </w:sdtContent>
        </w:sdt>
      </w:sdtContent>
    </w:sdt>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23913"/>
      <w:docPartObj>
        <w:docPartGallery w:val="Page Numbers (Bottom of Page)"/>
        <w:docPartUnique/>
      </w:docPartObj>
    </w:sdtPr>
    <w:sdtContent>
      <w:p w14:paraId="5CCA1A3B" w14:textId="77777777" w:rsidR="00664C4F" w:rsidRDefault="00664C4F"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505D2BE4" w14:textId="745B3F2F" w:rsidR="00664C4F" w:rsidRPr="00293E64" w:rsidRDefault="00664C4F"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w:t>
    </w:r>
    <w:r>
      <w:rPr>
        <w:rFonts w:ascii="Myriad Pro" w:hAnsi="Myriad Pro"/>
        <w:color w:val="A6A6A6"/>
        <w:sz w:val="14"/>
        <w:szCs w:val="14"/>
      </w:rPr>
      <w:t> </w:t>
    </w:r>
    <w:r w:rsidRPr="00293E64">
      <w:rPr>
        <w:rFonts w:ascii="Myriad Pro" w:hAnsi="Myriad Pro"/>
        <w:color w:val="A6A6A6"/>
        <w:sz w:val="14"/>
        <w:szCs w:val="14"/>
      </w:rPr>
      <w:t>: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08922327"/>
      <w:docPartObj>
        <w:docPartGallery w:val="Page Numbers (Bottom of Page)"/>
        <w:docPartUnique/>
      </w:docPartObj>
    </w:sdtPr>
    <w:sdtContent>
      <w:p w14:paraId="2727317F" w14:textId="77777777" w:rsidR="006247B6" w:rsidRDefault="006247B6" w:rsidP="00B9758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408658870"/>
      <w:docPartObj>
        <w:docPartGallery w:val="Page Numbers (Bottom of Page)"/>
        <w:docPartUnique/>
      </w:docPartObj>
    </w:sdtPr>
    <w:sdtContent>
      <w:p w14:paraId="25A2A40A" w14:textId="77777777" w:rsidR="006247B6" w:rsidRDefault="006247B6" w:rsidP="00B97587">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99540303"/>
      <w:docPartObj>
        <w:docPartGallery w:val="Page Numbers (Bottom of Page)"/>
        <w:docPartUnique/>
      </w:docPartObj>
    </w:sdtPr>
    <w:sdtContent>
      <w:p w14:paraId="6B7BD15F" w14:textId="77777777" w:rsidR="006247B6" w:rsidRDefault="006247B6" w:rsidP="00B97587">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81C1D21" w14:textId="77777777" w:rsidR="006247B6" w:rsidRDefault="006247B6" w:rsidP="005D18C7">
    <w:pPr>
      <w:pStyle w:val="Pieddepage"/>
      <w:ind w:right="360"/>
    </w:pPr>
  </w:p>
  <w:p w14:paraId="399638F4" w14:textId="77777777" w:rsidR="006247B6" w:rsidRDefault="006247B6"/>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81656214"/>
      <w:docPartObj>
        <w:docPartGallery w:val="Page Numbers (Bottom of Page)"/>
        <w:docPartUnique/>
      </w:docPartObj>
    </w:sdtPr>
    <w:sdtContent>
      <w:p w14:paraId="4E296CF5" w14:textId="77777777" w:rsidR="00664C4F" w:rsidRDefault="00664C4F"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2645E2F3" w14:textId="575E4040" w:rsidR="00664C4F" w:rsidRPr="00DE467B" w:rsidRDefault="00664C4F" w:rsidP="00526779">
    <w:pPr>
      <w:tabs>
        <w:tab w:val="left" w:pos="5812"/>
      </w:tabs>
      <w:ind w:right="1841"/>
      <w:jc w:val="center"/>
      <w:rPr>
        <w:rFonts w:cstheme="minorHAnsi"/>
        <w:color w:val="A6A6A6" w:themeColor="background1" w:themeShade="A6"/>
        <w:sz w:val="14"/>
        <w:szCs w:val="14"/>
      </w:rPr>
    </w:pPr>
    <w:r>
      <w:rPr>
        <w:rFonts w:ascii="Myriad Pro" w:hAnsi="Myriad Pro"/>
        <w:i/>
        <w:color w:val="31849B" w:themeColor="accent5" w:themeShade="BF"/>
      </w:rPr>
      <w:t xml:space="preserve"> </w:t>
    </w:r>
    <w:sdt>
      <w:sdtPr>
        <w:rPr>
          <w:rFonts w:ascii="Myriad Pro" w:hAnsi="Myriad Pro"/>
          <w:i/>
          <w:color w:val="31849B" w:themeColor="accent5" w:themeShade="BF"/>
        </w:rPr>
        <w:id w:val="-2007970440"/>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548457009"/>
            <w:docPartObj>
              <w:docPartGallery w:val="Page Numbers (Bottom of Page)"/>
              <w:docPartUnique/>
            </w:docPartObj>
          </w:sdtPr>
          <w:sdtContent>
            <w:r w:rsidRPr="002929AB">
              <w:rPr>
                <w:rFonts w:cstheme="minorHAnsi"/>
                <w:color w:val="A6A6A6" w:themeColor="background1" w:themeShade="A6"/>
                <w:sz w:val="14"/>
                <w:szCs w:val="14"/>
              </w:rPr>
              <w:t>Ce compte rendu est r</w:t>
            </w:r>
            <w:r>
              <w:rPr>
                <w:rFonts w:cstheme="minorHAnsi"/>
                <w:color w:val="A6A6A6" w:themeColor="background1" w:themeShade="A6"/>
                <w:sz w:val="14"/>
                <w:szCs w:val="14"/>
              </w:rPr>
              <w:t>é</w:t>
            </w:r>
            <w:r w:rsidRPr="002929AB">
              <w:rPr>
                <w:rFonts w:cstheme="minorHAnsi"/>
                <w:color w:val="A6A6A6" w:themeColor="background1" w:themeShade="A6"/>
                <w:sz w:val="14"/>
                <w:szCs w:val="14"/>
              </w:rPr>
              <w:t>dig</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à titre provisoire. Attention</w:t>
            </w:r>
            <w:r>
              <w:rPr>
                <w:rFonts w:cstheme="minorHAnsi"/>
                <w:color w:val="A6A6A6" w:themeColor="background1" w:themeShade="A6"/>
                <w:sz w:val="14"/>
                <w:szCs w:val="14"/>
              </w:rPr>
              <w:t> </w:t>
            </w:r>
            <w:r w:rsidRPr="002929AB">
              <w:rPr>
                <w:rFonts w:cstheme="minorHAnsi"/>
                <w:color w:val="A6A6A6" w:themeColor="background1" w:themeShade="A6"/>
                <w:sz w:val="14"/>
                <w:szCs w:val="14"/>
              </w:rPr>
              <w:t>: Il n</w:t>
            </w:r>
            <w:r w:rsidR="00E31064">
              <w:rPr>
                <w:rFonts w:cstheme="minorHAnsi"/>
                <w:color w:val="A6A6A6" w:themeColor="background1" w:themeShade="A6"/>
                <w:sz w:val="14"/>
                <w:szCs w:val="14"/>
              </w:rPr>
              <w:t>’</w:t>
            </w:r>
            <w:r w:rsidRPr="002929AB">
              <w:rPr>
                <w:rFonts w:cstheme="minorHAnsi"/>
                <w:color w:val="A6A6A6" w:themeColor="background1" w:themeShade="A6"/>
                <w:sz w:val="14"/>
                <w:szCs w:val="14"/>
              </w:rPr>
              <w:t xml:space="preserve">a pas </w:t>
            </w:r>
            <w:r>
              <w:rPr>
                <w:rFonts w:cstheme="minorHAnsi"/>
                <w:color w:val="A6A6A6" w:themeColor="background1" w:themeShade="A6"/>
                <w:sz w:val="14"/>
                <w:szCs w:val="14"/>
              </w:rPr>
              <w:t>é</w:t>
            </w:r>
            <w:r w:rsidRPr="002929AB">
              <w:rPr>
                <w:rFonts w:cstheme="minorHAnsi"/>
                <w:color w:val="A6A6A6" w:themeColor="background1" w:themeShade="A6"/>
                <w:sz w:val="14"/>
                <w:szCs w:val="14"/>
              </w:rPr>
              <w:t>t</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valid</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par les intervenants </w:t>
            </w:r>
            <w:r w:rsidRPr="002929AB">
              <w:rPr>
                <w:rFonts w:cstheme="minorHAnsi"/>
                <w:color w:val="A6A6A6" w:themeColor="background1" w:themeShade="A6"/>
                <w:sz w:val="14"/>
                <w:szCs w:val="14"/>
              </w:rPr>
              <w:br/>
              <w:t>à ce stade. Il vous est destin</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personnellement. Merci de ne pas le reproduire. Un compte rendu d</w:t>
            </w:r>
            <w:r>
              <w:rPr>
                <w:rFonts w:cstheme="minorHAnsi"/>
                <w:color w:val="A6A6A6" w:themeColor="background1" w:themeShade="A6"/>
                <w:sz w:val="14"/>
                <w:szCs w:val="14"/>
              </w:rPr>
              <w:t>é</w:t>
            </w:r>
            <w:r w:rsidRPr="002929AB">
              <w:rPr>
                <w:rFonts w:cstheme="minorHAnsi"/>
                <w:color w:val="A6A6A6" w:themeColor="background1" w:themeShade="A6"/>
                <w:sz w:val="14"/>
                <w:szCs w:val="14"/>
              </w:rPr>
              <w:t>finitif vous sera adress</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apr</w:t>
            </w:r>
            <w:r>
              <w:rPr>
                <w:rFonts w:cstheme="minorHAnsi"/>
                <w:color w:val="A6A6A6" w:themeColor="background1" w:themeShade="A6"/>
                <w:sz w:val="14"/>
                <w:szCs w:val="14"/>
              </w:rPr>
              <w:t>è</w:t>
            </w:r>
            <w:r w:rsidRPr="002929AB">
              <w:rPr>
                <w:rFonts w:cstheme="minorHAnsi"/>
                <w:color w:val="A6A6A6" w:themeColor="background1" w:themeShade="A6"/>
                <w:sz w:val="14"/>
                <w:szCs w:val="14"/>
              </w:rPr>
              <w:t>s la validation des actes par les intervenants</w:t>
            </w:r>
          </w:sdtContent>
        </w:sdt>
      </w:sdtContent>
    </w:sdt>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38284042"/>
      <w:docPartObj>
        <w:docPartGallery w:val="Page Numbers (Bottom of Page)"/>
        <w:docPartUnique/>
      </w:docPartObj>
    </w:sdtPr>
    <w:sdtContent>
      <w:p w14:paraId="739711AB" w14:textId="77777777" w:rsidR="00664C4F" w:rsidRDefault="00664C4F"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058DBD4B" w14:textId="3593CD26" w:rsidR="00664C4F" w:rsidRPr="00293E64" w:rsidRDefault="00664C4F"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w:t>
    </w:r>
    <w:r>
      <w:rPr>
        <w:rFonts w:ascii="Myriad Pro" w:hAnsi="Myriad Pro"/>
        <w:color w:val="A6A6A6"/>
        <w:sz w:val="14"/>
        <w:szCs w:val="14"/>
      </w:rPr>
      <w:t> </w:t>
    </w:r>
    <w:r w:rsidRPr="00293E64">
      <w:rPr>
        <w:rFonts w:ascii="Myriad Pro" w:hAnsi="Myriad Pro"/>
        <w:color w:val="A6A6A6"/>
        <w:sz w:val="14"/>
        <w:szCs w:val="14"/>
      </w:rPr>
      <w:t>: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13285525"/>
      <w:docPartObj>
        <w:docPartGallery w:val="Page Numbers (Bottom of Page)"/>
        <w:docPartUnique/>
      </w:docPartObj>
    </w:sdtPr>
    <w:sdtContent>
      <w:p w14:paraId="3F03FC28" w14:textId="77777777" w:rsidR="00664C4F" w:rsidRDefault="00664C4F"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16ED6D37" w14:textId="7901B97E" w:rsidR="00664C4F" w:rsidRPr="00DE467B" w:rsidRDefault="00664C4F" w:rsidP="00526779">
    <w:pPr>
      <w:tabs>
        <w:tab w:val="left" w:pos="5812"/>
      </w:tabs>
      <w:ind w:right="1841"/>
      <w:jc w:val="center"/>
      <w:rPr>
        <w:rFonts w:cstheme="minorHAnsi"/>
        <w:color w:val="A6A6A6" w:themeColor="background1" w:themeShade="A6"/>
        <w:sz w:val="14"/>
        <w:szCs w:val="14"/>
      </w:rPr>
    </w:pPr>
    <w:r>
      <w:rPr>
        <w:rFonts w:ascii="Myriad Pro" w:hAnsi="Myriad Pro"/>
        <w:i/>
        <w:color w:val="31849B" w:themeColor="accent5" w:themeShade="BF"/>
      </w:rPr>
      <w:t xml:space="preserve"> </w:t>
    </w:r>
    <w:sdt>
      <w:sdtPr>
        <w:rPr>
          <w:rFonts w:ascii="Myriad Pro" w:hAnsi="Myriad Pro"/>
          <w:i/>
          <w:color w:val="31849B" w:themeColor="accent5" w:themeShade="BF"/>
        </w:rPr>
        <w:id w:val="-1244486613"/>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1928838410"/>
            <w:docPartObj>
              <w:docPartGallery w:val="Page Numbers (Bottom of Page)"/>
              <w:docPartUnique/>
            </w:docPartObj>
          </w:sdtPr>
          <w:sdtContent>
            <w:r w:rsidRPr="002929AB">
              <w:rPr>
                <w:rFonts w:cstheme="minorHAnsi"/>
                <w:color w:val="A6A6A6" w:themeColor="background1" w:themeShade="A6"/>
                <w:sz w:val="14"/>
                <w:szCs w:val="14"/>
              </w:rPr>
              <w:t>Ce compte rendu est r</w:t>
            </w:r>
            <w:r>
              <w:rPr>
                <w:rFonts w:cstheme="minorHAnsi"/>
                <w:color w:val="A6A6A6" w:themeColor="background1" w:themeShade="A6"/>
                <w:sz w:val="14"/>
                <w:szCs w:val="14"/>
              </w:rPr>
              <w:t>é</w:t>
            </w:r>
            <w:r w:rsidRPr="002929AB">
              <w:rPr>
                <w:rFonts w:cstheme="minorHAnsi"/>
                <w:color w:val="A6A6A6" w:themeColor="background1" w:themeShade="A6"/>
                <w:sz w:val="14"/>
                <w:szCs w:val="14"/>
              </w:rPr>
              <w:t>dig</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à titre provisoire. Attention</w:t>
            </w:r>
            <w:r>
              <w:rPr>
                <w:rFonts w:cstheme="minorHAnsi"/>
                <w:color w:val="A6A6A6" w:themeColor="background1" w:themeShade="A6"/>
                <w:sz w:val="14"/>
                <w:szCs w:val="14"/>
              </w:rPr>
              <w:t> </w:t>
            </w:r>
            <w:r w:rsidRPr="002929AB">
              <w:rPr>
                <w:rFonts w:cstheme="minorHAnsi"/>
                <w:color w:val="A6A6A6" w:themeColor="background1" w:themeShade="A6"/>
                <w:sz w:val="14"/>
                <w:szCs w:val="14"/>
              </w:rPr>
              <w:t>: Il n</w:t>
            </w:r>
            <w:r w:rsidR="00E31064">
              <w:rPr>
                <w:rFonts w:cstheme="minorHAnsi"/>
                <w:color w:val="A6A6A6" w:themeColor="background1" w:themeShade="A6"/>
                <w:sz w:val="14"/>
                <w:szCs w:val="14"/>
              </w:rPr>
              <w:t>’</w:t>
            </w:r>
            <w:r w:rsidRPr="002929AB">
              <w:rPr>
                <w:rFonts w:cstheme="minorHAnsi"/>
                <w:color w:val="A6A6A6" w:themeColor="background1" w:themeShade="A6"/>
                <w:sz w:val="14"/>
                <w:szCs w:val="14"/>
              </w:rPr>
              <w:t xml:space="preserve">a pas </w:t>
            </w:r>
            <w:r>
              <w:rPr>
                <w:rFonts w:cstheme="minorHAnsi"/>
                <w:color w:val="A6A6A6" w:themeColor="background1" w:themeShade="A6"/>
                <w:sz w:val="14"/>
                <w:szCs w:val="14"/>
              </w:rPr>
              <w:t>é</w:t>
            </w:r>
            <w:r w:rsidRPr="002929AB">
              <w:rPr>
                <w:rFonts w:cstheme="minorHAnsi"/>
                <w:color w:val="A6A6A6" w:themeColor="background1" w:themeShade="A6"/>
                <w:sz w:val="14"/>
                <w:szCs w:val="14"/>
              </w:rPr>
              <w:t>t</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valid</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par les intervenants </w:t>
            </w:r>
            <w:r w:rsidRPr="002929AB">
              <w:rPr>
                <w:rFonts w:cstheme="minorHAnsi"/>
                <w:color w:val="A6A6A6" w:themeColor="background1" w:themeShade="A6"/>
                <w:sz w:val="14"/>
                <w:szCs w:val="14"/>
              </w:rPr>
              <w:br/>
              <w:t>à ce stade. Il vous est destin</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personnellement. Merci de ne pas le reproduire. Un compte rendu d</w:t>
            </w:r>
            <w:r>
              <w:rPr>
                <w:rFonts w:cstheme="minorHAnsi"/>
                <w:color w:val="A6A6A6" w:themeColor="background1" w:themeShade="A6"/>
                <w:sz w:val="14"/>
                <w:szCs w:val="14"/>
              </w:rPr>
              <w:t>é</w:t>
            </w:r>
            <w:r w:rsidRPr="002929AB">
              <w:rPr>
                <w:rFonts w:cstheme="minorHAnsi"/>
                <w:color w:val="A6A6A6" w:themeColor="background1" w:themeShade="A6"/>
                <w:sz w:val="14"/>
                <w:szCs w:val="14"/>
              </w:rPr>
              <w:t>finitif vous sera adress</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apr</w:t>
            </w:r>
            <w:r>
              <w:rPr>
                <w:rFonts w:cstheme="minorHAnsi"/>
                <w:color w:val="A6A6A6" w:themeColor="background1" w:themeShade="A6"/>
                <w:sz w:val="14"/>
                <w:szCs w:val="14"/>
              </w:rPr>
              <w:t>è</w:t>
            </w:r>
            <w:r w:rsidRPr="002929AB">
              <w:rPr>
                <w:rFonts w:cstheme="minorHAnsi"/>
                <w:color w:val="A6A6A6" w:themeColor="background1" w:themeShade="A6"/>
                <w:sz w:val="14"/>
                <w:szCs w:val="14"/>
              </w:rPr>
              <w:t>s la validation des actes par les intervenants</w:t>
            </w:r>
          </w:sdtContent>
        </w:sdt>
      </w:sdtContent>
    </w:sdt>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44577746"/>
      <w:docPartObj>
        <w:docPartGallery w:val="Page Numbers (Bottom of Page)"/>
        <w:docPartUnique/>
      </w:docPartObj>
    </w:sdtPr>
    <w:sdtContent>
      <w:p w14:paraId="3120415E" w14:textId="77777777" w:rsidR="007D4461" w:rsidRDefault="007D4461"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3D7880D9" w14:textId="7CBDED5D" w:rsidR="007D4461" w:rsidRPr="00293E64" w:rsidRDefault="007D4461" w:rsidP="00A91B6D">
    <w:pPr>
      <w:tabs>
        <w:tab w:val="left" w:pos="5812"/>
      </w:tabs>
      <w:ind w:right="1557"/>
      <w:jc w:val="center"/>
      <w:rPr>
        <w:rFonts w:ascii="Myriad Pro" w:hAnsi="Myriad Pro"/>
        <w:color w:val="A6A6A6"/>
        <w:sz w:val="14"/>
        <w:szCs w:val="14"/>
      </w:rPr>
    </w:pPr>
    <w:r w:rsidRPr="00293E64">
      <w:rPr>
        <w:rFonts w:ascii="Myriad Pro" w:hAnsi="Myriad Pro"/>
        <w:color w:val="A6A6A6"/>
        <w:sz w:val="14"/>
        <w:szCs w:val="14"/>
      </w:rPr>
      <w:t>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w:t>
    </w:r>
    <w:r>
      <w:rPr>
        <w:rFonts w:ascii="Myriad Pro" w:hAnsi="Myriad Pro"/>
        <w:color w:val="A6A6A6"/>
        <w:sz w:val="14"/>
        <w:szCs w:val="14"/>
      </w:rPr>
      <w:t> </w:t>
    </w:r>
    <w:r w:rsidRPr="00293E64">
      <w:rPr>
        <w:rFonts w:ascii="Myriad Pro" w:hAnsi="Myriad Pro"/>
        <w:color w:val="A6A6A6"/>
        <w:sz w:val="14"/>
        <w:szCs w:val="14"/>
      </w:rPr>
      <w:t>: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6F4D" w14:textId="77777777" w:rsidR="004D1F29" w:rsidRDefault="004D1F29">
    <w:pPr>
      <w:pStyle w:val="Pieddepage"/>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99302084"/>
      <w:docPartObj>
        <w:docPartGallery w:val="Page Numbers (Bottom of Page)"/>
        <w:docPartUnique/>
      </w:docPartObj>
    </w:sdtPr>
    <w:sdtContent>
      <w:p w14:paraId="5532150B" w14:textId="77777777" w:rsidR="004D1F29" w:rsidRDefault="004D1F29" w:rsidP="005B208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D5E3031" w14:textId="790541E2" w:rsidR="004D1F29" w:rsidRPr="00DE467B" w:rsidRDefault="00000000" w:rsidP="00B322EC">
    <w:pPr>
      <w:tabs>
        <w:tab w:val="left" w:pos="5812"/>
      </w:tabs>
      <w:ind w:left="2977" w:right="1841"/>
      <w:jc w:val="center"/>
      <w:rPr>
        <w:rFonts w:cstheme="minorHAnsi"/>
        <w:color w:val="A6A6A6" w:themeColor="background1" w:themeShade="A6"/>
        <w:sz w:val="14"/>
        <w:szCs w:val="14"/>
      </w:rPr>
    </w:pPr>
    <w:sdt>
      <w:sdtPr>
        <w:rPr>
          <w:rFonts w:ascii="Myriad Pro" w:hAnsi="Myriad Pro"/>
          <w:i/>
          <w:color w:val="31849B" w:themeColor="accent5" w:themeShade="BF"/>
        </w:rPr>
        <w:id w:val="728507196"/>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198008891"/>
            <w:docPartObj>
              <w:docPartGallery w:val="Page Numbers (Bottom of Page)"/>
              <w:docPartUnique/>
            </w:docPartObj>
          </w:sdtPr>
          <w:sdtContent>
            <w:r w:rsidR="004D1F29" w:rsidRPr="002929AB">
              <w:rPr>
                <w:rFonts w:cstheme="minorHAnsi"/>
                <w:color w:val="A6A6A6" w:themeColor="background1" w:themeShade="A6"/>
                <w:sz w:val="14"/>
                <w:szCs w:val="14"/>
              </w:rPr>
              <w:t>Ce compte rendu est r</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dig</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à titre provisoire. Attention</w:t>
            </w:r>
            <w:r w:rsidR="004D1F29">
              <w:rPr>
                <w:rFonts w:cstheme="minorHAnsi"/>
                <w:color w:val="A6A6A6" w:themeColor="background1" w:themeShade="A6"/>
                <w:sz w:val="14"/>
                <w:szCs w:val="14"/>
              </w:rPr>
              <w:t> </w:t>
            </w:r>
            <w:r w:rsidR="004D1F29" w:rsidRPr="002929AB">
              <w:rPr>
                <w:rFonts w:cstheme="minorHAnsi"/>
                <w:color w:val="A6A6A6" w:themeColor="background1" w:themeShade="A6"/>
                <w:sz w:val="14"/>
                <w:szCs w:val="14"/>
              </w:rPr>
              <w:t>: Il n</w:t>
            </w:r>
            <w:r w:rsidR="00E31064">
              <w:rPr>
                <w:rFonts w:cstheme="minorHAnsi"/>
                <w:color w:val="A6A6A6" w:themeColor="background1" w:themeShade="A6"/>
                <w:sz w:val="14"/>
                <w:szCs w:val="14"/>
              </w:rPr>
              <w:t>’</w:t>
            </w:r>
            <w:r w:rsidR="004D1F29" w:rsidRPr="002929AB">
              <w:rPr>
                <w:rFonts w:cstheme="minorHAnsi"/>
                <w:color w:val="A6A6A6" w:themeColor="background1" w:themeShade="A6"/>
                <w:sz w:val="14"/>
                <w:szCs w:val="14"/>
              </w:rPr>
              <w:t xml:space="preserve">a pas </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t</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valid</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par les intervenants </w:t>
            </w:r>
            <w:r w:rsidR="004D1F29" w:rsidRPr="002929AB">
              <w:rPr>
                <w:rFonts w:cstheme="minorHAnsi"/>
                <w:color w:val="A6A6A6" w:themeColor="background1" w:themeShade="A6"/>
                <w:sz w:val="14"/>
                <w:szCs w:val="14"/>
              </w:rPr>
              <w:br/>
              <w:t>à ce stade. Il vous est destin</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personnellement. Merci de ne pas le reproduire. Un compte rendu d</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finitif vous sera adress</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apr</w:t>
            </w:r>
            <w:r w:rsidR="004D1F29">
              <w:rPr>
                <w:rFonts w:cstheme="minorHAnsi"/>
                <w:color w:val="A6A6A6" w:themeColor="background1" w:themeShade="A6"/>
                <w:sz w:val="14"/>
                <w:szCs w:val="14"/>
              </w:rPr>
              <w:t>è</w:t>
            </w:r>
            <w:r w:rsidR="004D1F29" w:rsidRPr="002929AB">
              <w:rPr>
                <w:rFonts w:cstheme="minorHAnsi"/>
                <w:color w:val="A6A6A6" w:themeColor="background1" w:themeShade="A6"/>
                <w:sz w:val="14"/>
                <w:szCs w:val="14"/>
              </w:rPr>
              <w:t>s la validation des actes par les intervenants</w:t>
            </w:r>
          </w:sdtContent>
        </w:sdt>
      </w:sdtContent>
    </w:sdt>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6725" w14:textId="77777777" w:rsidR="004D1F29" w:rsidRDefault="004D1F29">
    <w:pPr>
      <w:pStyle w:val="Pieddepage"/>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21914719"/>
      <w:docPartObj>
        <w:docPartGallery w:val="Page Numbers (Bottom of Page)"/>
        <w:docPartUnique/>
      </w:docPartObj>
    </w:sdtPr>
    <w:sdtContent>
      <w:p w14:paraId="32330535" w14:textId="77777777" w:rsidR="004D1F29" w:rsidRDefault="004D1F29" w:rsidP="005B208C">
        <w:pPr>
          <w:pStyle w:val="Pieddepage"/>
          <w:framePr w:wrap="none" w:vAnchor="text" w:hAnchor="margin" w:xAlign="right" w:y="1"/>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sdt>
    <w:sdtPr>
      <w:id w:val="-189911575"/>
      <w:docPartObj>
        <w:docPartGallery w:val="Page Numbers (Bottom of Page)"/>
        <w:docPartUnique/>
      </w:docPartObj>
    </w:sdtPr>
    <w:sdtEndPr>
      <w:rPr>
        <w:rFonts w:ascii="Myriad Pro" w:hAnsi="Myriad Pro"/>
      </w:rPr>
    </w:sdtEndPr>
    <w:sdtContent>
      <w:sdt>
        <w:sdtPr>
          <w:id w:val="-1525080221"/>
          <w:docPartObj>
            <w:docPartGallery w:val="Page Numbers (Bottom of Page)"/>
            <w:docPartUnique/>
          </w:docPartObj>
        </w:sdtPr>
        <w:sdtEndPr>
          <w:rPr>
            <w:rFonts w:ascii="Myriad Pro" w:hAnsi="Myriad Pro"/>
          </w:rPr>
        </w:sdtEndPr>
        <w:sdtContent>
          <w:p w14:paraId="6A5B7F65" w14:textId="653343EB" w:rsidR="004D1F29" w:rsidRPr="00BE2E7C" w:rsidRDefault="004D1F29" w:rsidP="005B208C">
            <w:pPr>
              <w:tabs>
                <w:tab w:val="left" w:pos="5812"/>
              </w:tabs>
              <w:ind w:right="1841"/>
              <w:jc w:val="center"/>
              <w:rPr>
                <w:color w:val="A6A6A6" w:themeColor="background1" w:themeShade="A6"/>
                <w:sz w:val="14"/>
                <w:szCs w:val="14"/>
              </w:rPr>
            </w:pPr>
            <w:r w:rsidRPr="001F77C0">
              <w:rPr>
                <w:color w:val="A6A6A6" w:themeColor="background1" w:themeShade="A6"/>
                <w:sz w:val="14"/>
                <w:szCs w:val="14"/>
              </w:rPr>
              <w:t>Ce compte rendu est r</w:t>
            </w:r>
            <w:r>
              <w:rPr>
                <w:color w:val="A6A6A6" w:themeColor="background1" w:themeShade="A6"/>
                <w:sz w:val="14"/>
                <w:szCs w:val="14"/>
              </w:rPr>
              <w:t>é</w:t>
            </w:r>
            <w:r w:rsidRPr="001F77C0">
              <w:rPr>
                <w:color w:val="A6A6A6" w:themeColor="background1" w:themeShade="A6"/>
                <w:sz w:val="14"/>
                <w:szCs w:val="14"/>
              </w:rPr>
              <w:t>dig</w:t>
            </w:r>
            <w:r>
              <w:rPr>
                <w:color w:val="A6A6A6" w:themeColor="background1" w:themeShade="A6"/>
                <w:sz w:val="14"/>
                <w:szCs w:val="14"/>
              </w:rPr>
              <w:t>é</w:t>
            </w:r>
            <w:r w:rsidRPr="001F77C0">
              <w:rPr>
                <w:color w:val="A6A6A6" w:themeColor="background1" w:themeShade="A6"/>
                <w:sz w:val="14"/>
                <w:szCs w:val="14"/>
              </w:rPr>
              <w:t xml:space="preserve"> à titre provisoire. Attention</w:t>
            </w:r>
            <w:r>
              <w:rPr>
                <w:color w:val="A6A6A6" w:themeColor="background1" w:themeShade="A6"/>
                <w:sz w:val="14"/>
                <w:szCs w:val="14"/>
              </w:rPr>
              <w:t> </w:t>
            </w:r>
            <w:r w:rsidRPr="001F77C0">
              <w:rPr>
                <w:color w:val="A6A6A6" w:themeColor="background1" w:themeShade="A6"/>
                <w:sz w:val="14"/>
                <w:szCs w:val="14"/>
              </w:rPr>
              <w:t>: Il n</w:t>
            </w:r>
            <w:r w:rsidR="00E31064">
              <w:rPr>
                <w:color w:val="A6A6A6" w:themeColor="background1" w:themeShade="A6"/>
                <w:sz w:val="14"/>
                <w:szCs w:val="14"/>
              </w:rPr>
              <w:t>’</w:t>
            </w:r>
            <w:r w:rsidRPr="001F77C0">
              <w:rPr>
                <w:color w:val="A6A6A6" w:themeColor="background1" w:themeShade="A6"/>
                <w:sz w:val="14"/>
                <w:szCs w:val="14"/>
              </w:rPr>
              <w:t xml:space="preserve">a pas </w:t>
            </w:r>
            <w:r>
              <w:rPr>
                <w:color w:val="A6A6A6" w:themeColor="background1" w:themeShade="A6"/>
                <w:sz w:val="14"/>
                <w:szCs w:val="14"/>
              </w:rPr>
              <w:t>é</w:t>
            </w:r>
            <w:r w:rsidRPr="001F77C0">
              <w:rPr>
                <w:color w:val="A6A6A6" w:themeColor="background1" w:themeShade="A6"/>
                <w:sz w:val="14"/>
                <w:szCs w:val="14"/>
              </w:rPr>
              <w:t>t</w:t>
            </w:r>
            <w:r>
              <w:rPr>
                <w:color w:val="A6A6A6" w:themeColor="background1" w:themeShade="A6"/>
                <w:sz w:val="14"/>
                <w:szCs w:val="14"/>
              </w:rPr>
              <w:t>é</w:t>
            </w:r>
            <w:r w:rsidRPr="001F77C0">
              <w:rPr>
                <w:color w:val="A6A6A6" w:themeColor="background1" w:themeShade="A6"/>
                <w:sz w:val="14"/>
                <w:szCs w:val="14"/>
              </w:rPr>
              <w:t xml:space="preserve"> valid</w:t>
            </w:r>
            <w:r>
              <w:rPr>
                <w:color w:val="A6A6A6" w:themeColor="background1" w:themeShade="A6"/>
                <w:sz w:val="14"/>
                <w:szCs w:val="14"/>
              </w:rPr>
              <w:t>é</w:t>
            </w:r>
            <w:r w:rsidRPr="001F77C0">
              <w:rPr>
                <w:color w:val="A6A6A6" w:themeColor="background1" w:themeShade="A6"/>
                <w:sz w:val="14"/>
                <w:szCs w:val="14"/>
              </w:rPr>
              <w:t xml:space="preserve"> par les intervenants </w:t>
            </w:r>
            <w:r>
              <w:rPr>
                <w:color w:val="A6A6A6" w:themeColor="background1" w:themeShade="A6"/>
                <w:sz w:val="14"/>
                <w:szCs w:val="14"/>
              </w:rPr>
              <w:br/>
            </w:r>
            <w:r w:rsidRPr="001F77C0">
              <w:rPr>
                <w:color w:val="A6A6A6" w:themeColor="background1" w:themeShade="A6"/>
                <w:sz w:val="14"/>
                <w:szCs w:val="14"/>
              </w:rPr>
              <w:t>à ce stade. Il vous est destin</w:t>
            </w:r>
            <w:r>
              <w:rPr>
                <w:color w:val="A6A6A6" w:themeColor="background1" w:themeShade="A6"/>
                <w:sz w:val="14"/>
                <w:szCs w:val="14"/>
              </w:rPr>
              <w:t>é</w:t>
            </w:r>
            <w:r w:rsidRPr="001F77C0">
              <w:rPr>
                <w:color w:val="A6A6A6" w:themeColor="background1" w:themeShade="A6"/>
                <w:sz w:val="14"/>
                <w:szCs w:val="14"/>
              </w:rPr>
              <w:t xml:space="preserve"> personnellement. Merci de ne pas le reproduire.</w:t>
            </w:r>
            <w:r>
              <w:rPr>
                <w:color w:val="A6A6A6" w:themeColor="background1" w:themeShade="A6"/>
                <w:sz w:val="14"/>
                <w:szCs w:val="14"/>
              </w:rPr>
              <w:t xml:space="preserve"> U</w:t>
            </w:r>
            <w:r w:rsidRPr="001F77C0">
              <w:rPr>
                <w:color w:val="A6A6A6" w:themeColor="background1" w:themeShade="A6"/>
                <w:sz w:val="14"/>
                <w:szCs w:val="14"/>
              </w:rPr>
              <w:t>n compte rendu d</w:t>
            </w:r>
            <w:r>
              <w:rPr>
                <w:color w:val="A6A6A6" w:themeColor="background1" w:themeShade="A6"/>
                <w:sz w:val="14"/>
                <w:szCs w:val="14"/>
              </w:rPr>
              <w:t>é</w:t>
            </w:r>
            <w:r w:rsidRPr="001F77C0">
              <w:rPr>
                <w:color w:val="A6A6A6" w:themeColor="background1" w:themeShade="A6"/>
                <w:sz w:val="14"/>
                <w:szCs w:val="14"/>
              </w:rPr>
              <w:t>finitif vous sera adress</w:t>
            </w:r>
            <w:r>
              <w:rPr>
                <w:color w:val="A6A6A6" w:themeColor="background1" w:themeShade="A6"/>
                <w:sz w:val="14"/>
                <w:szCs w:val="14"/>
              </w:rPr>
              <w:t>é</w:t>
            </w:r>
            <w:r w:rsidRPr="001F77C0">
              <w:rPr>
                <w:color w:val="A6A6A6" w:themeColor="background1" w:themeShade="A6"/>
                <w:sz w:val="14"/>
                <w:szCs w:val="14"/>
              </w:rPr>
              <w:t xml:space="preserve"> apr</w:t>
            </w:r>
            <w:r>
              <w:rPr>
                <w:color w:val="A6A6A6" w:themeColor="background1" w:themeShade="A6"/>
                <w:sz w:val="14"/>
                <w:szCs w:val="14"/>
              </w:rPr>
              <w:t>è</w:t>
            </w:r>
            <w:r w:rsidRPr="001F77C0">
              <w:rPr>
                <w:color w:val="A6A6A6" w:themeColor="background1" w:themeShade="A6"/>
                <w:sz w:val="14"/>
                <w:szCs w:val="14"/>
              </w:rPr>
              <w:t>s la validation des actes par les intervenants</w:t>
            </w:r>
          </w:p>
        </w:sdtContent>
      </w:sdt>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955055"/>
      <w:docPartObj>
        <w:docPartGallery w:val="Page Numbers (Bottom of Page)"/>
        <w:docPartUnique/>
      </w:docPartObj>
    </w:sdtPr>
    <w:sdtContent>
      <w:p w14:paraId="36BBDD2D" w14:textId="77777777" w:rsidR="004D1F29" w:rsidRDefault="004D1F29" w:rsidP="005B208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020E754" w14:textId="46221F0F" w:rsidR="004D1F29" w:rsidRPr="00BE2E7C" w:rsidRDefault="00000000" w:rsidP="005B208C">
    <w:pPr>
      <w:tabs>
        <w:tab w:val="left" w:pos="5812"/>
      </w:tabs>
      <w:ind w:left="2552" w:right="1841"/>
      <w:jc w:val="center"/>
      <w:rPr>
        <w:color w:val="A6A6A6" w:themeColor="background1" w:themeShade="A6"/>
        <w:sz w:val="14"/>
        <w:szCs w:val="14"/>
      </w:rPr>
    </w:pPr>
    <w:sdt>
      <w:sdtPr>
        <w:id w:val="-1162386742"/>
        <w:docPartObj>
          <w:docPartGallery w:val="Page Numbers (Bottom of Page)"/>
          <w:docPartUnique/>
        </w:docPartObj>
      </w:sdtPr>
      <w:sdtEndPr>
        <w:rPr>
          <w:rFonts w:ascii="Myriad Pro" w:hAnsi="Myriad Pro"/>
        </w:rPr>
      </w:sdtEndPr>
      <w:sdtContent>
        <w:sdt>
          <w:sdtPr>
            <w:id w:val="1152336512"/>
            <w:docPartObj>
              <w:docPartGallery w:val="Page Numbers (Bottom of Page)"/>
              <w:docPartUnique/>
            </w:docPartObj>
          </w:sdtPr>
          <w:sdtEndPr>
            <w:rPr>
              <w:rFonts w:ascii="Myriad Pro" w:hAnsi="Myriad Pro"/>
            </w:rPr>
          </w:sdtEndPr>
          <w:sdtContent>
            <w:r w:rsidR="004D1F29" w:rsidRPr="001F77C0">
              <w:rPr>
                <w:color w:val="A6A6A6" w:themeColor="background1" w:themeShade="A6"/>
                <w:sz w:val="14"/>
                <w:szCs w:val="14"/>
              </w:rPr>
              <w:t>Ce compte rendu est r</w:t>
            </w:r>
            <w:r w:rsidR="004D1F29">
              <w:rPr>
                <w:color w:val="A6A6A6" w:themeColor="background1" w:themeShade="A6"/>
                <w:sz w:val="14"/>
                <w:szCs w:val="14"/>
              </w:rPr>
              <w:t>é</w:t>
            </w:r>
            <w:r w:rsidR="004D1F29" w:rsidRPr="001F77C0">
              <w:rPr>
                <w:color w:val="A6A6A6" w:themeColor="background1" w:themeShade="A6"/>
                <w:sz w:val="14"/>
                <w:szCs w:val="14"/>
              </w:rPr>
              <w:t>dig</w:t>
            </w:r>
            <w:r w:rsidR="004D1F29">
              <w:rPr>
                <w:color w:val="A6A6A6" w:themeColor="background1" w:themeShade="A6"/>
                <w:sz w:val="14"/>
                <w:szCs w:val="14"/>
              </w:rPr>
              <w:t>é</w:t>
            </w:r>
            <w:r w:rsidR="004D1F29" w:rsidRPr="001F77C0">
              <w:rPr>
                <w:color w:val="A6A6A6" w:themeColor="background1" w:themeShade="A6"/>
                <w:sz w:val="14"/>
                <w:szCs w:val="14"/>
              </w:rPr>
              <w:t xml:space="preserve"> à titre provisoire. Attention</w:t>
            </w:r>
            <w:r w:rsidR="004D1F29">
              <w:rPr>
                <w:color w:val="A6A6A6" w:themeColor="background1" w:themeShade="A6"/>
                <w:sz w:val="14"/>
                <w:szCs w:val="14"/>
              </w:rPr>
              <w:t> </w:t>
            </w:r>
            <w:r w:rsidR="004D1F29" w:rsidRPr="001F77C0">
              <w:rPr>
                <w:color w:val="A6A6A6" w:themeColor="background1" w:themeShade="A6"/>
                <w:sz w:val="14"/>
                <w:szCs w:val="14"/>
              </w:rPr>
              <w:t>: Il n</w:t>
            </w:r>
            <w:r w:rsidR="00E31064">
              <w:rPr>
                <w:color w:val="A6A6A6" w:themeColor="background1" w:themeShade="A6"/>
                <w:sz w:val="14"/>
                <w:szCs w:val="14"/>
              </w:rPr>
              <w:t>’</w:t>
            </w:r>
            <w:r w:rsidR="004D1F29" w:rsidRPr="001F77C0">
              <w:rPr>
                <w:color w:val="A6A6A6" w:themeColor="background1" w:themeShade="A6"/>
                <w:sz w:val="14"/>
                <w:szCs w:val="14"/>
              </w:rPr>
              <w:t xml:space="preserve">a pas </w:t>
            </w:r>
            <w:r w:rsidR="004D1F29">
              <w:rPr>
                <w:color w:val="A6A6A6" w:themeColor="background1" w:themeShade="A6"/>
                <w:sz w:val="14"/>
                <w:szCs w:val="14"/>
              </w:rPr>
              <w:t>é</w:t>
            </w:r>
            <w:r w:rsidR="004D1F29" w:rsidRPr="001F77C0">
              <w:rPr>
                <w:color w:val="A6A6A6" w:themeColor="background1" w:themeShade="A6"/>
                <w:sz w:val="14"/>
                <w:szCs w:val="14"/>
              </w:rPr>
              <w:t>t</w:t>
            </w:r>
            <w:r w:rsidR="004D1F29">
              <w:rPr>
                <w:color w:val="A6A6A6" w:themeColor="background1" w:themeShade="A6"/>
                <w:sz w:val="14"/>
                <w:szCs w:val="14"/>
              </w:rPr>
              <w:t>é</w:t>
            </w:r>
            <w:r w:rsidR="004D1F29" w:rsidRPr="001F77C0">
              <w:rPr>
                <w:color w:val="A6A6A6" w:themeColor="background1" w:themeShade="A6"/>
                <w:sz w:val="14"/>
                <w:szCs w:val="14"/>
              </w:rPr>
              <w:t xml:space="preserve"> valid</w:t>
            </w:r>
            <w:r w:rsidR="004D1F29">
              <w:rPr>
                <w:color w:val="A6A6A6" w:themeColor="background1" w:themeShade="A6"/>
                <w:sz w:val="14"/>
                <w:szCs w:val="14"/>
              </w:rPr>
              <w:t>é</w:t>
            </w:r>
            <w:r w:rsidR="004D1F29" w:rsidRPr="001F77C0">
              <w:rPr>
                <w:color w:val="A6A6A6" w:themeColor="background1" w:themeShade="A6"/>
                <w:sz w:val="14"/>
                <w:szCs w:val="14"/>
              </w:rPr>
              <w:t xml:space="preserve"> par les intervenants </w:t>
            </w:r>
            <w:r w:rsidR="004D1F29">
              <w:rPr>
                <w:color w:val="A6A6A6" w:themeColor="background1" w:themeShade="A6"/>
                <w:sz w:val="14"/>
                <w:szCs w:val="14"/>
              </w:rPr>
              <w:br/>
            </w:r>
            <w:r w:rsidR="004D1F29" w:rsidRPr="001F77C0">
              <w:rPr>
                <w:color w:val="A6A6A6" w:themeColor="background1" w:themeShade="A6"/>
                <w:sz w:val="14"/>
                <w:szCs w:val="14"/>
              </w:rPr>
              <w:t>à ce stade. Il vous est destin</w:t>
            </w:r>
            <w:r w:rsidR="004D1F29">
              <w:rPr>
                <w:color w:val="A6A6A6" w:themeColor="background1" w:themeShade="A6"/>
                <w:sz w:val="14"/>
                <w:szCs w:val="14"/>
              </w:rPr>
              <w:t>é</w:t>
            </w:r>
            <w:r w:rsidR="004D1F29" w:rsidRPr="001F77C0">
              <w:rPr>
                <w:color w:val="A6A6A6" w:themeColor="background1" w:themeShade="A6"/>
                <w:sz w:val="14"/>
                <w:szCs w:val="14"/>
              </w:rPr>
              <w:t xml:space="preserve"> personnellement. Merci de ne pas le reproduire.</w:t>
            </w:r>
            <w:r w:rsidR="004D1F29">
              <w:rPr>
                <w:color w:val="A6A6A6" w:themeColor="background1" w:themeShade="A6"/>
                <w:sz w:val="14"/>
                <w:szCs w:val="14"/>
              </w:rPr>
              <w:t xml:space="preserve"> </w:t>
            </w:r>
            <w:r w:rsidR="004D1F29" w:rsidRPr="001F77C0">
              <w:rPr>
                <w:color w:val="A6A6A6" w:themeColor="background1" w:themeShade="A6"/>
                <w:sz w:val="14"/>
                <w:szCs w:val="14"/>
              </w:rPr>
              <w:t>Un compte rendu d</w:t>
            </w:r>
            <w:r w:rsidR="004D1F29">
              <w:rPr>
                <w:color w:val="A6A6A6" w:themeColor="background1" w:themeShade="A6"/>
                <w:sz w:val="14"/>
                <w:szCs w:val="14"/>
              </w:rPr>
              <w:t>é</w:t>
            </w:r>
            <w:r w:rsidR="004D1F29" w:rsidRPr="001F77C0">
              <w:rPr>
                <w:color w:val="A6A6A6" w:themeColor="background1" w:themeShade="A6"/>
                <w:sz w:val="14"/>
                <w:szCs w:val="14"/>
              </w:rPr>
              <w:t>finitif vous sera adress</w:t>
            </w:r>
            <w:r w:rsidR="004D1F29">
              <w:rPr>
                <w:color w:val="A6A6A6" w:themeColor="background1" w:themeShade="A6"/>
                <w:sz w:val="14"/>
                <w:szCs w:val="14"/>
              </w:rPr>
              <w:t>é</w:t>
            </w:r>
            <w:r w:rsidR="004D1F29" w:rsidRPr="001F77C0">
              <w:rPr>
                <w:color w:val="A6A6A6" w:themeColor="background1" w:themeShade="A6"/>
                <w:sz w:val="14"/>
                <w:szCs w:val="14"/>
              </w:rPr>
              <w:t xml:space="preserve"> apr</w:t>
            </w:r>
            <w:r w:rsidR="004D1F29">
              <w:rPr>
                <w:color w:val="A6A6A6" w:themeColor="background1" w:themeShade="A6"/>
                <w:sz w:val="14"/>
                <w:szCs w:val="14"/>
              </w:rPr>
              <w:t>è</w:t>
            </w:r>
            <w:r w:rsidR="004D1F29" w:rsidRPr="001F77C0">
              <w:rPr>
                <w:color w:val="A6A6A6" w:themeColor="background1" w:themeShade="A6"/>
                <w:sz w:val="14"/>
                <w:szCs w:val="14"/>
              </w:rPr>
              <w:t>s la validation des actes par les intervenants</w:t>
            </w:r>
          </w:sdtContent>
        </w:sdt>
      </w:sdtContent>
    </w:sdt>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67561913"/>
      <w:docPartObj>
        <w:docPartGallery w:val="Page Numbers (Bottom of Page)"/>
        <w:docPartUnique/>
      </w:docPartObj>
    </w:sdtPr>
    <w:sdtContent>
      <w:p w14:paraId="37600B3D" w14:textId="77777777" w:rsidR="0030373B" w:rsidRDefault="0030373B"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7A9BE372" w14:textId="10648FA5" w:rsidR="0030373B" w:rsidRPr="00293E64" w:rsidRDefault="0030373B"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w:t>
    </w:r>
    <w:r>
      <w:rPr>
        <w:rFonts w:ascii="Myriad Pro" w:hAnsi="Myriad Pro"/>
        <w:color w:val="A6A6A6"/>
        <w:sz w:val="14"/>
        <w:szCs w:val="14"/>
      </w:rPr>
      <w:t> </w:t>
    </w:r>
    <w:r w:rsidRPr="00293E64">
      <w:rPr>
        <w:rFonts w:ascii="Myriad Pro" w:hAnsi="Myriad Pro"/>
        <w:color w:val="A6A6A6"/>
        <w:sz w:val="14"/>
        <w:szCs w:val="14"/>
      </w:rPr>
      <w:t>: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39C4A427391C2546970509260D51BB14"/>
      </w:placeholder>
      <w:temporary/>
      <w:showingPlcHdr/>
      <w15:appearance w15:val="hidden"/>
    </w:sdtPr>
    <w:sdtContent>
      <w:p w14:paraId="6E2551F4" w14:textId="77777777" w:rsidR="00D6792C" w:rsidRDefault="00D6792C">
        <w:pPr>
          <w:pStyle w:val="Pieddepage"/>
        </w:pPr>
        <w:r>
          <w:t>[Tapez ici]</w:t>
        </w:r>
      </w:p>
    </w:sdtContent>
  </w:sdt>
  <w:p w14:paraId="7839F84F" w14:textId="77777777" w:rsidR="006247B6" w:rsidRDefault="006247B6"/>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34643910"/>
      <w:docPartObj>
        <w:docPartGallery w:val="Page Numbers (Bottom of Page)"/>
        <w:docPartUnique/>
      </w:docPartObj>
    </w:sdtPr>
    <w:sdtContent>
      <w:p w14:paraId="23F66864" w14:textId="77777777" w:rsidR="0030373B" w:rsidRDefault="0030373B"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3F0F9660" w14:textId="67E7ABF5" w:rsidR="0030373B" w:rsidRPr="00DE467B" w:rsidRDefault="0030373B" w:rsidP="00526779">
    <w:pPr>
      <w:tabs>
        <w:tab w:val="left" w:pos="5812"/>
      </w:tabs>
      <w:ind w:right="1841"/>
      <w:jc w:val="center"/>
      <w:rPr>
        <w:rFonts w:cstheme="minorHAnsi"/>
        <w:color w:val="A6A6A6" w:themeColor="background1" w:themeShade="A6"/>
        <w:sz w:val="14"/>
        <w:szCs w:val="14"/>
      </w:rPr>
    </w:pPr>
    <w:r>
      <w:rPr>
        <w:rFonts w:ascii="Myriad Pro" w:hAnsi="Myriad Pro"/>
        <w:i/>
        <w:color w:val="31849B" w:themeColor="accent5" w:themeShade="BF"/>
      </w:rPr>
      <w:t xml:space="preserve"> </w:t>
    </w:r>
    <w:sdt>
      <w:sdtPr>
        <w:rPr>
          <w:rFonts w:ascii="Myriad Pro" w:hAnsi="Myriad Pro"/>
          <w:i/>
          <w:color w:val="31849B" w:themeColor="accent5" w:themeShade="BF"/>
        </w:rPr>
        <w:id w:val="-857348440"/>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471790662"/>
            <w:docPartObj>
              <w:docPartGallery w:val="Page Numbers (Bottom of Page)"/>
              <w:docPartUnique/>
            </w:docPartObj>
          </w:sdtPr>
          <w:sdtContent>
            <w:r w:rsidRPr="002929AB">
              <w:rPr>
                <w:rFonts w:cstheme="minorHAnsi"/>
                <w:color w:val="A6A6A6" w:themeColor="background1" w:themeShade="A6"/>
                <w:sz w:val="14"/>
                <w:szCs w:val="14"/>
              </w:rPr>
              <w:t>Ce compte rendu est r</w:t>
            </w:r>
            <w:r>
              <w:rPr>
                <w:rFonts w:cstheme="minorHAnsi"/>
                <w:color w:val="A6A6A6" w:themeColor="background1" w:themeShade="A6"/>
                <w:sz w:val="14"/>
                <w:szCs w:val="14"/>
              </w:rPr>
              <w:t>é</w:t>
            </w:r>
            <w:r w:rsidRPr="002929AB">
              <w:rPr>
                <w:rFonts w:cstheme="minorHAnsi"/>
                <w:color w:val="A6A6A6" w:themeColor="background1" w:themeShade="A6"/>
                <w:sz w:val="14"/>
                <w:szCs w:val="14"/>
              </w:rPr>
              <w:t>dig</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à titre provisoire. Attention</w:t>
            </w:r>
            <w:r>
              <w:rPr>
                <w:rFonts w:cstheme="minorHAnsi"/>
                <w:color w:val="A6A6A6" w:themeColor="background1" w:themeShade="A6"/>
                <w:sz w:val="14"/>
                <w:szCs w:val="14"/>
              </w:rPr>
              <w:t> </w:t>
            </w:r>
            <w:r w:rsidRPr="002929AB">
              <w:rPr>
                <w:rFonts w:cstheme="minorHAnsi"/>
                <w:color w:val="A6A6A6" w:themeColor="background1" w:themeShade="A6"/>
                <w:sz w:val="14"/>
                <w:szCs w:val="14"/>
              </w:rPr>
              <w:t>: Il n</w:t>
            </w:r>
            <w:r w:rsidR="00E31064">
              <w:rPr>
                <w:rFonts w:cstheme="minorHAnsi"/>
                <w:color w:val="A6A6A6" w:themeColor="background1" w:themeShade="A6"/>
                <w:sz w:val="14"/>
                <w:szCs w:val="14"/>
              </w:rPr>
              <w:t>’</w:t>
            </w:r>
            <w:r w:rsidRPr="002929AB">
              <w:rPr>
                <w:rFonts w:cstheme="minorHAnsi"/>
                <w:color w:val="A6A6A6" w:themeColor="background1" w:themeShade="A6"/>
                <w:sz w:val="14"/>
                <w:szCs w:val="14"/>
              </w:rPr>
              <w:t xml:space="preserve">a pas </w:t>
            </w:r>
            <w:r>
              <w:rPr>
                <w:rFonts w:cstheme="minorHAnsi"/>
                <w:color w:val="A6A6A6" w:themeColor="background1" w:themeShade="A6"/>
                <w:sz w:val="14"/>
                <w:szCs w:val="14"/>
              </w:rPr>
              <w:t>é</w:t>
            </w:r>
            <w:r w:rsidRPr="002929AB">
              <w:rPr>
                <w:rFonts w:cstheme="minorHAnsi"/>
                <w:color w:val="A6A6A6" w:themeColor="background1" w:themeShade="A6"/>
                <w:sz w:val="14"/>
                <w:szCs w:val="14"/>
              </w:rPr>
              <w:t>t</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valid</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par les intervenants </w:t>
            </w:r>
            <w:r w:rsidRPr="002929AB">
              <w:rPr>
                <w:rFonts w:cstheme="minorHAnsi"/>
                <w:color w:val="A6A6A6" w:themeColor="background1" w:themeShade="A6"/>
                <w:sz w:val="14"/>
                <w:szCs w:val="14"/>
              </w:rPr>
              <w:br/>
              <w:t>à ce stade. Il vous est destin</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personnellement. Merci de ne pas le reproduire. Un compte rendu d</w:t>
            </w:r>
            <w:r>
              <w:rPr>
                <w:rFonts w:cstheme="minorHAnsi"/>
                <w:color w:val="A6A6A6" w:themeColor="background1" w:themeShade="A6"/>
                <w:sz w:val="14"/>
                <w:szCs w:val="14"/>
              </w:rPr>
              <w:t>é</w:t>
            </w:r>
            <w:r w:rsidRPr="002929AB">
              <w:rPr>
                <w:rFonts w:cstheme="minorHAnsi"/>
                <w:color w:val="A6A6A6" w:themeColor="background1" w:themeShade="A6"/>
                <w:sz w:val="14"/>
                <w:szCs w:val="14"/>
              </w:rPr>
              <w:t>finitif vous sera adress</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apr</w:t>
            </w:r>
            <w:r>
              <w:rPr>
                <w:rFonts w:cstheme="minorHAnsi"/>
                <w:color w:val="A6A6A6" w:themeColor="background1" w:themeShade="A6"/>
                <w:sz w:val="14"/>
                <w:szCs w:val="14"/>
              </w:rPr>
              <w:t>è</w:t>
            </w:r>
            <w:r w:rsidRPr="002929AB">
              <w:rPr>
                <w:rFonts w:cstheme="minorHAnsi"/>
                <w:color w:val="A6A6A6" w:themeColor="background1" w:themeShade="A6"/>
                <w:sz w:val="14"/>
                <w:szCs w:val="14"/>
              </w:rPr>
              <w:t>s la validation des actes par les intervenants</w:t>
            </w:r>
          </w:sdtContent>
        </w:sdt>
      </w:sdtContent>
    </w:sdt>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96306366"/>
      <w:docPartObj>
        <w:docPartGallery w:val="Page Numbers (Bottom of Page)"/>
        <w:docPartUnique/>
      </w:docPartObj>
    </w:sdtPr>
    <w:sdtContent>
      <w:p w14:paraId="39A7C88B" w14:textId="77777777" w:rsidR="0030373B" w:rsidRDefault="0030373B"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74C55A61" w14:textId="0AEC408F" w:rsidR="0030373B" w:rsidRPr="00293E64" w:rsidRDefault="0030373B"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w:t>
    </w:r>
    <w:r>
      <w:rPr>
        <w:rFonts w:ascii="Myriad Pro" w:hAnsi="Myriad Pro"/>
        <w:color w:val="A6A6A6"/>
        <w:sz w:val="14"/>
        <w:szCs w:val="14"/>
      </w:rPr>
      <w:t> </w:t>
    </w:r>
    <w:r w:rsidRPr="00293E64">
      <w:rPr>
        <w:rFonts w:ascii="Myriad Pro" w:hAnsi="Myriad Pro"/>
        <w:color w:val="A6A6A6"/>
        <w:sz w:val="14"/>
        <w:szCs w:val="14"/>
      </w:rPr>
      <w:t>: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10278998"/>
      <w:docPartObj>
        <w:docPartGallery w:val="Page Numbers (Bottom of Page)"/>
        <w:docPartUnique/>
      </w:docPartObj>
    </w:sdtPr>
    <w:sdtContent>
      <w:p w14:paraId="10872A7F" w14:textId="77777777" w:rsidR="0030373B" w:rsidRDefault="0030373B"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2C76063B" w14:textId="453BAEE0" w:rsidR="0030373B" w:rsidRPr="00293E64" w:rsidRDefault="0030373B"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w:t>
    </w:r>
    <w:r>
      <w:rPr>
        <w:rFonts w:ascii="Myriad Pro" w:hAnsi="Myriad Pro"/>
        <w:color w:val="A6A6A6"/>
        <w:sz w:val="14"/>
        <w:szCs w:val="14"/>
      </w:rPr>
      <w:t> </w:t>
    </w:r>
    <w:r w:rsidRPr="00293E64">
      <w:rPr>
        <w:rFonts w:ascii="Myriad Pro" w:hAnsi="Myriad Pro"/>
        <w:color w:val="A6A6A6"/>
        <w:sz w:val="14"/>
        <w:szCs w:val="14"/>
      </w:rPr>
      <w:t>: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83373191"/>
      <w:docPartObj>
        <w:docPartGallery w:val="Page Numbers (Bottom of Page)"/>
        <w:docPartUnique/>
      </w:docPartObj>
    </w:sdtPr>
    <w:sdtContent>
      <w:p w14:paraId="128BF6EA" w14:textId="77777777" w:rsidR="0030373B" w:rsidRDefault="0030373B"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1E8C3D03" w14:textId="05E7C497" w:rsidR="0030373B" w:rsidRPr="00DE467B" w:rsidRDefault="0030373B" w:rsidP="00526779">
    <w:pPr>
      <w:tabs>
        <w:tab w:val="left" w:pos="5812"/>
      </w:tabs>
      <w:ind w:right="1841"/>
      <w:jc w:val="center"/>
      <w:rPr>
        <w:rFonts w:cstheme="minorHAnsi"/>
        <w:color w:val="A6A6A6" w:themeColor="background1" w:themeShade="A6"/>
        <w:sz w:val="14"/>
        <w:szCs w:val="14"/>
      </w:rPr>
    </w:pPr>
    <w:r>
      <w:rPr>
        <w:rFonts w:ascii="Myriad Pro" w:hAnsi="Myriad Pro"/>
        <w:i/>
        <w:color w:val="31849B" w:themeColor="accent5" w:themeShade="BF"/>
      </w:rPr>
      <w:t xml:space="preserve"> </w:t>
    </w:r>
    <w:sdt>
      <w:sdtPr>
        <w:rPr>
          <w:rFonts w:ascii="Myriad Pro" w:hAnsi="Myriad Pro"/>
          <w:i/>
          <w:color w:val="31849B" w:themeColor="accent5" w:themeShade="BF"/>
        </w:rPr>
        <w:id w:val="414209200"/>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874514575"/>
            <w:docPartObj>
              <w:docPartGallery w:val="Page Numbers (Bottom of Page)"/>
              <w:docPartUnique/>
            </w:docPartObj>
          </w:sdtPr>
          <w:sdtContent>
            <w:r w:rsidRPr="002929AB">
              <w:rPr>
                <w:rFonts w:cstheme="minorHAnsi"/>
                <w:color w:val="A6A6A6" w:themeColor="background1" w:themeShade="A6"/>
                <w:sz w:val="14"/>
                <w:szCs w:val="14"/>
              </w:rPr>
              <w:t>Ce compte rendu est r</w:t>
            </w:r>
            <w:r>
              <w:rPr>
                <w:rFonts w:cstheme="minorHAnsi"/>
                <w:color w:val="A6A6A6" w:themeColor="background1" w:themeShade="A6"/>
                <w:sz w:val="14"/>
                <w:szCs w:val="14"/>
              </w:rPr>
              <w:t>é</w:t>
            </w:r>
            <w:r w:rsidRPr="002929AB">
              <w:rPr>
                <w:rFonts w:cstheme="minorHAnsi"/>
                <w:color w:val="A6A6A6" w:themeColor="background1" w:themeShade="A6"/>
                <w:sz w:val="14"/>
                <w:szCs w:val="14"/>
              </w:rPr>
              <w:t>dig</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à titre provisoire. Attention</w:t>
            </w:r>
            <w:r>
              <w:rPr>
                <w:rFonts w:cstheme="minorHAnsi"/>
                <w:color w:val="A6A6A6" w:themeColor="background1" w:themeShade="A6"/>
                <w:sz w:val="14"/>
                <w:szCs w:val="14"/>
              </w:rPr>
              <w:t> </w:t>
            </w:r>
            <w:r w:rsidRPr="002929AB">
              <w:rPr>
                <w:rFonts w:cstheme="minorHAnsi"/>
                <w:color w:val="A6A6A6" w:themeColor="background1" w:themeShade="A6"/>
                <w:sz w:val="14"/>
                <w:szCs w:val="14"/>
              </w:rPr>
              <w:t>: Il n</w:t>
            </w:r>
            <w:r w:rsidR="00E31064">
              <w:rPr>
                <w:rFonts w:cstheme="minorHAnsi"/>
                <w:color w:val="A6A6A6" w:themeColor="background1" w:themeShade="A6"/>
                <w:sz w:val="14"/>
                <w:szCs w:val="14"/>
              </w:rPr>
              <w:t>’</w:t>
            </w:r>
            <w:r w:rsidRPr="002929AB">
              <w:rPr>
                <w:rFonts w:cstheme="minorHAnsi"/>
                <w:color w:val="A6A6A6" w:themeColor="background1" w:themeShade="A6"/>
                <w:sz w:val="14"/>
                <w:szCs w:val="14"/>
              </w:rPr>
              <w:t xml:space="preserve">a pas </w:t>
            </w:r>
            <w:r>
              <w:rPr>
                <w:rFonts w:cstheme="minorHAnsi"/>
                <w:color w:val="A6A6A6" w:themeColor="background1" w:themeShade="A6"/>
                <w:sz w:val="14"/>
                <w:szCs w:val="14"/>
              </w:rPr>
              <w:t>é</w:t>
            </w:r>
            <w:r w:rsidRPr="002929AB">
              <w:rPr>
                <w:rFonts w:cstheme="minorHAnsi"/>
                <w:color w:val="A6A6A6" w:themeColor="background1" w:themeShade="A6"/>
                <w:sz w:val="14"/>
                <w:szCs w:val="14"/>
              </w:rPr>
              <w:t>t</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valid</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par les intervenants </w:t>
            </w:r>
            <w:r w:rsidRPr="002929AB">
              <w:rPr>
                <w:rFonts w:cstheme="minorHAnsi"/>
                <w:color w:val="A6A6A6" w:themeColor="background1" w:themeShade="A6"/>
                <w:sz w:val="14"/>
                <w:szCs w:val="14"/>
              </w:rPr>
              <w:br/>
              <w:t>à ce stade. Il vous est destin</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personnellement. Merci de ne pas le reproduire. Un compte rendu d</w:t>
            </w:r>
            <w:r>
              <w:rPr>
                <w:rFonts w:cstheme="minorHAnsi"/>
                <w:color w:val="A6A6A6" w:themeColor="background1" w:themeShade="A6"/>
                <w:sz w:val="14"/>
                <w:szCs w:val="14"/>
              </w:rPr>
              <w:t>é</w:t>
            </w:r>
            <w:r w:rsidRPr="002929AB">
              <w:rPr>
                <w:rFonts w:cstheme="minorHAnsi"/>
                <w:color w:val="A6A6A6" w:themeColor="background1" w:themeShade="A6"/>
                <w:sz w:val="14"/>
                <w:szCs w:val="14"/>
              </w:rPr>
              <w:t>finitif vous sera adress</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apr</w:t>
            </w:r>
            <w:r>
              <w:rPr>
                <w:rFonts w:cstheme="minorHAnsi"/>
                <w:color w:val="A6A6A6" w:themeColor="background1" w:themeShade="A6"/>
                <w:sz w:val="14"/>
                <w:szCs w:val="14"/>
              </w:rPr>
              <w:t>è</w:t>
            </w:r>
            <w:r w:rsidRPr="002929AB">
              <w:rPr>
                <w:rFonts w:cstheme="minorHAnsi"/>
                <w:color w:val="A6A6A6" w:themeColor="background1" w:themeShade="A6"/>
                <w:sz w:val="14"/>
                <w:szCs w:val="14"/>
              </w:rPr>
              <w:t>s la validation des actes par les intervenants</w:t>
            </w:r>
          </w:sdtContent>
        </w:sdt>
      </w:sdtContent>
    </w:sdt>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08931600"/>
      <w:docPartObj>
        <w:docPartGallery w:val="Page Numbers (Bottom of Page)"/>
        <w:docPartUnique/>
      </w:docPartObj>
    </w:sdtPr>
    <w:sdtContent>
      <w:p w14:paraId="181B76AF" w14:textId="77777777" w:rsidR="0030373B" w:rsidRDefault="0030373B"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70A4DD08" w14:textId="311C6AA7" w:rsidR="0030373B" w:rsidRPr="00293E64" w:rsidRDefault="0030373B" w:rsidP="00D36B1C">
    <w:pPr>
      <w:tabs>
        <w:tab w:val="left" w:pos="5812"/>
      </w:tabs>
      <w:ind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w:t>
    </w:r>
    <w:r>
      <w:rPr>
        <w:rFonts w:ascii="Myriad Pro" w:hAnsi="Myriad Pro"/>
        <w:color w:val="A6A6A6"/>
        <w:sz w:val="14"/>
        <w:szCs w:val="14"/>
      </w:rPr>
      <w:t> </w:t>
    </w:r>
    <w:r w:rsidRPr="00293E64">
      <w:rPr>
        <w:rFonts w:ascii="Myriad Pro" w:hAnsi="Myriad Pro"/>
        <w:color w:val="A6A6A6"/>
        <w:sz w:val="14"/>
        <w:szCs w:val="14"/>
      </w:rPr>
      <w:t>: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25078518"/>
      <w:docPartObj>
        <w:docPartGallery w:val="Page Numbers (Bottom of Page)"/>
        <w:docPartUnique/>
      </w:docPartObj>
    </w:sdtPr>
    <w:sdtContent>
      <w:p w14:paraId="12D6D8D8" w14:textId="77777777" w:rsidR="0030373B" w:rsidRDefault="0030373B"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57498B98" w14:textId="374F1FEA" w:rsidR="0030373B" w:rsidRPr="00293E64" w:rsidRDefault="0030373B"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w:t>
    </w:r>
    <w:r>
      <w:rPr>
        <w:rFonts w:ascii="Myriad Pro" w:hAnsi="Myriad Pro"/>
        <w:color w:val="A6A6A6"/>
        <w:sz w:val="14"/>
        <w:szCs w:val="14"/>
      </w:rPr>
      <w:t> </w:t>
    </w:r>
    <w:r w:rsidRPr="00293E64">
      <w:rPr>
        <w:rFonts w:ascii="Myriad Pro" w:hAnsi="Myriad Pro"/>
        <w:color w:val="A6A6A6"/>
        <w:sz w:val="14"/>
        <w:szCs w:val="14"/>
      </w:rPr>
      <w:t>: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73428855"/>
      <w:docPartObj>
        <w:docPartGallery w:val="Page Numbers (Bottom of Page)"/>
        <w:docPartUnique/>
      </w:docPartObj>
    </w:sdtPr>
    <w:sdtContent>
      <w:p w14:paraId="1172177A" w14:textId="77777777" w:rsidR="00E34B2C" w:rsidRDefault="00E34B2C"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sdtContent>
  </w:sdt>
  <w:p w14:paraId="60FB50CD" w14:textId="2420BC4E" w:rsidR="00E34B2C" w:rsidRPr="00DE467B" w:rsidRDefault="00E34B2C" w:rsidP="00526779">
    <w:pPr>
      <w:tabs>
        <w:tab w:val="left" w:pos="5812"/>
      </w:tabs>
      <w:ind w:right="1841"/>
      <w:jc w:val="center"/>
      <w:rPr>
        <w:rFonts w:cstheme="minorHAnsi"/>
        <w:color w:val="A6A6A6" w:themeColor="background1" w:themeShade="A6"/>
        <w:sz w:val="14"/>
        <w:szCs w:val="14"/>
      </w:rPr>
    </w:pPr>
    <w:r>
      <w:rPr>
        <w:rFonts w:ascii="Myriad Pro" w:hAnsi="Myriad Pro"/>
        <w:i/>
        <w:color w:val="31849B" w:themeColor="accent5" w:themeShade="BF"/>
      </w:rPr>
      <w:t xml:space="preserve"> </w:t>
    </w:r>
    <w:sdt>
      <w:sdtPr>
        <w:rPr>
          <w:rFonts w:ascii="Myriad Pro" w:hAnsi="Myriad Pro"/>
          <w:i/>
          <w:color w:val="31849B" w:themeColor="accent5" w:themeShade="BF"/>
        </w:rPr>
        <w:id w:val="1753386270"/>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568312949"/>
            <w:docPartObj>
              <w:docPartGallery w:val="Page Numbers (Bottom of Page)"/>
              <w:docPartUnique/>
            </w:docPartObj>
          </w:sdtPr>
          <w:sdtContent>
            <w:r w:rsidRPr="002929AB">
              <w:rPr>
                <w:rFonts w:cstheme="minorHAnsi"/>
                <w:color w:val="A6A6A6" w:themeColor="background1" w:themeShade="A6"/>
                <w:sz w:val="14"/>
                <w:szCs w:val="14"/>
              </w:rPr>
              <w:t>Ce compte rendu est r</w:t>
            </w:r>
            <w:r>
              <w:rPr>
                <w:rFonts w:cstheme="minorHAnsi"/>
                <w:color w:val="A6A6A6" w:themeColor="background1" w:themeShade="A6"/>
                <w:sz w:val="14"/>
                <w:szCs w:val="14"/>
              </w:rPr>
              <w:t>é</w:t>
            </w:r>
            <w:r w:rsidRPr="002929AB">
              <w:rPr>
                <w:rFonts w:cstheme="minorHAnsi"/>
                <w:color w:val="A6A6A6" w:themeColor="background1" w:themeShade="A6"/>
                <w:sz w:val="14"/>
                <w:szCs w:val="14"/>
              </w:rPr>
              <w:t>dig</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à titre provisoire. Attention</w:t>
            </w:r>
            <w:r>
              <w:rPr>
                <w:rFonts w:cstheme="minorHAnsi"/>
                <w:color w:val="A6A6A6" w:themeColor="background1" w:themeShade="A6"/>
                <w:sz w:val="14"/>
                <w:szCs w:val="14"/>
              </w:rPr>
              <w:t> </w:t>
            </w:r>
            <w:r w:rsidRPr="002929AB">
              <w:rPr>
                <w:rFonts w:cstheme="minorHAnsi"/>
                <w:color w:val="A6A6A6" w:themeColor="background1" w:themeShade="A6"/>
                <w:sz w:val="14"/>
                <w:szCs w:val="14"/>
              </w:rPr>
              <w:t>: Il n</w:t>
            </w:r>
            <w:r w:rsidR="00E31064">
              <w:rPr>
                <w:rFonts w:cstheme="minorHAnsi"/>
                <w:color w:val="A6A6A6" w:themeColor="background1" w:themeShade="A6"/>
                <w:sz w:val="14"/>
                <w:szCs w:val="14"/>
              </w:rPr>
              <w:t>’</w:t>
            </w:r>
            <w:r w:rsidRPr="002929AB">
              <w:rPr>
                <w:rFonts w:cstheme="minorHAnsi"/>
                <w:color w:val="A6A6A6" w:themeColor="background1" w:themeShade="A6"/>
                <w:sz w:val="14"/>
                <w:szCs w:val="14"/>
              </w:rPr>
              <w:t xml:space="preserve">a pas </w:t>
            </w:r>
            <w:r>
              <w:rPr>
                <w:rFonts w:cstheme="minorHAnsi"/>
                <w:color w:val="A6A6A6" w:themeColor="background1" w:themeShade="A6"/>
                <w:sz w:val="14"/>
                <w:szCs w:val="14"/>
              </w:rPr>
              <w:t>é</w:t>
            </w:r>
            <w:r w:rsidRPr="002929AB">
              <w:rPr>
                <w:rFonts w:cstheme="minorHAnsi"/>
                <w:color w:val="A6A6A6" w:themeColor="background1" w:themeShade="A6"/>
                <w:sz w:val="14"/>
                <w:szCs w:val="14"/>
              </w:rPr>
              <w:t>t</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valid</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par les intervenants </w:t>
            </w:r>
            <w:r w:rsidRPr="002929AB">
              <w:rPr>
                <w:rFonts w:cstheme="minorHAnsi"/>
                <w:color w:val="A6A6A6" w:themeColor="background1" w:themeShade="A6"/>
                <w:sz w:val="14"/>
                <w:szCs w:val="14"/>
              </w:rPr>
              <w:br/>
              <w:t>à ce stade. Il vous est destin</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personnellement. Merci de ne pas le reproduire. Un compte rendu d</w:t>
            </w:r>
            <w:r>
              <w:rPr>
                <w:rFonts w:cstheme="minorHAnsi"/>
                <w:color w:val="A6A6A6" w:themeColor="background1" w:themeShade="A6"/>
                <w:sz w:val="14"/>
                <w:szCs w:val="14"/>
              </w:rPr>
              <w:t>é</w:t>
            </w:r>
            <w:r w:rsidRPr="002929AB">
              <w:rPr>
                <w:rFonts w:cstheme="minorHAnsi"/>
                <w:color w:val="A6A6A6" w:themeColor="background1" w:themeShade="A6"/>
                <w:sz w:val="14"/>
                <w:szCs w:val="14"/>
              </w:rPr>
              <w:t>finitif vous sera adress</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apr</w:t>
            </w:r>
            <w:r>
              <w:rPr>
                <w:rFonts w:cstheme="minorHAnsi"/>
                <w:color w:val="A6A6A6" w:themeColor="background1" w:themeShade="A6"/>
                <w:sz w:val="14"/>
                <w:szCs w:val="14"/>
              </w:rPr>
              <w:t>è</w:t>
            </w:r>
            <w:r w:rsidRPr="002929AB">
              <w:rPr>
                <w:rFonts w:cstheme="minorHAnsi"/>
                <w:color w:val="A6A6A6" w:themeColor="background1" w:themeShade="A6"/>
                <w:sz w:val="14"/>
                <w:szCs w:val="14"/>
              </w:rPr>
              <w:t>s la validation des actes par les intervenants</w:t>
            </w:r>
          </w:sdtContent>
        </w:sdt>
      </w:sdtContent>
    </w:sdt>
  </w:p>
  <w:p w14:paraId="2457AC21" w14:textId="77777777" w:rsidR="00E34B2C" w:rsidRDefault="00E34B2C"/>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97503256"/>
      <w:docPartObj>
        <w:docPartGallery w:val="Page Numbers (Bottom of Page)"/>
        <w:docPartUnique/>
      </w:docPartObj>
    </w:sdtPr>
    <w:sdtContent>
      <w:p w14:paraId="3EB66A5C" w14:textId="77777777" w:rsidR="005C6F9D" w:rsidRDefault="005C6F9D" w:rsidP="005943B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771B32E5" w14:textId="62F0D9EA" w:rsidR="005C6F9D" w:rsidRPr="006772BE" w:rsidRDefault="005C6F9D" w:rsidP="00B37690">
    <w:pPr>
      <w:tabs>
        <w:tab w:val="left" w:pos="5812"/>
      </w:tabs>
      <w:ind w:right="1557"/>
      <w:jc w:val="center"/>
      <w:rPr>
        <w:color w:val="A6A6A6"/>
        <w:sz w:val="14"/>
        <w:szCs w:val="14"/>
      </w:rPr>
    </w:pPr>
    <w:r w:rsidRPr="00C15E43">
      <w:rPr>
        <w:color w:val="A6A6A6"/>
        <w:sz w:val="14"/>
        <w:szCs w:val="14"/>
      </w:rPr>
      <w:t xml:space="preserve"> Ce compte rendu est r</w:t>
    </w:r>
    <w:r>
      <w:rPr>
        <w:color w:val="A6A6A6"/>
        <w:sz w:val="14"/>
        <w:szCs w:val="14"/>
      </w:rPr>
      <w:t>é</w:t>
    </w:r>
    <w:r w:rsidRPr="00C15E43">
      <w:rPr>
        <w:color w:val="A6A6A6"/>
        <w:sz w:val="14"/>
        <w:szCs w:val="14"/>
      </w:rPr>
      <w:t>dig</w:t>
    </w:r>
    <w:r>
      <w:rPr>
        <w:color w:val="A6A6A6"/>
        <w:sz w:val="14"/>
        <w:szCs w:val="14"/>
      </w:rPr>
      <w:t>é</w:t>
    </w:r>
    <w:r w:rsidRPr="00C15E43">
      <w:rPr>
        <w:color w:val="A6A6A6"/>
        <w:sz w:val="14"/>
        <w:szCs w:val="14"/>
      </w:rPr>
      <w:t xml:space="preserve"> </w:t>
    </w:r>
    <w:r>
      <w:rPr>
        <w:color w:val="A6A6A6"/>
        <w:sz w:val="14"/>
        <w:szCs w:val="14"/>
      </w:rPr>
      <w:t>à</w:t>
    </w:r>
    <w:r w:rsidRPr="00C15E43">
      <w:rPr>
        <w:color w:val="A6A6A6"/>
        <w:sz w:val="14"/>
        <w:szCs w:val="14"/>
      </w:rPr>
      <w:t xml:space="preserve"> titre provisoire. Attention : Il n</w:t>
    </w:r>
    <w:r w:rsidR="00E31064">
      <w:rPr>
        <w:color w:val="A6A6A6"/>
        <w:sz w:val="14"/>
        <w:szCs w:val="14"/>
      </w:rPr>
      <w:t>’</w:t>
    </w:r>
    <w:r w:rsidRPr="00C15E43">
      <w:rPr>
        <w:color w:val="A6A6A6"/>
        <w:sz w:val="14"/>
        <w:szCs w:val="14"/>
      </w:rPr>
      <w:t xml:space="preserve">a pas </w:t>
    </w:r>
    <w:r>
      <w:rPr>
        <w:color w:val="A6A6A6"/>
        <w:sz w:val="14"/>
        <w:szCs w:val="14"/>
      </w:rPr>
      <w:t>é</w:t>
    </w:r>
    <w:r w:rsidRPr="00C15E43">
      <w:rPr>
        <w:color w:val="A6A6A6"/>
        <w:sz w:val="14"/>
        <w:szCs w:val="14"/>
      </w:rPr>
      <w:t>t</w:t>
    </w:r>
    <w:r>
      <w:rPr>
        <w:color w:val="A6A6A6"/>
        <w:sz w:val="14"/>
        <w:szCs w:val="14"/>
      </w:rPr>
      <w:t>é validé par les intervenants à</w:t>
    </w:r>
    <w:r w:rsidRPr="00C15E43">
      <w:rPr>
        <w:color w:val="A6A6A6"/>
        <w:sz w:val="14"/>
        <w:szCs w:val="14"/>
      </w:rPr>
      <w:t xml:space="preserve"> ce stade. Il vous est destin</w:t>
    </w:r>
    <w:r>
      <w:rPr>
        <w:color w:val="A6A6A6"/>
        <w:sz w:val="14"/>
        <w:szCs w:val="14"/>
      </w:rPr>
      <w:t>é</w:t>
    </w:r>
    <w:r w:rsidRPr="00C15E43">
      <w:rPr>
        <w:color w:val="A6A6A6"/>
        <w:sz w:val="14"/>
        <w:szCs w:val="14"/>
      </w:rPr>
      <w:t xml:space="preserve"> personnellement. Merci de ne pas le reproduire. Un compte rendu d</w:t>
    </w:r>
    <w:r>
      <w:rPr>
        <w:color w:val="A6A6A6"/>
        <w:sz w:val="14"/>
        <w:szCs w:val="14"/>
      </w:rPr>
      <w:t>é</w:t>
    </w:r>
    <w:r w:rsidRPr="00C15E43">
      <w:rPr>
        <w:color w:val="A6A6A6"/>
        <w:sz w:val="14"/>
        <w:szCs w:val="14"/>
      </w:rPr>
      <w:t>finitif vous sera adress</w:t>
    </w:r>
    <w:r>
      <w:rPr>
        <w:color w:val="A6A6A6"/>
        <w:sz w:val="14"/>
        <w:szCs w:val="14"/>
      </w:rPr>
      <w:t>é</w:t>
    </w:r>
    <w:r w:rsidRPr="00C15E43">
      <w:rPr>
        <w:color w:val="A6A6A6"/>
        <w:sz w:val="14"/>
        <w:szCs w:val="14"/>
      </w:rPr>
      <w:t xml:space="preserve"> après la validation des actes par les intervenants</w:t>
    </w:r>
    <w:r>
      <w:rPr>
        <w:color w:val="A6A6A6"/>
        <w:sz w:val="14"/>
        <w:szCs w:val="14"/>
      </w:rPr>
      <w:t>.</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C349" w14:textId="77777777" w:rsidR="004D1F29" w:rsidRDefault="004D1F29">
    <w:pPr>
      <w:pStyle w:val="Pieddepage"/>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55176900"/>
      <w:docPartObj>
        <w:docPartGallery w:val="Page Numbers (Bottom of Page)"/>
        <w:docPartUnique/>
      </w:docPartObj>
    </w:sdtPr>
    <w:sdtContent>
      <w:p w14:paraId="469D12E1" w14:textId="77777777" w:rsidR="004D1F29" w:rsidRDefault="004D1F29" w:rsidP="005B208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2EA222D" w14:textId="17553D46" w:rsidR="004D1F29" w:rsidRPr="00DE467B" w:rsidRDefault="00000000" w:rsidP="00B322EC">
    <w:pPr>
      <w:tabs>
        <w:tab w:val="left" w:pos="5812"/>
      </w:tabs>
      <w:ind w:left="2977" w:right="1841"/>
      <w:jc w:val="center"/>
      <w:rPr>
        <w:rFonts w:cstheme="minorHAnsi"/>
        <w:color w:val="A6A6A6" w:themeColor="background1" w:themeShade="A6"/>
        <w:sz w:val="14"/>
        <w:szCs w:val="14"/>
      </w:rPr>
    </w:pPr>
    <w:sdt>
      <w:sdtPr>
        <w:rPr>
          <w:rFonts w:ascii="Myriad Pro" w:hAnsi="Myriad Pro"/>
          <w:i/>
          <w:color w:val="31849B" w:themeColor="accent5" w:themeShade="BF"/>
        </w:rPr>
        <w:id w:val="321402952"/>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1741832872"/>
            <w:docPartObj>
              <w:docPartGallery w:val="Page Numbers (Bottom of Page)"/>
              <w:docPartUnique/>
            </w:docPartObj>
          </w:sdtPr>
          <w:sdtContent>
            <w:r w:rsidR="004D1F29" w:rsidRPr="002929AB">
              <w:rPr>
                <w:rFonts w:cstheme="minorHAnsi"/>
                <w:color w:val="A6A6A6" w:themeColor="background1" w:themeShade="A6"/>
                <w:sz w:val="14"/>
                <w:szCs w:val="14"/>
              </w:rPr>
              <w:t>Ce compte rendu est r</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dig</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à titre provisoire. Attention</w:t>
            </w:r>
            <w:r w:rsidR="004D1F29">
              <w:rPr>
                <w:rFonts w:cstheme="minorHAnsi"/>
                <w:color w:val="A6A6A6" w:themeColor="background1" w:themeShade="A6"/>
                <w:sz w:val="14"/>
                <w:szCs w:val="14"/>
              </w:rPr>
              <w:t> </w:t>
            </w:r>
            <w:r w:rsidR="004D1F29" w:rsidRPr="002929AB">
              <w:rPr>
                <w:rFonts w:cstheme="minorHAnsi"/>
                <w:color w:val="A6A6A6" w:themeColor="background1" w:themeShade="A6"/>
                <w:sz w:val="14"/>
                <w:szCs w:val="14"/>
              </w:rPr>
              <w:t>: Il n</w:t>
            </w:r>
            <w:r w:rsidR="00E31064">
              <w:rPr>
                <w:rFonts w:cstheme="minorHAnsi"/>
                <w:color w:val="A6A6A6" w:themeColor="background1" w:themeShade="A6"/>
                <w:sz w:val="14"/>
                <w:szCs w:val="14"/>
              </w:rPr>
              <w:t>’</w:t>
            </w:r>
            <w:r w:rsidR="004D1F29" w:rsidRPr="002929AB">
              <w:rPr>
                <w:rFonts w:cstheme="minorHAnsi"/>
                <w:color w:val="A6A6A6" w:themeColor="background1" w:themeShade="A6"/>
                <w:sz w:val="14"/>
                <w:szCs w:val="14"/>
              </w:rPr>
              <w:t xml:space="preserve">a pas </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t</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valid</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par les intervenants </w:t>
            </w:r>
            <w:r w:rsidR="004D1F29" w:rsidRPr="002929AB">
              <w:rPr>
                <w:rFonts w:cstheme="minorHAnsi"/>
                <w:color w:val="A6A6A6" w:themeColor="background1" w:themeShade="A6"/>
                <w:sz w:val="14"/>
                <w:szCs w:val="14"/>
              </w:rPr>
              <w:br/>
              <w:t>à ce stade. Il vous est destin</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personnellement. Merci de ne pas le reproduire. Un compte rendu d</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finitif vous sera adress</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apr</w:t>
            </w:r>
            <w:r w:rsidR="004D1F29">
              <w:rPr>
                <w:rFonts w:cstheme="minorHAnsi"/>
                <w:color w:val="A6A6A6" w:themeColor="background1" w:themeShade="A6"/>
                <w:sz w:val="14"/>
                <w:szCs w:val="14"/>
              </w:rPr>
              <w:t>è</w:t>
            </w:r>
            <w:r w:rsidR="004D1F29" w:rsidRPr="002929AB">
              <w:rPr>
                <w:rFonts w:cstheme="minorHAnsi"/>
                <w:color w:val="A6A6A6" w:themeColor="background1" w:themeShade="A6"/>
                <w:sz w:val="14"/>
                <w:szCs w:val="14"/>
              </w:rPr>
              <w:t>s la validation des actes par les intervenants</w:t>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03145714"/>
      <w:docPartObj>
        <w:docPartGallery w:val="Page Numbers (Bottom of Page)"/>
        <w:docPartUnique/>
      </w:docPartObj>
    </w:sdtPr>
    <w:sdtContent>
      <w:p w14:paraId="07450F46" w14:textId="77777777" w:rsidR="006247B6" w:rsidRDefault="006247B6" w:rsidP="00B9758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103644695"/>
      <w:docPartObj>
        <w:docPartGallery w:val="Page Numbers (Bottom of Page)"/>
        <w:docPartUnique/>
      </w:docPartObj>
    </w:sdtPr>
    <w:sdtContent>
      <w:p w14:paraId="7F679404" w14:textId="77777777" w:rsidR="006247B6" w:rsidRDefault="006247B6" w:rsidP="00B97587">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157696063"/>
      <w:docPartObj>
        <w:docPartGallery w:val="Page Numbers (Bottom of Page)"/>
        <w:docPartUnique/>
      </w:docPartObj>
    </w:sdtPr>
    <w:sdtContent>
      <w:p w14:paraId="43A6685F" w14:textId="77777777" w:rsidR="006247B6" w:rsidRDefault="006247B6" w:rsidP="00B97587">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1FED535" w14:textId="77777777" w:rsidR="006247B6" w:rsidRDefault="006247B6" w:rsidP="005D18C7">
    <w:pPr>
      <w:pStyle w:val="Pieddepage"/>
      <w:ind w:right="360"/>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2CCB" w14:textId="77777777" w:rsidR="004D1F29" w:rsidRDefault="004D1F29">
    <w:pPr>
      <w:pStyle w:val="Pieddepage"/>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01974565"/>
      <w:docPartObj>
        <w:docPartGallery w:val="Page Numbers (Bottom of Page)"/>
        <w:docPartUnique/>
      </w:docPartObj>
    </w:sdtPr>
    <w:sdtContent>
      <w:p w14:paraId="1EA78ED1" w14:textId="77777777" w:rsidR="004D1F29" w:rsidRDefault="004D1F29" w:rsidP="005B208C">
        <w:pPr>
          <w:pStyle w:val="Pieddepage"/>
          <w:framePr w:wrap="none" w:vAnchor="text" w:hAnchor="margin" w:xAlign="right" w:y="1"/>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sdt>
    <w:sdtPr>
      <w:id w:val="676623770"/>
      <w:docPartObj>
        <w:docPartGallery w:val="Page Numbers (Bottom of Page)"/>
        <w:docPartUnique/>
      </w:docPartObj>
    </w:sdtPr>
    <w:sdtEndPr>
      <w:rPr>
        <w:rFonts w:ascii="Myriad Pro" w:hAnsi="Myriad Pro"/>
      </w:rPr>
    </w:sdtEndPr>
    <w:sdtContent>
      <w:sdt>
        <w:sdtPr>
          <w:id w:val="-26032734"/>
          <w:docPartObj>
            <w:docPartGallery w:val="Page Numbers (Bottom of Page)"/>
            <w:docPartUnique/>
          </w:docPartObj>
        </w:sdtPr>
        <w:sdtEndPr>
          <w:rPr>
            <w:rFonts w:ascii="Myriad Pro" w:hAnsi="Myriad Pro"/>
          </w:rPr>
        </w:sdtEndPr>
        <w:sdtContent>
          <w:p w14:paraId="1D1EA478" w14:textId="32B724E9" w:rsidR="004D1F29" w:rsidRPr="00BE2E7C" w:rsidRDefault="004D1F29" w:rsidP="005B208C">
            <w:pPr>
              <w:tabs>
                <w:tab w:val="left" w:pos="5812"/>
              </w:tabs>
              <w:ind w:right="1841"/>
              <w:jc w:val="center"/>
              <w:rPr>
                <w:color w:val="A6A6A6" w:themeColor="background1" w:themeShade="A6"/>
                <w:sz w:val="14"/>
                <w:szCs w:val="14"/>
              </w:rPr>
            </w:pPr>
            <w:r w:rsidRPr="001F77C0">
              <w:rPr>
                <w:color w:val="A6A6A6" w:themeColor="background1" w:themeShade="A6"/>
                <w:sz w:val="14"/>
                <w:szCs w:val="14"/>
              </w:rPr>
              <w:t>Ce compte rendu est r</w:t>
            </w:r>
            <w:r>
              <w:rPr>
                <w:color w:val="A6A6A6" w:themeColor="background1" w:themeShade="A6"/>
                <w:sz w:val="14"/>
                <w:szCs w:val="14"/>
              </w:rPr>
              <w:t>é</w:t>
            </w:r>
            <w:r w:rsidRPr="001F77C0">
              <w:rPr>
                <w:color w:val="A6A6A6" w:themeColor="background1" w:themeShade="A6"/>
                <w:sz w:val="14"/>
                <w:szCs w:val="14"/>
              </w:rPr>
              <w:t>dig</w:t>
            </w:r>
            <w:r>
              <w:rPr>
                <w:color w:val="A6A6A6" w:themeColor="background1" w:themeShade="A6"/>
                <w:sz w:val="14"/>
                <w:szCs w:val="14"/>
              </w:rPr>
              <w:t>é</w:t>
            </w:r>
            <w:r w:rsidRPr="001F77C0">
              <w:rPr>
                <w:color w:val="A6A6A6" w:themeColor="background1" w:themeShade="A6"/>
                <w:sz w:val="14"/>
                <w:szCs w:val="14"/>
              </w:rPr>
              <w:t xml:space="preserve"> à titre provisoire. Attention</w:t>
            </w:r>
            <w:r>
              <w:rPr>
                <w:color w:val="A6A6A6" w:themeColor="background1" w:themeShade="A6"/>
                <w:sz w:val="14"/>
                <w:szCs w:val="14"/>
              </w:rPr>
              <w:t> </w:t>
            </w:r>
            <w:r w:rsidRPr="001F77C0">
              <w:rPr>
                <w:color w:val="A6A6A6" w:themeColor="background1" w:themeShade="A6"/>
                <w:sz w:val="14"/>
                <w:szCs w:val="14"/>
              </w:rPr>
              <w:t>: Il n</w:t>
            </w:r>
            <w:r w:rsidR="00E31064">
              <w:rPr>
                <w:color w:val="A6A6A6" w:themeColor="background1" w:themeShade="A6"/>
                <w:sz w:val="14"/>
                <w:szCs w:val="14"/>
              </w:rPr>
              <w:t>’</w:t>
            </w:r>
            <w:r w:rsidRPr="001F77C0">
              <w:rPr>
                <w:color w:val="A6A6A6" w:themeColor="background1" w:themeShade="A6"/>
                <w:sz w:val="14"/>
                <w:szCs w:val="14"/>
              </w:rPr>
              <w:t xml:space="preserve">a pas </w:t>
            </w:r>
            <w:r>
              <w:rPr>
                <w:color w:val="A6A6A6" w:themeColor="background1" w:themeShade="A6"/>
                <w:sz w:val="14"/>
                <w:szCs w:val="14"/>
              </w:rPr>
              <w:t>é</w:t>
            </w:r>
            <w:r w:rsidRPr="001F77C0">
              <w:rPr>
                <w:color w:val="A6A6A6" w:themeColor="background1" w:themeShade="A6"/>
                <w:sz w:val="14"/>
                <w:szCs w:val="14"/>
              </w:rPr>
              <w:t>t</w:t>
            </w:r>
            <w:r>
              <w:rPr>
                <w:color w:val="A6A6A6" w:themeColor="background1" w:themeShade="A6"/>
                <w:sz w:val="14"/>
                <w:szCs w:val="14"/>
              </w:rPr>
              <w:t>é</w:t>
            </w:r>
            <w:r w:rsidRPr="001F77C0">
              <w:rPr>
                <w:color w:val="A6A6A6" w:themeColor="background1" w:themeShade="A6"/>
                <w:sz w:val="14"/>
                <w:szCs w:val="14"/>
              </w:rPr>
              <w:t xml:space="preserve"> valid</w:t>
            </w:r>
            <w:r>
              <w:rPr>
                <w:color w:val="A6A6A6" w:themeColor="background1" w:themeShade="A6"/>
                <w:sz w:val="14"/>
                <w:szCs w:val="14"/>
              </w:rPr>
              <w:t>é</w:t>
            </w:r>
            <w:r w:rsidRPr="001F77C0">
              <w:rPr>
                <w:color w:val="A6A6A6" w:themeColor="background1" w:themeShade="A6"/>
                <w:sz w:val="14"/>
                <w:szCs w:val="14"/>
              </w:rPr>
              <w:t xml:space="preserve"> par les intervenants </w:t>
            </w:r>
            <w:r>
              <w:rPr>
                <w:color w:val="A6A6A6" w:themeColor="background1" w:themeShade="A6"/>
                <w:sz w:val="14"/>
                <w:szCs w:val="14"/>
              </w:rPr>
              <w:br/>
            </w:r>
            <w:r w:rsidRPr="001F77C0">
              <w:rPr>
                <w:color w:val="A6A6A6" w:themeColor="background1" w:themeShade="A6"/>
                <w:sz w:val="14"/>
                <w:szCs w:val="14"/>
              </w:rPr>
              <w:t>à ce stade. Il vous est destin</w:t>
            </w:r>
            <w:r>
              <w:rPr>
                <w:color w:val="A6A6A6" w:themeColor="background1" w:themeShade="A6"/>
                <w:sz w:val="14"/>
                <w:szCs w:val="14"/>
              </w:rPr>
              <w:t>é</w:t>
            </w:r>
            <w:r w:rsidRPr="001F77C0">
              <w:rPr>
                <w:color w:val="A6A6A6" w:themeColor="background1" w:themeShade="A6"/>
                <w:sz w:val="14"/>
                <w:szCs w:val="14"/>
              </w:rPr>
              <w:t xml:space="preserve"> personnellement. Merci de ne pas le reproduire.</w:t>
            </w:r>
            <w:r>
              <w:rPr>
                <w:color w:val="A6A6A6" w:themeColor="background1" w:themeShade="A6"/>
                <w:sz w:val="14"/>
                <w:szCs w:val="14"/>
              </w:rPr>
              <w:t xml:space="preserve"> U</w:t>
            </w:r>
            <w:r w:rsidRPr="001F77C0">
              <w:rPr>
                <w:color w:val="A6A6A6" w:themeColor="background1" w:themeShade="A6"/>
                <w:sz w:val="14"/>
                <w:szCs w:val="14"/>
              </w:rPr>
              <w:t>n compte rendu d</w:t>
            </w:r>
            <w:r>
              <w:rPr>
                <w:color w:val="A6A6A6" w:themeColor="background1" w:themeShade="A6"/>
                <w:sz w:val="14"/>
                <w:szCs w:val="14"/>
              </w:rPr>
              <w:t>é</w:t>
            </w:r>
            <w:r w:rsidRPr="001F77C0">
              <w:rPr>
                <w:color w:val="A6A6A6" w:themeColor="background1" w:themeShade="A6"/>
                <w:sz w:val="14"/>
                <w:szCs w:val="14"/>
              </w:rPr>
              <w:t>finitif vous sera adress</w:t>
            </w:r>
            <w:r>
              <w:rPr>
                <w:color w:val="A6A6A6" w:themeColor="background1" w:themeShade="A6"/>
                <w:sz w:val="14"/>
                <w:szCs w:val="14"/>
              </w:rPr>
              <w:t>é</w:t>
            </w:r>
            <w:r w:rsidRPr="001F77C0">
              <w:rPr>
                <w:color w:val="A6A6A6" w:themeColor="background1" w:themeShade="A6"/>
                <w:sz w:val="14"/>
                <w:szCs w:val="14"/>
              </w:rPr>
              <w:t xml:space="preserve"> apr</w:t>
            </w:r>
            <w:r>
              <w:rPr>
                <w:color w:val="A6A6A6" w:themeColor="background1" w:themeShade="A6"/>
                <w:sz w:val="14"/>
                <w:szCs w:val="14"/>
              </w:rPr>
              <w:t>è</w:t>
            </w:r>
            <w:r w:rsidRPr="001F77C0">
              <w:rPr>
                <w:color w:val="A6A6A6" w:themeColor="background1" w:themeShade="A6"/>
                <w:sz w:val="14"/>
                <w:szCs w:val="14"/>
              </w:rPr>
              <w:t>s la validation des actes par les intervenants</w:t>
            </w:r>
          </w:p>
        </w:sdtContent>
      </w:sdt>
    </w:sdtContent>
  </w:sdt>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94010720"/>
      <w:docPartObj>
        <w:docPartGallery w:val="Page Numbers (Bottom of Page)"/>
        <w:docPartUnique/>
      </w:docPartObj>
    </w:sdtPr>
    <w:sdtContent>
      <w:p w14:paraId="67103F52" w14:textId="77777777" w:rsidR="004D1F29" w:rsidRDefault="004D1F29" w:rsidP="005B208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755A11B7" w14:textId="6FAF444A" w:rsidR="004D1F29" w:rsidRPr="00BE2E7C" w:rsidRDefault="00000000" w:rsidP="005B208C">
    <w:pPr>
      <w:tabs>
        <w:tab w:val="left" w:pos="5812"/>
      </w:tabs>
      <w:ind w:left="2552" w:right="1841"/>
      <w:jc w:val="center"/>
      <w:rPr>
        <w:color w:val="A6A6A6" w:themeColor="background1" w:themeShade="A6"/>
        <w:sz w:val="14"/>
        <w:szCs w:val="14"/>
      </w:rPr>
    </w:pPr>
    <w:sdt>
      <w:sdtPr>
        <w:id w:val="708926923"/>
        <w:docPartObj>
          <w:docPartGallery w:val="Page Numbers (Bottom of Page)"/>
          <w:docPartUnique/>
        </w:docPartObj>
      </w:sdtPr>
      <w:sdtEndPr>
        <w:rPr>
          <w:rFonts w:ascii="Myriad Pro" w:hAnsi="Myriad Pro"/>
        </w:rPr>
      </w:sdtEndPr>
      <w:sdtContent>
        <w:sdt>
          <w:sdtPr>
            <w:id w:val="-1841227230"/>
            <w:docPartObj>
              <w:docPartGallery w:val="Page Numbers (Bottom of Page)"/>
              <w:docPartUnique/>
            </w:docPartObj>
          </w:sdtPr>
          <w:sdtEndPr>
            <w:rPr>
              <w:rFonts w:ascii="Myriad Pro" w:hAnsi="Myriad Pro"/>
            </w:rPr>
          </w:sdtEndPr>
          <w:sdtContent>
            <w:r w:rsidR="004D1F29" w:rsidRPr="001F77C0">
              <w:rPr>
                <w:color w:val="A6A6A6" w:themeColor="background1" w:themeShade="A6"/>
                <w:sz w:val="14"/>
                <w:szCs w:val="14"/>
              </w:rPr>
              <w:t>Ce compte rendu est r</w:t>
            </w:r>
            <w:r w:rsidR="004D1F29">
              <w:rPr>
                <w:color w:val="A6A6A6" w:themeColor="background1" w:themeShade="A6"/>
                <w:sz w:val="14"/>
                <w:szCs w:val="14"/>
              </w:rPr>
              <w:t>é</w:t>
            </w:r>
            <w:r w:rsidR="004D1F29" w:rsidRPr="001F77C0">
              <w:rPr>
                <w:color w:val="A6A6A6" w:themeColor="background1" w:themeShade="A6"/>
                <w:sz w:val="14"/>
                <w:szCs w:val="14"/>
              </w:rPr>
              <w:t>dig</w:t>
            </w:r>
            <w:r w:rsidR="004D1F29">
              <w:rPr>
                <w:color w:val="A6A6A6" w:themeColor="background1" w:themeShade="A6"/>
                <w:sz w:val="14"/>
                <w:szCs w:val="14"/>
              </w:rPr>
              <w:t>é</w:t>
            </w:r>
            <w:r w:rsidR="004D1F29" w:rsidRPr="001F77C0">
              <w:rPr>
                <w:color w:val="A6A6A6" w:themeColor="background1" w:themeShade="A6"/>
                <w:sz w:val="14"/>
                <w:szCs w:val="14"/>
              </w:rPr>
              <w:t xml:space="preserve"> à titre provisoire. Attention</w:t>
            </w:r>
            <w:r w:rsidR="004D1F29">
              <w:rPr>
                <w:color w:val="A6A6A6" w:themeColor="background1" w:themeShade="A6"/>
                <w:sz w:val="14"/>
                <w:szCs w:val="14"/>
              </w:rPr>
              <w:t> </w:t>
            </w:r>
            <w:r w:rsidR="004D1F29" w:rsidRPr="001F77C0">
              <w:rPr>
                <w:color w:val="A6A6A6" w:themeColor="background1" w:themeShade="A6"/>
                <w:sz w:val="14"/>
                <w:szCs w:val="14"/>
              </w:rPr>
              <w:t>: Il n</w:t>
            </w:r>
            <w:r w:rsidR="00E31064">
              <w:rPr>
                <w:color w:val="A6A6A6" w:themeColor="background1" w:themeShade="A6"/>
                <w:sz w:val="14"/>
                <w:szCs w:val="14"/>
              </w:rPr>
              <w:t>’</w:t>
            </w:r>
            <w:r w:rsidR="004D1F29" w:rsidRPr="001F77C0">
              <w:rPr>
                <w:color w:val="A6A6A6" w:themeColor="background1" w:themeShade="A6"/>
                <w:sz w:val="14"/>
                <w:szCs w:val="14"/>
              </w:rPr>
              <w:t xml:space="preserve">a pas </w:t>
            </w:r>
            <w:r w:rsidR="004D1F29">
              <w:rPr>
                <w:color w:val="A6A6A6" w:themeColor="background1" w:themeShade="A6"/>
                <w:sz w:val="14"/>
                <w:szCs w:val="14"/>
              </w:rPr>
              <w:t>é</w:t>
            </w:r>
            <w:r w:rsidR="004D1F29" w:rsidRPr="001F77C0">
              <w:rPr>
                <w:color w:val="A6A6A6" w:themeColor="background1" w:themeShade="A6"/>
                <w:sz w:val="14"/>
                <w:szCs w:val="14"/>
              </w:rPr>
              <w:t>t</w:t>
            </w:r>
            <w:r w:rsidR="004D1F29">
              <w:rPr>
                <w:color w:val="A6A6A6" w:themeColor="background1" w:themeShade="A6"/>
                <w:sz w:val="14"/>
                <w:szCs w:val="14"/>
              </w:rPr>
              <w:t>é</w:t>
            </w:r>
            <w:r w:rsidR="004D1F29" w:rsidRPr="001F77C0">
              <w:rPr>
                <w:color w:val="A6A6A6" w:themeColor="background1" w:themeShade="A6"/>
                <w:sz w:val="14"/>
                <w:szCs w:val="14"/>
              </w:rPr>
              <w:t xml:space="preserve"> valid</w:t>
            </w:r>
            <w:r w:rsidR="004D1F29">
              <w:rPr>
                <w:color w:val="A6A6A6" w:themeColor="background1" w:themeShade="A6"/>
                <w:sz w:val="14"/>
                <w:szCs w:val="14"/>
              </w:rPr>
              <w:t>é</w:t>
            </w:r>
            <w:r w:rsidR="004D1F29" w:rsidRPr="001F77C0">
              <w:rPr>
                <w:color w:val="A6A6A6" w:themeColor="background1" w:themeShade="A6"/>
                <w:sz w:val="14"/>
                <w:szCs w:val="14"/>
              </w:rPr>
              <w:t xml:space="preserve"> par les intervenants </w:t>
            </w:r>
            <w:r w:rsidR="004D1F29">
              <w:rPr>
                <w:color w:val="A6A6A6" w:themeColor="background1" w:themeShade="A6"/>
                <w:sz w:val="14"/>
                <w:szCs w:val="14"/>
              </w:rPr>
              <w:br/>
            </w:r>
            <w:r w:rsidR="004D1F29" w:rsidRPr="001F77C0">
              <w:rPr>
                <w:color w:val="A6A6A6" w:themeColor="background1" w:themeShade="A6"/>
                <w:sz w:val="14"/>
                <w:szCs w:val="14"/>
              </w:rPr>
              <w:t>à ce stade. Il vous est destin</w:t>
            </w:r>
            <w:r w:rsidR="004D1F29">
              <w:rPr>
                <w:color w:val="A6A6A6" w:themeColor="background1" w:themeShade="A6"/>
                <w:sz w:val="14"/>
                <w:szCs w:val="14"/>
              </w:rPr>
              <w:t>é</w:t>
            </w:r>
            <w:r w:rsidR="004D1F29" w:rsidRPr="001F77C0">
              <w:rPr>
                <w:color w:val="A6A6A6" w:themeColor="background1" w:themeShade="A6"/>
                <w:sz w:val="14"/>
                <w:szCs w:val="14"/>
              </w:rPr>
              <w:t xml:space="preserve"> personnellement. Merci de ne pas le reproduire.</w:t>
            </w:r>
            <w:r w:rsidR="004D1F29">
              <w:rPr>
                <w:color w:val="A6A6A6" w:themeColor="background1" w:themeShade="A6"/>
                <w:sz w:val="14"/>
                <w:szCs w:val="14"/>
              </w:rPr>
              <w:t xml:space="preserve"> </w:t>
            </w:r>
            <w:r w:rsidR="004D1F29" w:rsidRPr="001F77C0">
              <w:rPr>
                <w:color w:val="A6A6A6" w:themeColor="background1" w:themeShade="A6"/>
                <w:sz w:val="14"/>
                <w:szCs w:val="14"/>
              </w:rPr>
              <w:t>Un compte rendu d</w:t>
            </w:r>
            <w:r w:rsidR="004D1F29">
              <w:rPr>
                <w:color w:val="A6A6A6" w:themeColor="background1" w:themeShade="A6"/>
                <w:sz w:val="14"/>
                <w:szCs w:val="14"/>
              </w:rPr>
              <w:t>é</w:t>
            </w:r>
            <w:r w:rsidR="004D1F29" w:rsidRPr="001F77C0">
              <w:rPr>
                <w:color w:val="A6A6A6" w:themeColor="background1" w:themeShade="A6"/>
                <w:sz w:val="14"/>
                <w:szCs w:val="14"/>
              </w:rPr>
              <w:t>finitif vous sera adress</w:t>
            </w:r>
            <w:r w:rsidR="004D1F29">
              <w:rPr>
                <w:color w:val="A6A6A6" w:themeColor="background1" w:themeShade="A6"/>
                <w:sz w:val="14"/>
                <w:szCs w:val="14"/>
              </w:rPr>
              <w:t>é</w:t>
            </w:r>
            <w:r w:rsidR="004D1F29" w:rsidRPr="001F77C0">
              <w:rPr>
                <w:color w:val="A6A6A6" w:themeColor="background1" w:themeShade="A6"/>
                <w:sz w:val="14"/>
                <w:szCs w:val="14"/>
              </w:rPr>
              <w:t xml:space="preserve"> apr</w:t>
            </w:r>
            <w:r w:rsidR="004D1F29">
              <w:rPr>
                <w:color w:val="A6A6A6" w:themeColor="background1" w:themeShade="A6"/>
                <w:sz w:val="14"/>
                <w:szCs w:val="14"/>
              </w:rPr>
              <w:t>è</w:t>
            </w:r>
            <w:r w:rsidR="004D1F29" w:rsidRPr="001F77C0">
              <w:rPr>
                <w:color w:val="A6A6A6" w:themeColor="background1" w:themeShade="A6"/>
                <w:sz w:val="14"/>
                <w:szCs w:val="14"/>
              </w:rPr>
              <w:t>s la validation des actes par les intervenants</w:t>
            </w:r>
          </w:sdtContent>
        </w:sdt>
      </w:sdtContent>
    </w:sdt>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7066173"/>
      <w:docPartObj>
        <w:docPartGallery w:val="Page Numbers (Bottom of Page)"/>
        <w:docPartUnique/>
      </w:docPartObj>
    </w:sdtPr>
    <w:sdtContent>
      <w:p w14:paraId="1686A05C" w14:textId="77777777" w:rsidR="004D1F29" w:rsidRDefault="004D1F29"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45C2A7B0" w14:textId="54872524" w:rsidR="004D1F29" w:rsidRPr="00293E64" w:rsidRDefault="004D1F29" w:rsidP="00765B1C">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40650148"/>
      <w:docPartObj>
        <w:docPartGallery w:val="Page Numbers (Bottom of Page)"/>
        <w:docPartUnique/>
      </w:docPartObj>
    </w:sdtPr>
    <w:sdtContent>
      <w:p w14:paraId="1B81F405" w14:textId="77777777" w:rsidR="004D1F29" w:rsidRDefault="004D1F29"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11</w:t>
        </w:r>
        <w:r>
          <w:rPr>
            <w:rStyle w:val="Numrodepage"/>
          </w:rPr>
          <w:fldChar w:fldCharType="end"/>
        </w:r>
      </w:p>
    </w:sdtContent>
  </w:sdt>
  <w:p w14:paraId="637B2959" w14:textId="08E752A9" w:rsidR="004D1F29"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1481922049"/>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211654882"/>
            <w:docPartObj>
              <w:docPartGallery w:val="Page Numbers (Bottom of Page)"/>
              <w:docPartUnique/>
            </w:docPartObj>
          </w:sdtPr>
          <w:sdtContent>
            <w:r w:rsidR="004D1F29" w:rsidRPr="002929AB">
              <w:rPr>
                <w:rFonts w:cstheme="minorHAnsi"/>
                <w:color w:val="A6A6A6" w:themeColor="background1" w:themeShade="A6"/>
                <w:sz w:val="14"/>
                <w:szCs w:val="14"/>
              </w:rPr>
              <w:t>Ce compte rendu est r</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dig</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4D1F29" w:rsidRPr="002929AB">
              <w:rPr>
                <w:rFonts w:cstheme="minorHAnsi"/>
                <w:color w:val="A6A6A6" w:themeColor="background1" w:themeShade="A6"/>
                <w:sz w:val="14"/>
                <w:szCs w:val="14"/>
              </w:rPr>
              <w:t xml:space="preserve">a pas </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t</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valid</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par les intervenants </w:t>
            </w:r>
            <w:r w:rsidR="004D1F29" w:rsidRPr="002929AB">
              <w:rPr>
                <w:rFonts w:cstheme="minorHAnsi"/>
                <w:color w:val="A6A6A6" w:themeColor="background1" w:themeShade="A6"/>
                <w:sz w:val="14"/>
                <w:szCs w:val="14"/>
              </w:rPr>
              <w:br/>
              <w:t>à ce stade. Il vous est destin</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personnellement. Merci de ne pas le reproduire. Un compte rendu d</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finitif vous sera adress</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apr</w:t>
            </w:r>
            <w:r w:rsidR="004D1F29">
              <w:rPr>
                <w:rFonts w:cstheme="minorHAnsi"/>
                <w:color w:val="A6A6A6" w:themeColor="background1" w:themeShade="A6"/>
                <w:sz w:val="14"/>
                <w:szCs w:val="14"/>
              </w:rPr>
              <w:t>è</w:t>
            </w:r>
            <w:r w:rsidR="004D1F29" w:rsidRPr="002929AB">
              <w:rPr>
                <w:rFonts w:cstheme="minorHAnsi"/>
                <w:color w:val="A6A6A6" w:themeColor="background1" w:themeShade="A6"/>
                <w:sz w:val="14"/>
                <w:szCs w:val="14"/>
              </w:rPr>
              <w:t>s la validation des actes par les intervenants</w:t>
            </w:r>
          </w:sdtContent>
        </w:sdt>
      </w:sdtContent>
    </w:sdt>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50394602"/>
      <w:docPartObj>
        <w:docPartGallery w:val="Page Numbers (Bottom of Page)"/>
        <w:docPartUnique/>
      </w:docPartObj>
    </w:sdtPr>
    <w:sdtContent>
      <w:p w14:paraId="54C7563A" w14:textId="77777777" w:rsidR="004D1F29" w:rsidRDefault="004D1F29"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7E43DF3C" w14:textId="0F793348" w:rsidR="004D1F29" w:rsidRPr="00293E64" w:rsidRDefault="004D1F29" w:rsidP="00765B1C">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91575487"/>
      <w:docPartObj>
        <w:docPartGallery w:val="Page Numbers (Bottom of Page)"/>
        <w:docPartUnique/>
      </w:docPartObj>
    </w:sdtPr>
    <w:sdtContent>
      <w:p w14:paraId="00312224" w14:textId="77777777" w:rsidR="004D1F29" w:rsidRDefault="004D1F29"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77F7825C" w14:textId="3605C33A" w:rsidR="004D1F29"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226141923"/>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151223625"/>
            <w:docPartObj>
              <w:docPartGallery w:val="Page Numbers (Bottom of Page)"/>
              <w:docPartUnique/>
            </w:docPartObj>
          </w:sdtPr>
          <w:sdtContent>
            <w:r w:rsidR="004D1F29" w:rsidRPr="002929AB">
              <w:rPr>
                <w:rFonts w:cstheme="minorHAnsi"/>
                <w:color w:val="A6A6A6" w:themeColor="background1" w:themeShade="A6"/>
                <w:sz w:val="14"/>
                <w:szCs w:val="14"/>
              </w:rPr>
              <w:t>Ce compte rendu est r</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dig</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4D1F29" w:rsidRPr="002929AB">
              <w:rPr>
                <w:rFonts w:cstheme="minorHAnsi"/>
                <w:color w:val="A6A6A6" w:themeColor="background1" w:themeShade="A6"/>
                <w:sz w:val="14"/>
                <w:szCs w:val="14"/>
              </w:rPr>
              <w:t xml:space="preserve">a pas </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t</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valid</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par les intervenants </w:t>
            </w:r>
            <w:r w:rsidR="004D1F29" w:rsidRPr="002929AB">
              <w:rPr>
                <w:rFonts w:cstheme="minorHAnsi"/>
                <w:color w:val="A6A6A6" w:themeColor="background1" w:themeShade="A6"/>
                <w:sz w:val="14"/>
                <w:szCs w:val="14"/>
              </w:rPr>
              <w:br/>
              <w:t>à ce stade. Il vous est destin</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personnellement. Merci de ne pas le reproduire. Un compte rendu d</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finitif vous sera adress</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apr</w:t>
            </w:r>
            <w:r w:rsidR="004D1F29">
              <w:rPr>
                <w:rFonts w:cstheme="minorHAnsi"/>
                <w:color w:val="A6A6A6" w:themeColor="background1" w:themeShade="A6"/>
                <w:sz w:val="14"/>
                <w:szCs w:val="14"/>
              </w:rPr>
              <w:t>è</w:t>
            </w:r>
            <w:r w:rsidR="004D1F29" w:rsidRPr="002929AB">
              <w:rPr>
                <w:rFonts w:cstheme="minorHAnsi"/>
                <w:color w:val="A6A6A6" w:themeColor="background1" w:themeShade="A6"/>
                <w:sz w:val="14"/>
                <w:szCs w:val="14"/>
              </w:rPr>
              <w:t>s la validation des actes par les intervenants</w:t>
            </w:r>
          </w:sdtContent>
        </w:sdt>
      </w:sdtContent>
    </w:sdt>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93207675"/>
      <w:docPartObj>
        <w:docPartGallery w:val="Page Numbers (Bottom of Page)"/>
        <w:docPartUnique/>
      </w:docPartObj>
    </w:sdtPr>
    <w:sdtContent>
      <w:p w14:paraId="7B6EAE53" w14:textId="77777777" w:rsidR="004D1F29" w:rsidRDefault="004D1F29"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6022A77B" w14:textId="4B38AD9F" w:rsidR="004D1F29" w:rsidRPr="00293E64" w:rsidRDefault="004D1F29"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07701704"/>
      <w:docPartObj>
        <w:docPartGallery w:val="Page Numbers (Bottom of Page)"/>
        <w:docPartUnique/>
      </w:docPartObj>
    </w:sdtPr>
    <w:sdtContent>
      <w:p w14:paraId="5D096C6A" w14:textId="77777777" w:rsidR="004D1F29" w:rsidRDefault="004D1F29"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4D91199D" w14:textId="32F7AD67" w:rsidR="004D1F29"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1426852899"/>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353501242"/>
            <w:docPartObj>
              <w:docPartGallery w:val="Page Numbers (Bottom of Page)"/>
              <w:docPartUnique/>
            </w:docPartObj>
          </w:sdtPr>
          <w:sdtContent>
            <w:r w:rsidR="004D1F29" w:rsidRPr="002929AB">
              <w:rPr>
                <w:rFonts w:cstheme="minorHAnsi"/>
                <w:color w:val="A6A6A6" w:themeColor="background1" w:themeShade="A6"/>
                <w:sz w:val="14"/>
                <w:szCs w:val="14"/>
              </w:rPr>
              <w:t>Ce compte rendu est r</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dig</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4D1F29" w:rsidRPr="002929AB">
              <w:rPr>
                <w:rFonts w:cstheme="minorHAnsi"/>
                <w:color w:val="A6A6A6" w:themeColor="background1" w:themeShade="A6"/>
                <w:sz w:val="14"/>
                <w:szCs w:val="14"/>
              </w:rPr>
              <w:t xml:space="preserve">a pas </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t</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valid</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par les intervenants </w:t>
            </w:r>
            <w:r w:rsidR="004D1F29" w:rsidRPr="002929AB">
              <w:rPr>
                <w:rFonts w:cstheme="minorHAnsi"/>
                <w:color w:val="A6A6A6" w:themeColor="background1" w:themeShade="A6"/>
                <w:sz w:val="14"/>
                <w:szCs w:val="14"/>
              </w:rPr>
              <w:br/>
              <w:t>à ce stade. Il vous est destin</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personnellement. Merci de ne pas le reproduire. Un compte rendu d</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finitif vous sera adress</w:t>
            </w:r>
            <w:r w:rsidR="004D1F29">
              <w:rPr>
                <w:rFonts w:cstheme="minorHAnsi"/>
                <w:color w:val="A6A6A6" w:themeColor="background1" w:themeShade="A6"/>
                <w:sz w:val="14"/>
                <w:szCs w:val="14"/>
              </w:rPr>
              <w:t>é</w:t>
            </w:r>
            <w:r w:rsidR="004D1F29" w:rsidRPr="002929AB">
              <w:rPr>
                <w:rFonts w:cstheme="minorHAnsi"/>
                <w:color w:val="A6A6A6" w:themeColor="background1" w:themeShade="A6"/>
                <w:sz w:val="14"/>
                <w:szCs w:val="14"/>
              </w:rPr>
              <w:t xml:space="preserve"> apr</w:t>
            </w:r>
            <w:r w:rsidR="004D1F29">
              <w:rPr>
                <w:rFonts w:cstheme="minorHAnsi"/>
                <w:color w:val="A6A6A6" w:themeColor="background1" w:themeShade="A6"/>
                <w:sz w:val="14"/>
                <w:szCs w:val="14"/>
              </w:rPr>
              <w:t>è</w:t>
            </w:r>
            <w:r w:rsidR="004D1F29" w:rsidRPr="002929AB">
              <w:rPr>
                <w:rFonts w:cstheme="minorHAnsi"/>
                <w:color w:val="A6A6A6" w:themeColor="background1" w:themeShade="A6"/>
                <w:sz w:val="14"/>
                <w:szCs w:val="14"/>
              </w:rPr>
              <w:t>s la validation des actes par les intervenants</w:t>
            </w:r>
          </w:sdtContent>
        </w:sdt>
      </w:sdtContent>
    </w:sdt>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62062432"/>
      <w:docPartObj>
        <w:docPartGallery w:val="Page Numbers (Bottom of Page)"/>
        <w:docPartUnique/>
      </w:docPartObj>
    </w:sdtPr>
    <w:sdtContent>
      <w:p w14:paraId="3588E353" w14:textId="77777777" w:rsidR="00895C2C" w:rsidRDefault="00895C2C"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5F85BEF7" w14:textId="169D0F98" w:rsidR="00895C2C" w:rsidRPr="00293E64" w:rsidRDefault="00895C2C"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1CE1" w14:textId="77777777" w:rsidR="006247B6" w:rsidRPr="00A2229D" w:rsidRDefault="006247B6" w:rsidP="00083FF5">
    <w:pPr>
      <w:tabs>
        <w:tab w:val="left" w:pos="5812"/>
      </w:tabs>
      <w:ind w:left="2552" w:right="1841"/>
      <w:jc w:val="center"/>
      <w:rPr>
        <w:sz w:val="14"/>
      </w:rPr>
    </w:pPr>
    <w:r w:rsidRPr="003A2A65">
      <w:rPr>
        <w:color w:val="A6A6A6"/>
        <w:sz w:val="14"/>
      </w:rPr>
      <w:t xml:space="preserve"> </w:t>
    </w:r>
    <w:r w:rsidRPr="001F77C0">
      <w:rPr>
        <w:color w:val="A6A6A6"/>
        <w:sz w:val="14"/>
      </w:rPr>
      <w:t>Ce compte rendu est r</w:t>
    </w:r>
    <w:r>
      <w:rPr>
        <w:color w:val="A6A6A6"/>
        <w:sz w:val="14"/>
      </w:rPr>
      <w:t>é</w:t>
    </w:r>
    <w:r w:rsidRPr="001F77C0">
      <w:rPr>
        <w:color w:val="A6A6A6"/>
        <w:sz w:val="14"/>
      </w:rPr>
      <w:t>dig</w:t>
    </w:r>
    <w:r>
      <w:rPr>
        <w:color w:val="A6A6A6"/>
        <w:sz w:val="14"/>
      </w:rPr>
      <w:t>é</w:t>
    </w:r>
    <w:r w:rsidRPr="001F77C0">
      <w:rPr>
        <w:color w:val="A6A6A6"/>
        <w:sz w:val="14"/>
      </w:rPr>
      <w:t xml:space="preserve"> à titre provisoire. Attention : Il n</w:t>
    </w:r>
    <w:r>
      <w:rPr>
        <w:color w:val="A6A6A6"/>
        <w:sz w:val="14"/>
      </w:rPr>
      <w:t>’</w:t>
    </w:r>
    <w:r w:rsidRPr="001F77C0">
      <w:rPr>
        <w:color w:val="A6A6A6"/>
        <w:sz w:val="14"/>
      </w:rPr>
      <w:t xml:space="preserve">a pas </w:t>
    </w:r>
    <w:r>
      <w:rPr>
        <w:color w:val="A6A6A6"/>
        <w:sz w:val="14"/>
      </w:rPr>
      <w:t>é</w:t>
    </w:r>
    <w:r w:rsidRPr="001F77C0">
      <w:rPr>
        <w:color w:val="A6A6A6"/>
        <w:sz w:val="14"/>
      </w:rPr>
      <w:t>t</w:t>
    </w:r>
    <w:r>
      <w:rPr>
        <w:color w:val="A6A6A6"/>
        <w:sz w:val="14"/>
      </w:rPr>
      <w:t>é</w:t>
    </w:r>
    <w:r w:rsidRPr="001F77C0">
      <w:rPr>
        <w:color w:val="A6A6A6"/>
        <w:sz w:val="14"/>
      </w:rPr>
      <w:t xml:space="preserve"> valid</w:t>
    </w:r>
    <w:r>
      <w:rPr>
        <w:color w:val="A6A6A6"/>
        <w:sz w:val="14"/>
      </w:rPr>
      <w:t>é</w:t>
    </w:r>
    <w:r w:rsidRPr="001F77C0">
      <w:rPr>
        <w:color w:val="A6A6A6"/>
        <w:sz w:val="14"/>
      </w:rPr>
      <w:t xml:space="preserve"> par les intervenants à ce stade. Il vous est destin</w:t>
    </w:r>
    <w:r>
      <w:rPr>
        <w:color w:val="A6A6A6"/>
        <w:sz w:val="14"/>
      </w:rPr>
      <w:t>é</w:t>
    </w:r>
    <w:r w:rsidRPr="001F77C0">
      <w:rPr>
        <w:color w:val="A6A6A6"/>
        <w:sz w:val="14"/>
      </w:rPr>
      <w:t xml:space="preserve"> personnellement. Merci de ne pas le reproduire.</w:t>
    </w:r>
    <w:r>
      <w:rPr>
        <w:color w:val="A6A6A6"/>
        <w:sz w:val="14"/>
      </w:rPr>
      <w:t xml:space="preserve"> </w:t>
    </w:r>
    <w:r w:rsidRPr="001F77C0">
      <w:rPr>
        <w:color w:val="A6A6A6"/>
        <w:sz w:val="14"/>
      </w:rPr>
      <w:t>Un compte rendu d</w:t>
    </w:r>
    <w:r>
      <w:rPr>
        <w:color w:val="A6A6A6"/>
        <w:sz w:val="14"/>
      </w:rPr>
      <w:t>é</w:t>
    </w:r>
    <w:r w:rsidRPr="001F77C0">
      <w:rPr>
        <w:color w:val="A6A6A6"/>
        <w:sz w:val="14"/>
      </w:rPr>
      <w:t>finitif vous sera adress</w:t>
    </w:r>
    <w:r>
      <w:rPr>
        <w:color w:val="A6A6A6"/>
        <w:sz w:val="14"/>
      </w:rPr>
      <w:t>é</w:t>
    </w:r>
    <w:r w:rsidRPr="001F77C0">
      <w:rPr>
        <w:color w:val="A6A6A6"/>
        <w:sz w:val="14"/>
      </w:rPr>
      <w:t xml:space="preserve"> apr</w:t>
    </w:r>
    <w:r>
      <w:rPr>
        <w:color w:val="A6A6A6"/>
        <w:sz w:val="14"/>
      </w:rPr>
      <w:t>è</w:t>
    </w:r>
    <w:r w:rsidRPr="001F77C0">
      <w:rPr>
        <w:color w:val="A6A6A6"/>
        <w:sz w:val="14"/>
      </w:rPr>
      <w:t>s la validation des actes par les intervenants.</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24874111"/>
      <w:docPartObj>
        <w:docPartGallery w:val="Page Numbers (Bottom of Page)"/>
        <w:docPartUnique/>
      </w:docPartObj>
    </w:sdtPr>
    <w:sdtContent>
      <w:p w14:paraId="5819168C" w14:textId="77777777" w:rsidR="00895C2C" w:rsidRDefault="00895C2C"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5582F038" w14:textId="06499638" w:rsidR="00895C2C"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237826207"/>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2089499959"/>
            <w:docPartObj>
              <w:docPartGallery w:val="Page Numbers (Bottom of Page)"/>
              <w:docPartUnique/>
            </w:docPartObj>
          </w:sdtPr>
          <w:sdtContent>
            <w:r w:rsidR="00895C2C" w:rsidRPr="002929AB">
              <w:rPr>
                <w:rFonts w:cstheme="minorHAnsi"/>
                <w:color w:val="A6A6A6" w:themeColor="background1" w:themeShade="A6"/>
                <w:sz w:val="14"/>
                <w:szCs w:val="14"/>
              </w:rPr>
              <w:t>Ce compte rendu est r</w:t>
            </w:r>
            <w:r w:rsidR="00895C2C">
              <w:rPr>
                <w:rFonts w:cstheme="minorHAnsi"/>
                <w:color w:val="A6A6A6" w:themeColor="background1" w:themeShade="A6"/>
                <w:sz w:val="14"/>
                <w:szCs w:val="14"/>
              </w:rPr>
              <w:t>é</w:t>
            </w:r>
            <w:r w:rsidR="00895C2C" w:rsidRPr="002929AB">
              <w:rPr>
                <w:rFonts w:cstheme="minorHAnsi"/>
                <w:color w:val="A6A6A6" w:themeColor="background1" w:themeShade="A6"/>
                <w:sz w:val="14"/>
                <w:szCs w:val="14"/>
              </w:rPr>
              <w:t>dig</w:t>
            </w:r>
            <w:r w:rsidR="00895C2C">
              <w:rPr>
                <w:rFonts w:cstheme="minorHAnsi"/>
                <w:color w:val="A6A6A6" w:themeColor="background1" w:themeShade="A6"/>
                <w:sz w:val="14"/>
                <w:szCs w:val="14"/>
              </w:rPr>
              <w:t>é</w:t>
            </w:r>
            <w:r w:rsidR="00895C2C"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895C2C" w:rsidRPr="002929AB">
              <w:rPr>
                <w:rFonts w:cstheme="minorHAnsi"/>
                <w:color w:val="A6A6A6" w:themeColor="background1" w:themeShade="A6"/>
                <w:sz w:val="14"/>
                <w:szCs w:val="14"/>
              </w:rPr>
              <w:t xml:space="preserve">a pas </w:t>
            </w:r>
            <w:r w:rsidR="00895C2C">
              <w:rPr>
                <w:rFonts w:cstheme="minorHAnsi"/>
                <w:color w:val="A6A6A6" w:themeColor="background1" w:themeShade="A6"/>
                <w:sz w:val="14"/>
                <w:szCs w:val="14"/>
              </w:rPr>
              <w:t>é</w:t>
            </w:r>
            <w:r w:rsidR="00895C2C" w:rsidRPr="002929AB">
              <w:rPr>
                <w:rFonts w:cstheme="minorHAnsi"/>
                <w:color w:val="A6A6A6" w:themeColor="background1" w:themeShade="A6"/>
                <w:sz w:val="14"/>
                <w:szCs w:val="14"/>
              </w:rPr>
              <w:t>t</w:t>
            </w:r>
            <w:r w:rsidR="00895C2C">
              <w:rPr>
                <w:rFonts w:cstheme="minorHAnsi"/>
                <w:color w:val="A6A6A6" w:themeColor="background1" w:themeShade="A6"/>
                <w:sz w:val="14"/>
                <w:szCs w:val="14"/>
              </w:rPr>
              <w:t>é</w:t>
            </w:r>
            <w:r w:rsidR="00895C2C" w:rsidRPr="002929AB">
              <w:rPr>
                <w:rFonts w:cstheme="minorHAnsi"/>
                <w:color w:val="A6A6A6" w:themeColor="background1" w:themeShade="A6"/>
                <w:sz w:val="14"/>
                <w:szCs w:val="14"/>
              </w:rPr>
              <w:t xml:space="preserve"> valid</w:t>
            </w:r>
            <w:r w:rsidR="00895C2C">
              <w:rPr>
                <w:rFonts w:cstheme="minorHAnsi"/>
                <w:color w:val="A6A6A6" w:themeColor="background1" w:themeShade="A6"/>
                <w:sz w:val="14"/>
                <w:szCs w:val="14"/>
              </w:rPr>
              <w:t>é</w:t>
            </w:r>
            <w:r w:rsidR="00895C2C" w:rsidRPr="002929AB">
              <w:rPr>
                <w:rFonts w:cstheme="minorHAnsi"/>
                <w:color w:val="A6A6A6" w:themeColor="background1" w:themeShade="A6"/>
                <w:sz w:val="14"/>
                <w:szCs w:val="14"/>
              </w:rPr>
              <w:t xml:space="preserve"> par les intervenants </w:t>
            </w:r>
            <w:r w:rsidR="00895C2C" w:rsidRPr="002929AB">
              <w:rPr>
                <w:rFonts w:cstheme="minorHAnsi"/>
                <w:color w:val="A6A6A6" w:themeColor="background1" w:themeShade="A6"/>
                <w:sz w:val="14"/>
                <w:szCs w:val="14"/>
              </w:rPr>
              <w:br/>
              <w:t>à ce stade. Il vous est destin</w:t>
            </w:r>
            <w:r w:rsidR="00895C2C">
              <w:rPr>
                <w:rFonts w:cstheme="minorHAnsi"/>
                <w:color w:val="A6A6A6" w:themeColor="background1" w:themeShade="A6"/>
                <w:sz w:val="14"/>
                <w:szCs w:val="14"/>
              </w:rPr>
              <w:t>é</w:t>
            </w:r>
            <w:r w:rsidR="00895C2C" w:rsidRPr="002929AB">
              <w:rPr>
                <w:rFonts w:cstheme="minorHAnsi"/>
                <w:color w:val="A6A6A6" w:themeColor="background1" w:themeShade="A6"/>
                <w:sz w:val="14"/>
                <w:szCs w:val="14"/>
              </w:rPr>
              <w:t xml:space="preserve"> personnellement. Merci de ne pas le reproduire. Un compte rendu d</w:t>
            </w:r>
            <w:r w:rsidR="00895C2C">
              <w:rPr>
                <w:rFonts w:cstheme="minorHAnsi"/>
                <w:color w:val="A6A6A6" w:themeColor="background1" w:themeShade="A6"/>
                <w:sz w:val="14"/>
                <w:szCs w:val="14"/>
              </w:rPr>
              <w:t>é</w:t>
            </w:r>
            <w:r w:rsidR="00895C2C" w:rsidRPr="002929AB">
              <w:rPr>
                <w:rFonts w:cstheme="minorHAnsi"/>
                <w:color w:val="A6A6A6" w:themeColor="background1" w:themeShade="A6"/>
                <w:sz w:val="14"/>
                <w:szCs w:val="14"/>
              </w:rPr>
              <w:t>finitif vous sera adress</w:t>
            </w:r>
            <w:r w:rsidR="00895C2C">
              <w:rPr>
                <w:rFonts w:cstheme="minorHAnsi"/>
                <w:color w:val="A6A6A6" w:themeColor="background1" w:themeShade="A6"/>
                <w:sz w:val="14"/>
                <w:szCs w:val="14"/>
              </w:rPr>
              <w:t>é</w:t>
            </w:r>
            <w:r w:rsidR="00895C2C" w:rsidRPr="002929AB">
              <w:rPr>
                <w:rFonts w:cstheme="minorHAnsi"/>
                <w:color w:val="A6A6A6" w:themeColor="background1" w:themeShade="A6"/>
                <w:sz w:val="14"/>
                <w:szCs w:val="14"/>
              </w:rPr>
              <w:t xml:space="preserve"> apr</w:t>
            </w:r>
            <w:r w:rsidR="00895C2C">
              <w:rPr>
                <w:rFonts w:cstheme="minorHAnsi"/>
                <w:color w:val="A6A6A6" w:themeColor="background1" w:themeShade="A6"/>
                <w:sz w:val="14"/>
                <w:szCs w:val="14"/>
              </w:rPr>
              <w:t>è</w:t>
            </w:r>
            <w:r w:rsidR="00895C2C" w:rsidRPr="002929AB">
              <w:rPr>
                <w:rFonts w:cstheme="minorHAnsi"/>
                <w:color w:val="A6A6A6" w:themeColor="background1" w:themeShade="A6"/>
                <w:sz w:val="14"/>
                <w:szCs w:val="14"/>
              </w:rPr>
              <w:t>s la validation des actes par les intervenants</w:t>
            </w:r>
          </w:sdtContent>
        </w:sdt>
      </w:sdtContent>
    </w:sdt>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36682428"/>
      <w:docPartObj>
        <w:docPartGallery w:val="Page Numbers (Bottom of Page)"/>
        <w:docPartUnique/>
      </w:docPartObj>
    </w:sdtPr>
    <w:sdtContent>
      <w:p w14:paraId="55D61992" w14:textId="77777777" w:rsidR="00BC5091" w:rsidRDefault="00BC5091"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119FD0B5" w14:textId="417982D0" w:rsidR="00BC5091" w:rsidRPr="00293E64" w:rsidRDefault="00BC5091"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99314462"/>
      <w:docPartObj>
        <w:docPartGallery w:val="Page Numbers (Bottom of Page)"/>
        <w:docPartUnique/>
      </w:docPartObj>
    </w:sdtPr>
    <w:sdtContent>
      <w:p w14:paraId="6E1F6596" w14:textId="77777777" w:rsidR="00BC5091" w:rsidRDefault="00BC5091"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45890BB3" w14:textId="165A3766" w:rsidR="00BC5091"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2057122299"/>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1443835371"/>
            <w:docPartObj>
              <w:docPartGallery w:val="Page Numbers (Bottom of Page)"/>
              <w:docPartUnique/>
            </w:docPartObj>
          </w:sdtPr>
          <w:sdtContent>
            <w:r w:rsidR="00BC5091" w:rsidRPr="002929AB">
              <w:rPr>
                <w:rFonts w:cstheme="minorHAnsi"/>
                <w:color w:val="A6A6A6" w:themeColor="background1" w:themeShade="A6"/>
                <w:sz w:val="14"/>
                <w:szCs w:val="14"/>
              </w:rPr>
              <w:t>Ce compte rendu est r</w:t>
            </w:r>
            <w:r w:rsidR="00BC5091">
              <w:rPr>
                <w:rFonts w:cstheme="minorHAnsi"/>
                <w:color w:val="A6A6A6" w:themeColor="background1" w:themeShade="A6"/>
                <w:sz w:val="14"/>
                <w:szCs w:val="14"/>
              </w:rPr>
              <w:t>é</w:t>
            </w:r>
            <w:r w:rsidR="00BC5091" w:rsidRPr="002929AB">
              <w:rPr>
                <w:rFonts w:cstheme="minorHAnsi"/>
                <w:color w:val="A6A6A6" w:themeColor="background1" w:themeShade="A6"/>
                <w:sz w:val="14"/>
                <w:szCs w:val="14"/>
              </w:rPr>
              <w:t>dig</w:t>
            </w:r>
            <w:r w:rsidR="00BC5091">
              <w:rPr>
                <w:rFonts w:cstheme="minorHAnsi"/>
                <w:color w:val="A6A6A6" w:themeColor="background1" w:themeShade="A6"/>
                <w:sz w:val="14"/>
                <w:szCs w:val="14"/>
              </w:rPr>
              <w:t>é</w:t>
            </w:r>
            <w:r w:rsidR="00BC5091"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BC5091" w:rsidRPr="002929AB">
              <w:rPr>
                <w:rFonts w:cstheme="minorHAnsi"/>
                <w:color w:val="A6A6A6" w:themeColor="background1" w:themeShade="A6"/>
                <w:sz w:val="14"/>
                <w:szCs w:val="14"/>
              </w:rPr>
              <w:t xml:space="preserve">a pas </w:t>
            </w:r>
            <w:r w:rsidR="00BC5091">
              <w:rPr>
                <w:rFonts w:cstheme="minorHAnsi"/>
                <w:color w:val="A6A6A6" w:themeColor="background1" w:themeShade="A6"/>
                <w:sz w:val="14"/>
                <w:szCs w:val="14"/>
              </w:rPr>
              <w:t>é</w:t>
            </w:r>
            <w:r w:rsidR="00BC5091" w:rsidRPr="002929AB">
              <w:rPr>
                <w:rFonts w:cstheme="minorHAnsi"/>
                <w:color w:val="A6A6A6" w:themeColor="background1" w:themeShade="A6"/>
                <w:sz w:val="14"/>
                <w:szCs w:val="14"/>
              </w:rPr>
              <w:t>t</w:t>
            </w:r>
            <w:r w:rsidR="00BC5091">
              <w:rPr>
                <w:rFonts w:cstheme="minorHAnsi"/>
                <w:color w:val="A6A6A6" w:themeColor="background1" w:themeShade="A6"/>
                <w:sz w:val="14"/>
                <w:szCs w:val="14"/>
              </w:rPr>
              <w:t>é</w:t>
            </w:r>
            <w:r w:rsidR="00BC5091" w:rsidRPr="002929AB">
              <w:rPr>
                <w:rFonts w:cstheme="minorHAnsi"/>
                <w:color w:val="A6A6A6" w:themeColor="background1" w:themeShade="A6"/>
                <w:sz w:val="14"/>
                <w:szCs w:val="14"/>
              </w:rPr>
              <w:t xml:space="preserve"> valid</w:t>
            </w:r>
            <w:r w:rsidR="00BC5091">
              <w:rPr>
                <w:rFonts w:cstheme="minorHAnsi"/>
                <w:color w:val="A6A6A6" w:themeColor="background1" w:themeShade="A6"/>
                <w:sz w:val="14"/>
                <w:szCs w:val="14"/>
              </w:rPr>
              <w:t>é</w:t>
            </w:r>
            <w:r w:rsidR="00BC5091" w:rsidRPr="002929AB">
              <w:rPr>
                <w:rFonts w:cstheme="minorHAnsi"/>
                <w:color w:val="A6A6A6" w:themeColor="background1" w:themeShade="A6"/>
                <w:sz w:val="14"/>
                <w:szCs w:val="14"/>
              </w:rPr>
              <w:t xml:space="preserve"> par les intervenants </w:t>
            </w:r>
            <w:r w:rsidR="00BC5091" w:rsidRPr="002929AB">
              <w:rPr>
                <w:rFonts w:cstheme="minorHAnsi"/>
                <w:color w:val="A6A6A6" w:themeColor="background1" w:themeShade="A6"/>
                <w:sz w:val="14"/>
                <w:szCs w:val="14"/>
              </w:rPr>
              <w:br/>
              <w:t>à ce stade. Il vous est destin</w:t>
            </w:r>
            <w:r w:rsidR="00BC5091">
              <w:rPr>
                <w:rFonts w:cstheme="minorHAnsi"/>
                <w:color w:val="A6A6A6" w:themeColor="background1" w:themeShade="A6"/>
                <w:sz w:val="14"/>
                <w:szCs w:val="14"/>
              </w:rPr>
              <w:t>é</w:t>
            </w:r>
            <w:r w:rsidR="00BC5091" w:rsidRPr="002929AB">
              <w:rPr>
                <w:rFonts w:cstheme="minorHAnsi"/>
                <w:color w:val="A6A6A6" w:themeColor="background1" w:themeShade="A6"/>
                <w:sz w:val="14"/>
                <w:szCs w:val="14"/>
              </w:rPr>
              <w:t xml:space="preserve"> personnellement. Merci de ne pas le reproduire. Un compte rendu d</w:t>
            </w:r>
            <w:r w:rsidR="00BC5091">
              <w:rPr>
                <w:rFonts w:cstheme="minorHAnsi"/>
                <w:color w:val="A6A6A6" w:themeColor="background1" w:themeShade="A6"/>
                <w:sz w:val="14"/>
                <w:szCs w:val="14"/>
              </w:rPr>
              <w:t>é</w:t>
            </w:r>
            <w:r w:rsidR="00BC5091" w:rsidRPr="002929AB">
              <w:rPr>
                <w:rFonts w:cstheme="minorHAnsi"/>
                <w:color w:val="A6A6A6" w:themeColor="background1" w:themeShade="A6"/>
                <w:sz w:val="14"/>
                <w:szCs w:val="14"/>
              </w:rPr>
              <w:t>finitif vous sera adress</w:t>
            </w:r>
            <w:r w:rsidR="00BC5091">
              <w:rPr>
                <w:rFonts w:cstheme="minorHAnsi"/>
                <w:color w:val="A6A6A6" w:themeColor="background1" w:themeShade="A6"/>
                <w:sz w:val="14"/>
                <w:szCs w:val="14"/>
              </w:rPr>
              <w:t>é</w:t>
            </w:r>
            <w:r w:rsidR="00BC5091" w:rsidRPr="002929AB">
              <w:rPr>
                <w:rFonts w:cstheme="minorHAnsi"/>
                <w:color w:val="A6A6A6" w:themeColor="background1" w:themeShade="A6"/>
                <w:sz w:val="14"/>
                <w:szCs w:val="14"/>
              </w:rPr>
              <w:t xml:space="preserve"> apr</w:t>
            </w:r>
            <w:r w:rsidR="00BC5091">
              <w:rPr>
                <w:rFonts w:cstheme="minorHAnsi"/>
                <w:color w:val="A6A6A6" w:themeColor="background1" w:themeShade="A6"/>
                <w:sz w:val="14"/>
                <w:szCs w:val="14"/>
              </w:rPr>
              <w:t>è</w:t>
            </w:r>
            <w:r w:rsidR="00BC5091" w:rsidRPr="002929AB">
              <w:rPr>
                <w:rFonts w:cstheme="minorHAnsi"/>
                <w:color w:val="A6A6A6" w:themeColor="background1" w:themeShade="A6"/>
                <w:sz w:val="14"/>
                <w:szCs w:val="14"/>
              </w:rPr>
              <w:t>s la validation des actes par les intervenants</w:t>
            </w:r>
          </w:sdtContent>
        </w:sdt>
      </w:sdtContent>
    </w:sdt>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5D14" w14:textId="77777777" w:rsidR="00CF4C64" w:rsidRDefault="00CF4C64">
    <w:pPr>
      <w:pStyle w:val="Pieddepage"/>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56479920"/>
      <w:docPartObj>
        <w:docPartGallery w:val="Page Numbers (Bottom of Page)"/>
        <w:docPartUnique/>
      </w:docPartObj>
    </w:sdtPr>
    <w:sdtContent>
      <w:p w14:paraId="01BC7266" w14:textId="77777777" w:rsidR="00CF4C64" w:rsidRDefault="00CF4C64" w:rsidP="005B208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57D55AC" w14:textId="2C23C113" w:rsidR="00CF4C64" w:rsidRPr="00DE467B" w:rsidRDefault="00000000" w:rsidP="00B322EC">
    <w:pPr>
      <w:tabs>
        <w:tab w:val="left" w:pos="5812"/>
      </w:tabs>
      <w:ind w:left="2977" w:right="1841"/>
      <w:jc w:val="center"/>
      <w:rPr>
        <w:rFonts w:cstheme="minorHAnsi"/>
        <w:color w:val="A6A6A6" w:themeColor="background1" w:themeShade="A6"/>
        <w:sz w:val="14"/>
        <w:szCs w:val="14"/>
      </w:rPr>
    </w:pPr>
    <w:sdt>
      <w:sdtPr>
        <w:rPr>
          <w:rFonts w:ascii="Myriad Pro" w:hAnsi="Myriad Pro"/>
          <w:i/>
          <w:color w:val="31849B" w:themeColor="accent5" w:themeShade="BF"/>
        </w:rPr>
        <w:id w:val="-2036649283"/>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660465384"/>
            <w:docPartObj>
              <w:docPartGallery w:val="Page Numbers (Bottom of Page)"/>
              <w:docPartUnique/>
            </w:docPartObj>
          </w:sdtPr>
          <w:sdtContent>
            <w:r w:rsidR="00CF4C64" w:rsidRPr="002929AB">
              <w:rPr>
                <w:rFonts w:cstheme="minorHAnsi"/>
                <w:color w:val="A6A6A6" w:themeColor="background1" w:themeShade="A6"/>
                <w:sz w:val="14"/>
                <w:szCs w:val="14"/>
              </w:rPr>
              <w:t>Ce compte rendu est r</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dig</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à titre provisoire. Attention</w:t>
            </w:r>
            <w:r w:rsidR="00CF4C64">
              <w:rPr>
                <w:rFonts w:cstheme="minorHAnsi"/>
                <w:color w:val="A6A6A6" w:themeColor="background1" w:themeShade="A6"/>
                <w:sz w:val="14"/>
                <w:szCs w:val="14"/>
              </w:rPr>
              <w:t> </w:t>
            </w:r>
            <w:r w:rsidR="00CF4C64" w:rsidRPr="002929AB">
              <w:rPr>
                <w:rFonts w:cstheme="minorHAnsi"/>
                <w:color w:val="A6A6A6" w:themeColor="background1" w:themeShade="A6"/>
                <w:sz w:val="14"/>
                <w:szCs w:val="14"/>
              </w:rPr>
              <w:t>: Il n</w:t>
            </w:r>
            <w:r w:rsidR="00E31064">
              <w:rPr>
                <w:rFonts w:cstheme="minorHAnsi"/>
                <w:color w:val="A6A6A6" w:themeColor="background1" w:themeShade="A6"/>
                <w:sz w:val="14"/>
                <w:szCs w:val="14"/>
              </w:rPr>
              <w:t>’</w:t>
            </w:r>
            <w:r w:rsidR="00CF4C64" w:rsidRPr="002929AB">
              <w:rPr>
                <w:rFonts w:cstheme="minorHAnsi"/>
                <w:color w:val="A6A6A6" w:themeColor="background1" w:themeShade="A6"/>
                <w:sz w:val="14"/>
                <w:szCs w:val="14"/>
              </w:rPr>
              <w:t xml:space="preserve">a pas </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t</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valid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par les intervenants </w:t>
            </w:r>
            <w:r w:rsidR="00CF4C64" w:rsidRPr="002929AB">
              <w:rPr>
                <w:rFonts w:cstheme="minorHAnsi"/>
                <w:color w:val="A6A6A6" w:themeColor="background1" w:themeShade="A6"/>
                <w:sz w:val="14"/>
                <w:szCs w:val="14"/>
              </w:rPr>
              <w:br/>
              <w:t>à ce stade. Il vous est destin</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personnellement. Merci de ne pas le reproduire. Un compte rendu 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finitif vous sera adress</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apr</w:t>
            </w:r>
            <w:r w:rsidR="00CF4C64">
              <w:rPr>
                <w:rFonts w:cstheme="minorHAnsi"/>
                <w:color w:val="A6A6A6" w:themeColor="background1" w:themeShade="A6"/>
                <w:sz w:val="14"/>
                <w:szCs w:val="14"/>
              </w:rPr>
              <w:t>è</w:t>
            </w:r>
            <w:r w:rsidR="00CF4C64" w:rsidRPr="002929AB">
              <w:rPr>
                <w:rFonts w:cstheme="minorHAnsi"/>
                <w:color w:val="A6A6A6" w:themeColor="background1" w:themeShade="A6"/>
                <w:sz w:val="14"/>
                <w:szCs w:val="14"/>
              </w:rPr>
              <w:t>s la validation des actes par les intervenants</w:t>
            </w:r>
          </w:sdtContent>
        </w:sdt>
      </w:sdtContent>
    </w:sdt>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2137" w14:textId="77777777" w:rsidR="00CF4C64" w:rsidRDefault="00CF4C64">
    <w:pPr>
      <w:pStyle w:val="Pieddepage"/>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18633226"/>
      <w:docPartObj>
        <w:docPartGallery w:val="Page Numbers (Bottom of Page)"/>
        <w:docPartUnique/>
      </w:docPartObj>
    </w:sdtPr>
    <w:sdtContent>
      <w:p w14:paraId="73B807F2" w14:textId="77777777" w:rsidR="00CF4C64" w:rsidRDefault="00CF4C64" w:rsidP="005B208C">
        <w:pPr>
          <w:pStyle w:val="Pieddepage"/>
          <w:framePr w:wrap="none" w:vAnchor="text" w:hAnchor="margin" w:xAlign="right" w:y="1"/>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sdt>
    <w:sdtPr>
      <w:id w:val="-1331524571"/>
      <w:docPartObj>
        <w:docPartGallery w:val="Page Numbers (Bottom of Page)"/>
        <w:docPartUnique/>
      </w:docPartObj>
    </w:sdtPr>
    <w:sdtEndPr>
      <w:rPr>
        <w:rFonts w:ascii="Myriad Pro" w:hAnsi="Myriad Pro"/>
      </w:rPr>
    </w:sdtEndPr>
    <w:sdtContent>
      <w:sdt>
        <w:sdtPr>
          <w:id w:val="-1101173711"/>
          <w:docPartObj>
            <w:docPartGallery w:val="Page Numbers (Bottom of Page)"/>
            <w:docPartUnique/>
          </w:docPartObj>
        </w:sdtPr>
        <w:sdtEndPr>
          <w:rPr>
            <w:rFonts w:ascii="Myriad Pro" w:hAnsi="Myriad Pro"/>
          </w:rPr>
        </w:sdtEndPr>
        <w:sdtContent>
          <w:p w14:paraId="7615CF1D" w14:textId="6D152390" w:rsidR="00CF4C64" w:rsidRPr="00BE2E7C" w:rsidRDefault="00CF4C64" w:rsidP="005B208C">
            <w:pPr>
              <w:tabs>
                <w:tab w:val="left" w:pos="5812"/>
              </w:tabs>
              <w:ind w:right="1841"/>
              <w:jc w:val="center"/>
              <w:rPr>
                <w:color w:val="A6A6A6" w:themeColor="background1" w:themeShade="A6"/>
                <w:sz w:val="14"/>
                <w:szCs w:val="14"/>
              </w:rPr>
            </w:pPr>
            <w:r w:rsidRPr="001F77C0">
              <w:rPr>
                <w:color w:val="A6A6A6" w:themeColor="background1" w:themeShade="A6"/>
                <w:sz w:val="14"/>
                <w:szCs w:val="14"/>
              </w:rPr>
              <w:t>Ce compte rendu est r</w:t>
            </w:r>
            <w:r>
              <w:rPr>
                <w:color w:val="A6A6A6" w:themeColor="background1" w:themeShade="A6"/>
                <w:sz w:val="14"/>
                <w:szCs w:val="14"/>
              </w:rPr>
              <w:t>é</w:t>
            </w:r>
            <w:r w:rsidRPr="001F77C0">
              <w:rPr>
                <w:color w:val="A6A6A6" w:themeColor="background1" w:themeShade="A6"/>
                <w:sz w:val="14"/>
                <w:szCs w:val="14"/>
              </w:rPr>
              <w:t>dig</w:t>
            </w:r>
            <w:r>
              <w:rPr>
                <w:color w:val="A6A6A6" w:themeColor="background1" w:themeShade="A6"/>
                <w:sz w:val="14"/>
                <w:szCs w:val="14"/>
              </w:rPr>
              <w:t>é</w:t>
            </w:r>
            <w:r w:rsidRPr="001F77C0">
              <w:rPr>
                <w:color w:val="A6A6A6" w:themeColor="background1" w:themeShade="A6"/>
                <w:sz w:val="14"/>
                <w:szCs w:val="14"/>
              </w:rPr>
              <w:t xml:space="preserve"> à titre provisoire. Attention</w:t>
            </w:r>
            <w:r>
              <w:rPr>
                <w:color w:val="A6A6A6" w:themeColor="background1" w:themeShade="A6"/>
                <w:sz w:val="14"/>
                <w:szCs w:val="14"/>
              </w:rPr>
              <w:t> </w:t>
            </w:r>
            <w:r w:rsidRPr="001F77C0">
              <w:rPr>
                <w:color w:val="A6A6A6" w:themeColor="background1" w:themeShade="A6"/>
                <w:sz w:val="14"/>
                <w:szCs w:val="14"/>
              </w:rPr>
              <w:t>: Il n</w:t>
            </w:r>
            <w:r w:rsidR="00E31064">
              <w:rPr>
                <w:color w:val="A6A6A6" w:themeColor="background1" w:themeShade="A6"/>
                <w:sz w:val="14"/>
                <w:szCs w:val="14"/>
              </w:rPr>
              <w:t>’</w:t>
            </w:r>
            <w:r w:rsidRPr="001F77C0">
              <w:rPr>
                <w:color w:val="A6A6A6" w:themeColor="background1" w:themeShade="A6"/>
                <w:sz w:val="14"/>
                <w:szCs w:val="14"/>
              </w:rPr>
              <w:t xml:space="preserve">a pas </w:t>
            </w:r>
            <w:r>
              <w:rPr>
                <w:color w:val="A6A6A6" w:themeColor="background1" w:themeShade="A6"/>
                <w:sz w:val="14"/>
                <w:szCs w:val="14"/>
              </w:rPr>
              <w:t>é</w:t>
            </w:r>
            <w:r w:rsidRPr="001F77C0">
              <w:rPr>
                <w:color w:val="A6A6A6" w:themeColor="background1" w:themeShade="A6"/>
                <w:sz w:val="14"/>
                <w:szCs w:val="14"/>
              </w:rPr>
              <w:t>t</w:t>
            </w:r>
            <w:r>
              <w:rPr>
                <w:color w:val="A6A6A6" w:themeColor="background1" w:themeShade="A6"/>
                <w:sz w:val="14"/>
                <w:szCs w:val="14"/>
              </w:rPr>
              <w:t>é</w:t>
            </w:r>
            <w:r w:rsidRPr="001F77C0">
              <w:rPr>
                <w:color w:val="A6A6A6" w:themeColor="background1" w:themeShade="A6"/>
                <w:sz w:val="14"/>
                <w:szCs w:val="14"/>
              </w:rPr>
              <w:t xml:space="preserve"> valid</w:t>
            </w:r>
            <w:r>
              <w:rPr>
                <w:color w:val="A6A6A6" w:themeColor="background1" w:themeShade="A6"/>
                <w:sz w:val="14"/>
                <w:szCs w:val="14"/>
              </w:rPr>
              <w:t>é</w:t>
            </w:r>
            <w:r w:rsidRPr="001F77C0">
              <w:rPr>
                <w:color w:val="A6A6A6" w:themeColor="background1" w:themeShade="A6"/>
                <w:sz w:val="14"/>
                <w:szCs w:val="14"/>
              </w:rPr>
              <w:t xml:space="preserve"> par les intervenants </w:t>
            </w:r>
            <w:r>
              <w:rPr>
                <w:color w:val="A6A6A6" w:themeColor="background1" w:themeShade="A6"/>
                <w:sz w:val="14"/>
                <w:szCs w:val="14"/>
              </w:rPr>
              <w:br/>
            </w:r>
            <w:r w:rsidRPr="001F77C0">
              <w:rPr>
                <w:color w:val="A6A6A6" w:themeColor="background1" w:themeShade="A6"/>
                <w:sz w:val="14"/>
                <w:szCs w:val="14"/>
              </w:rPr>
              <w:t>à ce stade. Il vous est destin</w:t>
            </w:r>
            <w:r>
              <w:rPr>
                <w:color w:val="A6A6A6" w:themeColor="background1" w:themeShade="A6"/>
                <w:sz w:val="14"/>
                <w:szCs w:val="14"/>
              </w:rPr>
              <w:t>é</w:t>
            </w:r>
            <w:r w:rsidRPr="001F77C0">
              <w:rPr>
                <w:color w:val="A6A6A6" w:themeColor="background1" w:themeShade="A6"/>
                <w:sz w:val="14"/>
                <w:szCs w:val="14"/>
              </w:rPr>
              <w:t xml:space="preserve"> personnellement. Merci de ne pas le reproduire.</w:t>
            </w:r>
            <w:r>
              <w:rPr>
                <w:color w:val="A6A6A6" w:themeColor="background1" w:themeShade="A6"/>
                <w:sz w:val="14"/>
                <w:szCs w:val="14"/>
              </w:rPr>
              <w:t xml:space="preserve"> U</w:t>
            </w:r>
            <w:r w:rsidRPr="001F77C0">
              <w:rPr>
                <w:color w:val="A6A6A6" w:themeColor="background1" w:themeShade="A6"/>
                <w:sz w:val="14"/>
                <w:szCs w:val="14"/>
              </w:rPr>
              <w:t>n compte rendu d</w:t>
            </w:r>
            <w:r>
              <w:rPr>
                <w:color w:val="A6A6A6" w:themeColor="background1" w:themeShade="A6"/>
                <w:sz w:val="14"/>
                <w:szCs w:val="14"/>
              </w:rPr>
              <w:t>é</w:t>
            </w:r>
            <w:r w:rsidRPr="001F77C0">
              <w:rPr>
                <w:color w:val="A6A6A6" w:themeColor="background1" w:themeShade="A6"/>
                <w:sz w:val="14"/>
                <w:szCs w:val="14"/>
              </w:rPr>
              <w:t>finitif vous sera adress</w:t>
            </w:r>
            <w:r>
              <w:rPr>
                <w:color w:val="A6A6A6" w:themeColor="background1" w:themeShade="A6"/>
                <w:sz w:val="14"/>
                <w:szCs w:val="14"/>
              </w:rPr>
              <w:t>é</w:t>
            </w:r>
            <w:r w:rsidRPr="001F77C0">
              <w:rPr>
                <w:color w:val="A6A6A6" w:themeColor="background1" w:themeShade="A6"/>
                <w:sz w:val="14"/>
                <w:szCs w:val="14"/>
              </w:rPr>
              <w:t xml:space="preserve"> apr</w:t>
            </w:r>
            <w:r>
              <w:rPr>
                <w:color w:val="A6A6A6" w:themeColor="background1" w:themeShade="A6"/>
                <w:sz w:val="14"/>
                <w:szCs w:val="14"/>
              </w:rPr>
              <w:t>è</w:t>
            </w:r>
            <w:r w:rsidRPr="001F77C0">
              <w:rPr>
                <w:color w:val="A6A6A6" w:themeColor="background1" w:themeShade="A6"/>
                <w:sz w:val="14"/>
                <w:szCs w:val="14"/>
              </w:rPr>
              <w:t>s la validation des actes par les intervenants</w:t>
            </w:r>
          </w:p>
        </w:sdtContent>
      </w:sdt>
    </w:sdtContent>
  </w:sdt>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75314750"/>
      <w:docPartObj>
        <w:docPartGallery w:val="Page Numbers (Bottom of Page)"/>
        <w:docPartUnique/>
      </w:docPartObj>
    </w:sdtPr>
    <w:sdtContent>
      <w:p w14:paraId="556B83AF" w14:textId="77777777" w:rsidR="00CF4C64" w:rsidRDefault="00CF4C64" w:rsidP="005B208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18A7BD99" w14:textId="0174E2A6" w:rsidR="00CF4C64" w:rsidRPr="00BE2E7C" w:rsidRDefault="00000000" w:rsidP="005B208C">
    <w:pPr>
      <w:tabs>
        <w:tab w:val="left" w:pos="5812"/>
      </w:tabs>
      <w:ind w:left="2552" w:right="1841"/>
      <w:jc w:val="center"/>
      <w:rPr>
        <w:color w:val="A6A6A6" w:themeColor="background1" w:themeShade="A6"/>
        <w:sz w:val="14"/>
        <w:szCs w:val="14"/>
      </w:rPr>
    </w:pPr>
    <w:sdt>
      <w:sdtPr>
        <w:id w:val="185642186"/>
        <w:docPartObj>
          <w:docPartGallery w:val="Page Numbers (Bottom of Page)"/>
          <w:docPartUnique/>
        </w:docPartObj>
      </w:sdtPr>
      <w:sdtEndPr>
        <w:rPr>
          <w:rFonts w:ascii="Myriad Pro" w:hAnsi="Myriad Pro"/>
        </w:rPr>
      </w:sdtEndPr>
      <w:sdtContent>
        <w:sdt>
          <w:sdtPr>
            <w:id w:val="930483641"/>
            <w:docPartObj>
              <w:docPartGallery w:val="Page Numbers (Bottom of Page)"/>
              <w:docPartUnique/>
            </w:docPartObj>
          </w:sdtPr>
          <w:sdtEndPr>
            <w:rPr>
              <w:rFonts w:ascii="Myriad Pro" w:hAnsi="Myriad Pro"/>
            </w:rPr>
          </w:sdtEndPr>
          <w:sdtContent>
            <w:r w:rsidR="00CF4C64" w:rsidRPr="001F77C0">
              <w:rPr>
                <w:color w:val="A6A6A6" w:themeColor="background1" w:themeShade="A6"/>
                <w:sz w:val="14"/>
                <w:szCs w:val="14"/>
              </w:rPr>
              <w:t>Ce compte rendu est r</w:t>
            </w:r>
            <w:r w:rsidR="00CF4C64">
              <w:rPr>
                <w:color w:val="A6A6A6" w:themeColor="background1" w:themeShade="A6"/>
                <w:sz w:val="14"/>
                <w:szCs w:val="14"/>
              </w:rPr>
              <w:t>é</w:t>
            </w:r>
            <w:r w:rsidR="00CF4C64" w:rsidRPr="001F77C0">
              <w:rPr>
                <w:color w:val="A6A6A6" w:themeColor="background1" w:themeShade="A6"/>
                <w:sz w:val="14"/>
                <w:szCs w:val="14"/>
              </w:rPr>
              <w:t>dig</w:t>
            </w:r>
            <w:r w:rsidR="00CF4C64">
              <w:rPr>
                <w:color w:val="A6A6A6" w:themeColor="background1" w:themeShade="A6"/>
                <w:sz w:val="14"/>
                <w:szCs w:val="14"/>
              </w:rPr>
              <w:t>é</w:t>
            </w:r>
            <w:r w:rsidR="00CF4C64" w:rsidRPr="001F77C0">
              <w:rPr>
                <w:color w:val="A6A6A6" w:themeColor="background1" w:themeShade="A6"/>
                <w:sz w:val="14"/>
                <w:szCs w:val="14"/>
              </w:rPr>
              <w:t xml:space="preserve"> à titre provisoire. Attention</w:t>
            </w:r>
            <w:r w:rsidR="00CF4C64">
              <w:rPr>
                <w:color w:val="A6A6A6" w:themeColor="background1" w:themeShade="A6"/>
                <w:sz w:val="14"/>
                <w:szCs w:val="14"/>
              </w:rPr>
              <w:t> </w:t>
            </w:r>
            <w:r w:rsidR="00CF4C64" w:rsidRPr="001F77C0">
              <w:rPr>
                <w:color w:val="A6A6A6" w:themeColor="background1" w:themeShade="A6"/>
                <w:sz w:val="14"/>
                <w:szCs w:val="14"/>
              </w:rPr>
              <w:t>: Il n</w:t>
            </w:r>
            <w:r w:rsidR="00E31064">
              <w:rPr>
                <w:color w:val="A6A6A6" w:themeColor="background1" w:themeShade="A6"/>
                <w:sz w:val="14"/>
                <w:szCs w:val="14"/>
              </w:rPr>
              <w:t>’</w:t>
            </w:r>
            <w:r w:rsidR="00CF4C64" w:rsidRPr="001F77C0">
              <w:rPr>
                <w:color w:val="A6A6A6" w:themeColor="background1" w:themeShade="A6"/>
                <w:sz w:val="14"/>
                <w:szCs w:val="14"/>
              </w:rPr>
              <w:t xml:space="preserve">a pas </w:t>
            </w:r>
            <w:r w:rsidR="00CF4C64">
              <w:rPr>
                <w:color w:val="A6A6A6" w:themeColor="background1" w:themeShade="A6"/>
                <w:sz w:val="14"/>
                <w:szCs w:val="14"/>
              </w:rPr>
              <w:t>é</w:t>
            </w:r>
            <w:r w:rsidR="00CF4C64" w:rsidRPr="001F77C0">
              <w:rPr>
                <w:color w:val="A6A6A6" w:themeColor="background1" w:themeShade="A6"/>
                <w:sz w:val="14"/>
                <w:szCs w:val="14"/>
              </w:rPr>
              <w:t>t</w:t>
            </w:r>
            <w:r w:rsidR="00CF4C64">
              <w:rPr>
                <w:color w:val="A6A6A6" w:themeColor="background1" w:themeShade="A6"/>
                <w:sz w:val="14"/>
                <w:szCs w:val="14"/>
              </w:rPr>
              <w:t>é</w:t>
            </w:r>
            <w:r w:rsidR="00CF4C64" w:rsidRPr="001F77C0">
              <w:rPr>
                <w:color w:val="A6A6A6" w:themeColor="background1" w:themeShade="A6"/>
                <w:sz w:val="14"/>
                <w:szCs w:val="14"/>
              </w:rPr>
              <w:t xml:space="preserve"> valid</w:t>
            </w:r>
            <w:r w:rsidR="00CF4C64">
              <w:rPr>
                <w:color w:val="A6A6A6" w:themeColor="background1" w:themeShade="A6"/>
                <w:sz w:val="14"/>
                <w:szCs w:val="14"/>
              </w:rPr>
              <w:t>é</w:t>
            </w:r>
            <w:r w:rsidR="00CF4C64" w:rsidRPr="001F77C0">
              <w:rPr>
                <w:color w:val="A6A6A6" w:themeColor="background1" w:themeShade="A6"/>
                <w:sz w:val="14"/>
                <w:szCs w:val="14"/>
              </w:rPr>
              <w:t xml:space="preserve"> par les intervenants </w:t>
            </w:r>
            <w:r w:rsidR="00CF4C64">
              <w:rPr>
                <w:color w:val="A6A6A6" w:themeColor="background1" w:themeShade="A6"/>
                <w:sz w:val="14"/>
                <w:szCs w:val="14"/>
              </w:rPr>
              <w:br/>
            </w:r>
            <w:r w:rsidR="00CF4C64" w:rsidRPr="001F77C0">
              <w:rPr>
                <w:color w:val="A6A6A6" w:themeColor="background1" w:themeShade="A6"/>
                <w:sz w:val="14"/>
                <w:szCs w:val="14"/>
              </w:rPr>
              <w:t>à ce stade. Il vous est destin</w:t>
            </w:r>
            <w:r w:rsidR="00CF4C64">
              <w:rPr>
                <w:color w:val="A6A6A6" w:themeColor="background1" w:themeShade="A6"/>
                <w:sz w:val="14"/>
                <w:szCs w:val="14"/>
              </w:rPr>
              <w:t>é</w:t>
            </w:r>
            <w:r w:rsidR="00CF4C64" w:rsidRPr="001F77C0">
              <w:rPr>
                <w:color w:val="A6A6A6" w:themeColor="background1" w:themeShade="A6"/>
                <w:sz w:val="14"/>
                <w:szCs w:val="14"/>
              </w:rPr>
              <w:t xml:space="preserve"> personnellement. Merci de ne pas le reproduire.</w:t>
            </w:r>
            <w:r w:rsidR="00CF4C64">
              <w:rPr>
                <w:color w:val="A6A6A6" w:themeColor="background1" w:themeShade="A6"/>
                <w:sz w:val="14"/>
                <w:szCs w:val="14"/>
              </w:rPr>
              <w:t xml:space="preserve"> </w:t>
            </w:r>
            <w:r w:rsidR="00CF4C64" w:rsidRPr="001F77C0">
              <w:rPr>
                <w:color w:val="A6A6A6" w:themeColor="background1" w:themeShade="A6"/>
                <w:sz w:val="14"/>
                <w:szCs w:val="14"/>
              </w:rPr>
              <w:t>Un compte rendu d</w:t>
            </w:r>
            <w:r w:rsidR="00CF4C64">
              <w:rPr>
                <w:color w:val="A6A6A6" w:themeColor="background1" w:themeShade="A6"/>
                <w:sz w:val="14"/>
                <w:szCs w:val="14"/>
              </w:rPr>
              <w:t>é</w:t>
            </w:r>
            <w:r w:rsidR="00CF4C64" w:rsidRPr="001F77C0">
              <w:rPr>
                <w:color w:val="A6A6A6" w:themeColor="background1" w:themeShade="A6"/>
                <w:sz w:val="14"/>
                <w:szCs w:val="14"/>
              </w:rPr>
              <w:t>finitif vous sera adress</w:t>
            </w:r>
            <w:r w:rsidR="00CF4C64">
              <w:rPr>
                <w:color w:val="A6A6A6" w:themeColor="background1" w:themeShade="A6"/>
                <w:sz w:val="14"/>
                <w:szCs w:val="14"/>
              </w:rPr>
              <w:t>é</w:t>
            </w:r>
            <w:r w:rsidR="00CF4C64" w:rsidRPr="001F77C0">
              <w:rPr>
                <w:color w:val="A6A6A6" w:themeColor="background1" w:themeShade="A6"/>
                <w:sz w:val="14"/>
                <w:szCs w:val="14"/>
              </w:rPr>
              <w:t xml:space="preserve"> apr</w:t>
            </w:r>
            <w:r w:rsidR="00CF4C64">
              <w:rPr>
                <w:color w:val="A6A6A6" w:themeColor="background1" w:themeShade="A6"/>
                <w:sz w:val="14"/>
                <w:szCs w:val="14"/>
              </w:rPr>
              <w:t>è</w:t>
            </w:r>
            <w:r w:rsidR="00CF4C64" w:rsidRPr="001F77C0">
              <w:rPr>
                <w:color w:val="A6A6A6" w:themeColor="background1" w:themeShade="A6"/>
                <w:sz w:val="14"/>
                <w:szCs w:val="14"/>
              </w:rPr>
              <w:t>s la validation des actes par les intervenants</w:t>
            </w:r>
          </w:sdtContent>
        </w:sdt>
      </w:sdtContent>
    </w:sdt>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157784"/>
      <w:docPartObj>
        <w:docPartGallery w:val="Page Numbers (Bottom of Page)"/>
        <w:docPartUnique/>
      </w:docPartObj>
    </w:sdtPr>
    <w:sdtContent>
      <w:p w14:paraId="1335A191" w14:textId="77777777" w:rsidR="00CF4C64" w:rsidRDefault="00CF4C64"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0B83E0E4" w14:textId="193FC376" w:rsidR="00CF4C64" w:rsidRPr="00293E64" w:rsidRDefault="00CF4C64" w:rsidP="00765B1C">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40713598"/>
      <w:docPartObj>
        <w:docPartGallery w:val="Page Numbers (Bottom of Page)"/>
        <w:docPartUnique/>
      </w:docPartObj>
    </w:sdtPr>
    <w:sdtContent>
      <w:p w14:paraId="7B7C75A5" w14:textId="77777777" w:rsidR="00CF4C64" w:rsidRDefault="00CF4C64"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11</w:t>
        </w:r>
        <w:r>
          <w:rPr>
            <w:rStyle w:val="Numrodepage"/>
          </w:rPr>
          <w:fldChar w:fldCharType="end"/>
        </w:r>
      </w:p>
    </w:sdtContent>
  </w:sdt>
  <w:p w14:paraId="70BA2B55" w14:textId="07DC6348" w:rsidR="00CF4C64"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329026322"/>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1634705643"/>
            <w:docPartObj>
              <w:docPartGallery w:val="Page Numbers (Bottom of Page)"/>
              <w:docPartUnique/>
            </w:docPartObj>
          </w:sdtPr>
          <w:sdtContent>
            <w:r w:rsidR="00CF4C64" w:rsidRPr="002929AB">
              <w:rPr>
                <w:rFonts w:cstheme="minorHAnsi"/>
                <w:color w:val="A6A6A6" w:themeColor="background1" w:themeShade="A6"/>
                <w:sz w:val="14"/>
                <w:szCs w:val="14"/>
              </w:rPr>
              <w:t>Ce compte rendu est r</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dig</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CF4C64" w:rsidRPr="002929AB">
              <w:rPr>
                <w:rFonts w:cstheme="minorHAnsi"/>
                <w:color w:val="A6A6A6" w:themeColor="background1" w:themeShade="A6"/>
                <w:sz w:val="14"/>
                <w:szCs w:val="14"/>
              </w:rPr>
              <w:t xml:space="preserve">a pas </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t</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valid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par les intervenants </w:t>
            </w:r>
            <w:r w:rsidR="00CF4C64" w:rsidRPr="002929AB">
              <w:rPr>
                <w:rFonts w:cstheme="minorHAnsi"/>
                <w:color w:val="A6A6A6" w:themeColor="background1" w:themeShade="A6"/>
                <w:sz w:val="14"/>
                <w:szCs w:val="14"/>
              </w:rPr>
              <w:br/>
              <w:t>à ce stade. Il vous est destin</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personnellement. Merci de ne pas le reproduire. Un compte rendu 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finitif vous sera adress</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apr</w:t>
            </w:r>
            <w:r w:rsidR="00CF4C64">
              <w:rPr>
                <w:rFonts w:cstheme="minorHAnsi"/>
                <w:color w:val="A6A6A6" w:themeColor="background1" w:themeShade="A6"/>
                <w:sz w:val="14"/>
                <w:szCs w:val="14"/>
              </w:rPr>
              <w:t>è</w:t>
            </w:r>
            <w:r w:rsidR="00CF4C64" w:rsidRPr="002929AB">
              <w:rPr>
                <w:rFonts w:cstheme="minorHAnsi"/>
                <w:color w:val="A6A6A6" w:themeColor="background1" w:themeShade="A6"/>
                <w:sz w:val="14"/>
                <w:szCs w:val="14"/>
              </w:rPr>
              <w:t>s la validation des actes par les intervenants</w:t>
            </w:r>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24699095"/>
      <w:docPartObj>
        <w:docPartGallery w:val="Page Numbers (Bottom of Page)"/>
        <w:docPartUnique/>
      </w:docPartObj>
    </w:sdtPr>
    <w:sdtContent>
      <w:p w14:paraId="6A225181" w14:textId="77777777" w:rsidR="00C66531" w:rsidRDefault="00C66531" w:rsidP="00B9758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423292934"/>
      <w:docPartObj>
        <w:docPartGallery w:val="Page Numbers (Bottom of Page)"/>
        <w:docPartUnique/>
      </w:docPartObj>
    </w:sdtPr>
    <w:sdtContent>
      <w:p w14:paraId="419DC00B" w14:textId="77777777" w:rsidR="00C66531" w:rsidRDefault="00C66531" w:rsidP="00B97587">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660532209"/>
      <w:docPartObj>
        <w:docPartGallery w:val="Page Numbers (Bottom of Page)"/>
        <w:docPartUnique/>
      </w:docPartObj>
    </w:sdtPr>
    <w:sdtContent>
      <w:p w14:paraId="5BDD3B57" w14:textId="77777777" w:rsidR="00C66531" w:rsidRDefault="00C66531" w:rsidP="00B97587">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13A4E2C" w14:textId="77777777" w:rsidR="00C66531" w:rsidRDefault="00C66531" w:rsidP="005D18C7">
    <w:pPr>
      <w:pStyle w:val="Pieddepage"/>
      <w:ind w:right="360"/>
    </w:pPr>
  </w:p>
  <w:p w14:paraId="44D5D875" w14:textId="77777777" w:rsidR="00C66531" w:rsidRDefault="00C66531"/>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58927200"/>
      <w:docPartObj>
        <w:docPartGallery w:val="Page Numbers (Bottom of Page)"/>
        <w:docPartUnique/>
      </w:docPartObj>
    </w:sdtPr>
    <w:sdtContent>
      <w:p w14:paraId="7B722EA5" w14:textId="77777777" w:rsidR="00CF4C64" w:rsidRDefault="00CF4C64"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66746760" w14:textId="2DE07693" w:rsidR="00CF4C64" w:rsidRPr="00293E64" w:rsidRDefault="00CF4C64" w:rsidP="00765B1C">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93339422"/>
      <w:docPartObj>
        <w:docPartGallery w:val="Page Numbers (Bottom of Page)"/>
        <w:docPartUnique/>
      </w:docPartObj>
    </w:sdtPr>
    <w:sdtContent>
      <w:p w14:paraId="21F1958C" w14:textId="77777777" w:rsidR="00CF4C64" w:rsidRDefault="00CF4C64"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4C02EE5B" w14:textId="7ECFECC0" w:rsidR="00CF4C64"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246539312"/>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2102168150"/>
            <w:docPartObj>
              <w:docPartGallery w:val="Page Numbers (Bottom of Page)"/>
              <w:docPartUnique/>
            </w:docPartObj>
          </w:sdtPr>
          <w:sdtContent>
            <w:r w:rsidR="00CF4C64" w:rsidRPr="002929AB">
              <w:rPr>
                <w:rFonts w:cstheme="minorHAnsi"/>
                <w:color w:val="A6A6A6" w:themeColor="background1" w:themeShade="A6"/>
                <w:sz w:val="14"/>
                <w:szCs w:val="14"/>
              </w:rPr>
              <w:t>Ce compte rendu est r</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dig</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CF4C64" w:rsidRPr="002929AB">
              <w:rPr>
                <w:rFonts w:cstheme="minorHAnsi"/>
                <w:color w:val="A6A6A6" w:themeColor="background1" w:themeShade="A6"/>
                <w:sz w:val="14"/>
                <w:szCs w:val="14"/>
              </w:rPr>
              <w:t xml:space="preserve">a pas </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t</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valid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par les intervenants </w:t>
            </w:r>
            <w:r w:rsidR="00CF4C64" w:rsidRPr="002929AB">
              <w:rPr>
                <w:rFonts w:cstheme="minorHAnsi"/>
                <w:color w:val="A6A6A6" w:themeColor="background1" w:themeShade="A6"/>
                <w:sz w:val="14"/>
                <w:szCs w:val="14"/>
              </w:rPr>
              <w:br/>
              <w:t>à ce stade. Il vous est destin</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personnellement. Merci de ne pas le reproduire. Un compte rendu 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finitif vous sera adress</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apr</w:t>
            </w:r>
            <w:r w:rsidR="00CF4C64">
              <w:rPr>
                <w:rFonts w:cstheme="minorHAnsi"/>
                <w:color w:val="A6A6A6" w:themeColor="background1" w:themeShade="A6"/>
                <w:sz w:val="14"/>
                <w:szCs w:val="14"/>
              </w:rPr>
              <w:t>è</w:t>
            </w:r>
            <w:r w:rsidR="00CF4C64" w:rsidRPr="002929AB">
              <w:rPr>
                <w:rFonts w:cstheme="minorHAnsi"/>
                <w:color w:val="A6A6A6" w:themeColor="background1" w:themeShade="A6"/>
                <w:sz w:val="14"/>
                <w:szCs w:val="14"/>
              </w:rPr>
              <w:t>s la validation des actes par les intervenants</w:t>
            </w:r>
          </w:sdtContent>
        </w:sdt>
      </w:sdtContent>
    </w:sdt>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09685911"/>
      <w:docPartObj>
        <w:docPartGallery w:val="Page Numbers (Bottom of Page)"/>
        <w:docPartUnique/>
      </w:docPartObj>
    </w:sdtPr>
    <w:sdtContent>
      <w:p w14:paraId="48805FA0" w14:textId="77777777" w:rsidR="00CF4C64" w:rsidRDefault="00CF4C64"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7FE159CF" w14:textId="50DC4FFA" w:rsidR="00CF4C64" w:rsidRPr="00293E64" w:rsidRDefault="00CF4C64"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66976208"/>
      <w:docPartObj>
        <w:docPartGallery w:val="Page Numbers (Bottom of Page)"/>
        <w:docPartUnique/>
      </w:docPartObj>
    </w:sdtPr>
    <w:sdtContent>
      <w:p w14:paraId="79FE5E20" w14:textId="77777777" w:rsidR="00CF4C64" w:rsidRDefault="00CF4C64"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2E6DF8E0" w14:textId="4310E06D" w:rsidR="00CF4C64"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1450468611"/>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1244922695"/>
            <w:docPartObj>
              <w:docPartGallery w:val="Page Numbers (Bottom of Page)"/>
              <w:docPartUnique/>
            </w:docPartObj>
          </w:sdtPr>
          <w:sdtContent>
            <w:r w:rsidR="00CF4C64" w:rsidRPr="002929AB">
              <w:rPr>
                <w:rFonts w:cstheme="minorHAnsi"/>
                <w:color w:val="A6A6A6" w:themeColor="background1" w:themeShade="A6"/>
                <w:sz w:val="14"/>
                <w:szCs w:val="14"/>
              </w:rPr>
              <w:t>Ce compte rendu est r</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dig</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CF4C64" w:rsidRPr="002929AB">
              <w:rPr>
                <w:rFonts w:cstheme="minorHAnsi"/>
                <w:color w:val="A6A6A6" w:themeColor="background1" w:themeShade="A6"/>
                <w:sz w:val="14"/>
                <w:szCs w:val="14"/>
              </w:rPr>
              <w:t xml:space="preserve">a pas </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t</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valid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par les intervenants </w:t>
            </w:r>
            <w:r w:rsidR="00CF4C64" w:rsidRPr="002929AB">
              <w:rPr>
                <w:rFonts w:cstheme="minorHAnsi"/>
                <w:color w:val="A6A6A6" w:themeColor="background1" w:themeShade="A6"/>
                <w:sz w:val="14"/>
                <w:szCs w:val="14"/>
              </w:rPr>
              <w:br/>
              <w:t>à ce stade. Il vous est destin</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personnellement. Merci de ne pas le reproduire. Un compte rendu 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finitif vous sera adress</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apr</w:t>
            </w:r>
            <w:r w:rsidR="00CF4C64">
              <w:rPr>
                <w:rFonts w:cstheme="minorHAnsi"/>
                <w:color w:val="A6A6A6" w:themeColor="background1" w:themeShade="A6"/>
                <w:sz w:val="14"/>
                <w:szCs w:val="14"/>
              </w:rPr>
              <w:t>è</w:t>
            </w:r>
            <w:r w:rsidR="00CF4C64" w:rsidRPr="002929AB">
              <w:rPr>
                <w:rFonts w:cstheme="minorHAnsi"/>
                <w:color w:val="A6A6A6" w:themeColor="background1" w:themeShade="A6"/>
                <w:sz w:val="14"/>
                <w:szCs w:val="14"/>
              </w:rPr>
              <w:t>s la validation des actes par les intervenants</w:t>
            </w:r>
          </w:sdtContent>
        </w:sdt>
      </w:sdtContent>
    </w:sdt>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72263836"/>
      <w:docPartObj>
        <w:docPartGallery w:val="Page Numbers (Bottom of Page)"/>
        <w:docPartUnique/>
      </w:docPartObj>
    </w:sdtPr>
    <w:sdtContent>
      <w:p w14:paraId="16F7F383" w14:textId="77777777" w:rsidR="00DB16DC" w:rsidRDefault="00DB16DC"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41459EFD" w14:textId="07F845DD" w:rsidR="00DB16DC" w:rsidRPr="00293E64" w:rsidRDefault="00DB16DC"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5745278"/>
      <w:docPartObj>
        <w:docPartGallery w:val="Page Numbers (Bottom of Page)"/>
        <w:docPartUnique/>
      </w:docPartObj>
    </w:sdtPr>
    <w:sdtContent>
      <w:p w14:paraId="7D664369" w14:textId="77777777" w:rsidR="00DB16DC" w:rsidRDefault="00DB16DC"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573518D1" w14:textId="1E282845" w:rsidR="00DB16DC"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620141445"/>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564692339"/>
            <w:docPartObj>
              <w:docPartGallery w:val="Page Numbers (Bottom of Page)"/>
              <w:docPartUnique/>
            </w:docPartObj>
          </w:sdtPr>
          <w:sdtContent>
            <w:r w:rsidR="00DB16DC" w:rsidRPr="002929AB">
              <w:rPr>
                <w:rFonts w:cstheme="minorHAnsi"/>
                <w:color w:val="A6A6A6" w:themeColor="background1" w:themeShade="A6"/>
                <w:sz w:val="14"/>
                <w:szCs w:val="14"/>
              </w:rPr>
              <w:t>Ce compte rendu est r</w:t>
            </w:r>
            <w:r w:rsidR="00DB16DC">
              <w:rPr>
                <w:rFonts w:cstheme="minorHAnsi"/>
                <w:color w:val="A6A6A6" w:themeColor="background1" w:themeShade="A6"/>
                <w:sz w:val="14"/>
                <w:szCs w:val="14"/>
              </w:rPr>
              <w:t>é</w:t>
            </w:r>
            <w:r w:rsidR="00DB16DC" w:rsidRPr="002929AB">
              <w:rPr>
                <w:rFonts w:cstheme="minorHAnsi"/>
                <w:color w:val="A6A6A6" w:themeColor="background1" w:themeShade="A6"/>
                <w:sz w:val="14"/>
                <w:szCs w:val="14"/>
              </w:rPr>
              <w:t>dig</w:t>
            </w:r>
            <w:r w:rsidR="00DB16DC">
              <w:rPr>
                <w:rFonts w:cstheme="minorHAnsi"/>
                <w:color w:val="A6A6A6" w:themeColor="background1" w:themeShade="A6"/>
                <w:sz w:val="14"/>
                <w:szCs w:val="14"/>
              </w:rPr>
              <w:t>é</w:t>
            </w:r>
            <w:r w:rsidR="00DB16DC"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DB16DC" w:rsidRPr="002929AB">
              <w:rPr>
                <w:rFonts w:cstheme="minorHAnsi"/>
                <w:color w:val="A6A6A6" w:themeColor="background1" w:themeShade="A6"/>
                <w:sz w:val="14"/>
                <w:szCs w:val="14"/>
              </w:rPr>
              <w:t xml:space="preserve">a pas </w:t>
            </w:r>
            <w:r w:rsidR="00DB16DC">
              <w:rPr>
                <w:rFonts w:cstheme="minorHAnsi"/>
                <w:color w:val="A6A6A6" w:themeColor="background1" w:themeShade="A6"/>
                <w:sz w:val="14"/>
                <w:szCs w:val="14"/>
              </w:rPr>
              <w:t>é</w:t>
            </w:r>
            <w:r w:rsidR="00DB16DC" w:rsidRPr="002929AB">
              <w:rPr>
                <w:rFonts w:cstheme="minorHAnsi"/>
                <w:color w:val="A6A6A6" w:themeColor="background1" w:themeShade="A6"/>
                <w:sz w:val="14"/>
                <w:szCs w:val="14"/>
              </w:rPr>
              <w:t>t</w:t>
            </w:r>
            <w:r w:rsidR="00DB16DC">
              <w:rPr>
                <w:rFonts w:cstheme="minorHAnsi"/>
                <w:color w:val="A6A6A6" w:themeColor="background1" w:themeShade="A6"/>
                <w:sz w:val="14"/>
                <w:szCs w:val="14"/>
              </w:rPr>
              <w:t>é</w:t>
            </w:r>
            <w:r w:rsidR="00DB16DC" w:rsidRPr="002929AB">
              <w:rPr>
                <w:rFonts w:cstheme="minorHAnsi"/>
                <w:color w:val="A6A6A6" w:themeColor="background1" w:themeShade="A6"/>
                <w:sz w:val="14"/>
                <w:szCs w:val="14"/>
              </w:rPr>
              <w:t xml:space="preserve"> valid</w:t>
            </w:r>
            <w:r w:rsidR="00DB16DC">
              <w:rPr>
                <w:rFonts w:cstheme="minorHAnsi"/>
                <w:color w:val="A6A6A6" w:themeColor="background1" w:themeShade="A6"/>
                <w:sz w:val="14"/>
                <w:szCs w:val="14"/>
              </w:rPr>
              <w:t>é</w:t>
            </w:r>
            <w:r w:rsidR="00DB16DC" w:rsidRPr="002929AB">
              <w:rPr>
                <w:rFonts w:cstheme="minorHAnsi"/>
                <w:color w:val="A6A6A6" w:themeColor="background1" w:themeShade="A6"/>
                <w:sz w:val="14"/>
                <w:szCs w:val="14"/>
              </w:rPr>
              <w:t xml:space="preserve"> par les intervenants </w:t>
            </w:r>
            <w:r w:rsidR="00DB16DC" w:rsidRPr="002929AB">
              <w:rPr>
                <w:rFonts w:cstheme="minorHAnsi"/>
                <w:color w:val="A6A6A6" w:themeColor="background1" w:themeShade="A6"/>
                <w:sz w:val="14"/>
                <w:szCs w:val="14"/>
              </w:rPr>
              <w:br/>
              <w:t>à ce stade. Il vous est destin</w:t>
            </w:r>
            <w:r w:rsidR="00DB16DC">
              <w:rPr>
                <w:rFonts w:cstheme="minorHAnsi"/>
                <w:color w:val="A6A6A6" w:themeColor="background1" w:themeShade="A6"/>
                <w:sz w:val="14"/>
                <w:szCs w:val="14"/>
              </w:rPr>
              <w:t>é</w:t>
            </w:r>
            <w:r w:rsidR="00DB16DC" w:rsidRPr="002929AB">
              <w:rPr>
                <w:rFonts w:cstheme="minorHAnsi"/>
                <w:color w:val="A6A6A6" w:themeColor="background1" w:themeShade="A6"/>
                <w:sz w:val="14"/>
                <w:szCs w:val="14"/>
              </w:rPr>
              <w:t xml:space="preserve"> personnellement. Merci de ne pas le reproduire. Un compte rendu d</w:t>
            </w:r>
            <w:r w:rsidR="00DB16DC">
              <w:rPr>
                <w:rFonts w:cstheme="minorHAnsi"/>
                <w:color w:val="A6A6A6" w:themeColor="background1" w:themeShade="A6"/>
                <w:sz w:val="14"/>
                <w:szCs w:val="14"/>
              </w:rPr>
              <w:t>é</w:t>
            </w:r>
            <w:r w:rsidR="00DB16DC" w:rsidRPr="002929AB">
              <w:rPr>
                <w:rFonts w:cstheme="minorHAnsi"/>
                <w:color w:val="A6A6A6" w:themeColor="background1" w:themeShade="A6"/>
                <w:sz w:val="14"/>
                <w:szCs w:val="14"/>
              </w:rPr>
              <w:t>finitif vous sera adress</w:t>
            </w:r>
            <w:r w:rsidR="00DB16DC">
              <w:rPr>
                <w:rFonts w:cstheme="minorHAnsi"/>
                <w:color w:val="A6A6A6" w:themeColor="background1" w:themeShade="A6"/>
                <w:sz w:val="14"/>
                <w:szCs w:val="14"/>
              </w:rPr>
              <w:t>é</w:t>
            </w:r>
            <w:r w:rsidR="00DB16DC" w:rsidRPr="002929AB">
              <w:rPr>
                <w:rFonts w:cstheme="minorHAnsi"/>
                <w:color w:val="A6A6A6" w:themeColor="background1" w:themeShade="A6"/>
                <w:sz w:val="14"/>
                <w:szCs w:val="14"/>
              </w:rPr>
              <w:t xml:space="preserve"> apr</w:t>
            </w:r>
            <w:r w:rsidR="00DB16DC">
              <w:rPr>
                <w:rFonts w:cstheme="minorHAnsi"/>
                <w:color w:val="A6A6A6" w:themeColor="background1" w:themeShade="A6"/>
                <w:sz w:val="14"/>
                <w:szCs w:val="14"/>
              </w:rPr>
              <w:t>è</w:t>
            </w:r>
            <w:r w:rsidR="00DB16DC" w:rsidRPr="002929AB">
              <w:rPr>
                <w:rFonts w:cstheme="minorHAnsi"/>
                <w:color w:val="A6A6A6" w:themeColor="background1" w:themeShade="A6"/>
                <w:sz w:val="14"/>
                <w:szCs w:val="14"/>
              </w:rPr>
              <w:t>s la validation des actes par les intervenants</w:t>
            </w:r>
          </w:sdtContent>
        </w:sdt>
      </w:sdtContent>
    </w:sdt>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6124384"/>
      <w:docPartObj>
        <w:docPartGallery w:val="Page Numbers (Bottom of Page)"/>
        <w:docPartUnique/>
      </w:docPartObj>
    </w:sdtPr>
    <w:sdtContent>
      <w:p w14:paraId="599D62EA" w14:textId="77777777" w:rsidR="00CF4C64" w:rsidRDefault="00CF4C64" w:rsidP="0034358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11</w:t>
        </w:r>
        <w:r>
          <w:rPr>
            <w:rStyle w:val="Numrodepage"/>
          </w:rPr>
          <w:fldChar w:fldCharType="end"/>
        </w:r>
      </w:p>
    </w:sdtContent>
  </w:sdt>
  <w:p w14:paraId="05E88B12" w14:textId="0922AF23" w:rsidR="00CF4C64" w:rsidRPr="0034358D" w:rsidRDefault="00CF4C64" w:rsidP="0034358D">
    <w:pPr>
      <w:tabs>
        <w:tab w:val="left" w:pos="5812"/>
      </w:tabs>
      <w:ind w:left="2694" w:right="1557"/>
      <w:jc w:val="center"/>
      <w:rPr>
        <w:color w:val="A6A6A6"/>
        <w:sz w:val="14"/>
        <w:szCs w:val="14"/>
      </w:rPr>
    </w:pPr>
    <w:r w:rsidRPr="00C15E43">
      <w:rPr>
        <w:color w:val="A6A6A6"/>
        <w:sz w:val="14"/>
        <w:szCs w:val="14"/>
      </w:rPr>
      <w:t>Ce compte rendu est r</w:t>
    </w:r>
    <w:r>
      <w:rPr>
        <w:color w:val="A6A6A6"/>
        <w:sz w:val="14"/>
        <w:szCs w:val="14"/>
      </w:rPr>
      <w:t>é</w:t>
    </w:r>
    <w:r w:rsidRPr="00C15E43">
      <w:rPr>
        <w:color w:val="A6A6A6"/>
        <w:sz w:val="14"/>
        <w:szCs w:val="14"/>
      </w:rPr>
      <w:t>dig</w:t>
    </w:r>
    <w:r>
      <w:rPr>
        <w:color w:val="A6A6A6"/>
        <w:sz w:val="14"/>
        <w:szCs w:val="14"/>
      </w:rPr>
      <w:t>é</w:t>
    </w:r>
    <w:r w:rsidRPr="00C15E43">
      <w:rPr>
        <w:color w:val="A6A6A6"/>
        <w:sz w:val="14"/>
        <w:szCs w:val="14"/>
      </w:rPr>
      <w:t xml:space="preserve"> à titre provisoire. Attention : Il n</w:t>
    </w:r>
    <w:r w:rsidR="00E31064">
      <w:rPr>
        <w:color w:val="A6A6A6"/>
        <w:sz w:val="14"/>
        <w:szCs w:val="14"/>
      </w:rPr>
      <w:t>’</w:t>
    </w:r>
    <w:r w:rsidRPr="00C15E43">
      <w:rPr>
        <w:color w:val="A6A6A6"/>
        <w:sz w:val="14"/>
        <w:szCs w:val="14"/>
      </w:rPr>
      <w:t xml:space="preserve">a pas </w:t>
    </w:r>
    <w:r>
      <w:rPr>
        <w:color w:val="A6A6A6"/>
        <w:sz w:val="14"/>
        <w:szCs w:val="14"/>
      </w:rPr>
      <w:t>é</w:t>
    </w:r>
    <w:r w:rsidRPr="00C15E43">
      <w:rPr>
        <w:color w:val="A6A6A6"/>
        <w:sz w:val="14"/>
        <w:szCs w:val="14"/>
      </w:rPr>
      <w:t>t</w:t>
    </w:r>
    <w:r>
      <w:rPr>
        <w:color w:val="A6A6A6"/>
        <w:sz w:val="14"/>
        <w:szCs w:val="14"/>
      </w:rPr>
      <w:t xml:space="preserve">é validé par les intervenants </w:t>
    </w:r>
    <w:r w:rsidRPr="00C15E43">
      <w:rPr>
        <w:color w:val="A6A6A6"/>
        <w:sz w:val="14"/>
        <w:szCs w:val="14"/>
      </w:rPr>
      <w:t>à ce stade. Il vous est destin</w:t>
    </w:r>
    <w:r>
      <w:rPr>
        <w:color w:val="A6A6A6"/>
        <w:sz w:val="14"/>
        <w:szCs w:val="14"/>
      </w:rPr>
      <w:t>é</w:t>
    </w:r>
    <w:r w:rsidRPr="00C15E43">
      <w:rPr>
        <w:color w:val="A6A6A6"/>
        <w:sz w:val="14"/>
        <w:szCs w:val="14"/>
      </w:rPr>
      <w:t xml:space="preserve"> personnellement. Merci de ne pas le reproduire. Un compte rendu d</w:t>
    </w:r>
    <w:r>
      <w:rPr>
        <w:color w:val="A6A6A6"/>
        <w:sz w:val="14"/>
        <w:szCs w:val="14"/>
      </w:rPr>
      <w:t>é</w:t>
    </w:r>
    <w:r w:rsidRPr="00C15E43">
      <w:rPr>
        <w:color w:val="A6A6A6"/>
        <w:sz w:val="14"/>
        <w:szCs w:val="14"/>
      </w:rPr>
      <w:t>finitif vous sera adress</w:t>
    </w:r>
    <w:r>
      <w:rPr>
        <w:color w:val="A6A6A6"/>
        <w:sz w:val="14"/>
        <w:szCs w:val="14"/>
      </w:rPr>
      <w:t>é</w:t>
    </w:r>
    <w:r w:rsidRPr="00C15E43">
      <w:rPr>
        <w:color w:val="A6A6A6"/>
        <w:sz w:val="14"/>
        <w:szCs w:val="14"/>
      </w:rPr>
      <w:t xml:space="preserve"> apr</w:t>
    </w:r>
    <w:r>
      <w:rPr>
        <w:color w:val="A6A6A6"/>
        <w:sz w:val="14"/>
        <w:szCs w:val="14"/>
      </w:rPr>
      <w:t>è</w:t>
    </w:r>
    <w:r w:rsidRPr="00C15E43">
      <w:rPr>
        <w:color w:val="A6A6A6"/>
        <w:sz w:val="14"/>
        <w:szCs w:val="14"/>
      </w:rPr>
      <w:t>s la validation des actes par les intervenants</w:t>
    </w:r>
    <w:r>
      <w:rPr>
        <w:color w:val="A6A6A6"/>
        <w:sz w:val="14"/>
        <w:szCs w:val="14"/>
      </w:rPr>
      <w:t>.</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88891455"/>
      <w:docPartObj>
        <w:docPartGallery w:val="Page Numbers (Bottom of Page)"/>
        <w:docPartUnique/>
      </w:docPartObj>
    </w:sdtPr>
    <w:sdtContent>
      <w:p w14:paraId="43DE0FAB" w14:textId="77777777" w:rsidR="00CF4C64" w:rsidRDefault="00CF4C64"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390BE40B" w14:textId="73B131EF" w:rsidR="00CF4C64" w:rsidRPr="00293E64" w:rsidRDefault="00CF4C64" w:rsidP="00765B1C">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39349521"/>
      <w:docPartObj>
        <w:docPartGallery w:val="Page Numbers (Bottom of Page)"/>
        <w:docPartUnique/>
      </w:docPartObj>
    </w:sdtPr>
    <w:sdtContent>
      <w:p w14:paraId="5ECBFFE3" w14:textId="77777777" w:rsidR="00CF4C64" w:rsidRDefault="00CF4C64"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11</w:t>
        </w:r>
        <w:r>
          <w:rPr>
            <w:rStyle w:val="Numrodepage"/>
          </w:rPr>
          <w:fldChar w:fldCharType="end"/>
        </w:r>
      </w:p>
    </w:sdtContent>
  </w:sdt>
  <w:p w14:paraId="53248ABE" w14:textId="3F5CC908" w:rsidR="00CF4C64"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817038321"/>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1193339814"/>
            <w:docPartObj>
              <w:docPartGallery w:val="Page Numbers (Bottom of Page)"/>
              <w:docPartUnique/>
            </w:docPartObj>
          </w:sdtPr>
          <w:sdtContent>
            <w:r w:rsidR="00CF4C64" w:rsidRPr="002929AB">
              <w:rPr>
                <w:rFonts w:cstheme="minorHAnsi"/>
                <w:color w:val="A6A6A6" w:themeColor="background1" w:themeShade="A6"/>
                <w:sz w:val="14"/>
                <w:szCs w:val="14"/>
              </w:rPr>
              <w:t>Ce compte rendu est r</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dig</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CF4C64" w:rsidRPr="002929AB">
              <w:rPr>
                <w:rFonts w:cstheme="minorHAnsi"/>
                <w:color w:val="A6A6A6" w:themeColor="background1" w:themeShade="A6"/>
                <w:sz w:val="14"/>
                <w:szCs w:val="14"/>
              </w:rPr>
              <w:t xml:space="preserve">a pas </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t</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valid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par les intervenants </w:t>
            </w:r>
            <w:r w:rsidR="00CF4C64" w:rsidRPr="002929AB">
              <w:rPr>
                <w:rFonts w:cstheme="minorHAnsi"/>
                <w:color w:val="A6A6A6" w:themeColor="background1" w:themeShade="A6"/>
                <w:sz w:val="14"/>
                <w:szCs w:val="14"/>
              </w:rPr>
              <w:br/>
              <w:t>à ce stade. Il vous est destin</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personnellement. Merci de ne pas le reproduire. Un compte rendu 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finitif vous sera adress</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apr</w:t>
            </w:r>
            <w:r w:rsidR="00CF4C64">
              <w:rPr>
                <w:rFonts w:cstheme="minorHAnsi"/>
                <w:color w:val="A6A6A6" w:themeColor="background1" w:themeShade="A6"/>
                <w:sz w:val="14"/>
                <w:szCs w:val="14"/>
              </w:rPr>
              <w:t>è</w:t>
            </w:r>
            <w:r w:rsidR="00CF4C64" w:rsidRPr="002929AB">
              <w:rPr>
                <w:rFonts w:cstheme="minorHAnsi"/>
                <w:color w:val="A6A6A6" w:themeColor="background1" w:themeShade="A6"/>
                <w:sz w:val="14"/>
                <w:szCs w:val="14"/>
              </w:rPr>
              <w:t>s la validation des actes par les intervenants</w:t>
            </w:r>
          </w:sdtContent>
        </w:sdt>
      </w:sdtContent>
    </w:sdt>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53052322"/>
      <w:docPartObj>
        <w:docPartGallery w:val="Page Numbers (Bottom of Page)"/>
        <w:docPartUnique/>
      </w:docPartObj>
    </w:sdtPr>
    <w:sdtContent>
      <w:p w14:paraId="068CF732" w14:textId="77777777" w:rsidR="00CF4C64" w:rsidRDefault="00CF4C64"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68F3E0E0" w14:textId="395F3FAF" w:rsidR="00CF4C64" w:rsidRPr="00293E64" w:rsidRDefault="00CF4C64" w:rsidP="00765B1C">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0C46" w14:textId="2425E9A9" w:rsidR="00C66531" w:rsidRPr="00A2229D" w:rsidRDefault="00C66531" w:rsidP="00A94566">
    <w:pPr>
      <w:tabs>
        <w:tab w:val="left" w:pos="5812"/>
      </w:tabs>
      <w:ind w:right="1841"/>
      <w:jc w:val="center"/>
      <w:rPr>
        <w:sz w:val="14"/>
      </w:rPr>
    </w:pPr>
    <w:r w:rsidRPr="001F77C0">
      <w:rPr>
        <w:color w:val="A6A6A6"/>
        <w:sz w:val="14"/>
      </w:rPr>
      <w:t>Ce compte rendu est r</w:t>
    </w:r>
    <w:r>
      <w:rPr>
        <w:color w:val="A6A6A6"/>
        <w:sz w:val="14"/>
      </w:rPr>
      <w:t>é</w:t>
    </w:r>
    <w:r w:rsidRPr="001F77C0">
      <w:rPr>
        <w:color w:val="A6A6A6"/>
        <w:sz w:val="14"/>
      </w:rPr>
      <w:t>dig</w:t>
    </w:r>
    <w:r>
      <w:rPr>
        <w:color w:val="A6A6A6"/>
        <w:sz w:val="14"/>
      </w:rPr>
      <w:t>é</w:t>
    </w:r>
    <w:r w:rsidRPr="001F77C0">
      <w:rPr>
        <w:color w:val="A6A6A6"/>
        <w:sz w:val="14"/>
      </w:rPr>
      <w:t xml:space="preserve"> à titre provisoire. Attention : Il n</w:t>
    </w:r>
    <w:r w:rsidR="00E31064">
      <w:rPr>
        <w:color w:val="A6A6A6"/>
        <w:sz w:val="14"/>
      </w:rPr>
      <w:t>’</w:t>
    </w:r>
    <w:r w:rsidRPr="001F77C0">
      <w:rPr>
        <w:color w:val="A6A6A6"/>
        <w:sz w:val="14"/>
      </w:rPr>
      <w:t xml:space="preserve">a pas </w:t>
    </w:r>
    <w:r>
      <w:rPr>
        <w:color w:val="A6A6A6"/>
        <w:sz w:val="14"/>
      </w:rPr>
      <w:t>é</w:t>
    </w:r>
    <w:r w:rsidRPr="001F77C0">
      <w:rPr>
        <w:color w:val="A6A6A6"/>
        <w:sz w:val="14"/>
      </w:rPr>
      <w:t>t</w:t>
    </w:r>
    <w:r>
      <w:rPr>
        <w:color w:val="A6A6A6"/>
        <w:sz w:val="14"/>
      </w:rPr>
      <w:t>é</w:t>
    </w:r>
    <w:r w:rsidRPr="001F77C0">
      <w:rPr>
        <w:color w:val="A6A6A6"/>
        <w:sz w:val="14"/>
      </w:rPr>
      <w:t xml:space="preserve"> valid</w:t>
    </w:r>
    <w:r>
      <w:rPr>
        <w:color w:val="A6A6A6"/>
        <w:sz w:val="14"/>
      </w:rPr>
      <w:t>é</w:t>
    </w:r>
    <w:r w:rsidRPr="001F77C0">
      <w:rPr>
        <w:color w:val="A6A6A6"/>
        <w:sz w:val="14"/>
      </w:rPr>
      <w:t xml:space="preserve"> par les intervenants à ce stade. Il vous est destin</w:t>
    </w:r>
    <w:r>
      <w:rPr>
        <w:color w:val="A6A6A6"/>
        <w:sz w:val="14"/>
      </w:rPr>
      <w:t>é</w:t>
    </w:r>
    <w:r w:rsidRPr="001F77C0">
      <w:rPr>
        <w:color w:val="A6A6A6"/>
        <w:sz w:val="14"/>
      </w:rPr>
      <w:t xml:space="preserve"> personnellement. Merci de ne pas le reproduire.</w:t>
    </w:r>
    <w:r>
      <w:rPr>
        <w:color w:val="A6A6A6"/>
        <w:sz w:val="14"/>
      </w:rPr>
      <w:t xml:space="preserve"> </w:t>
    </w:r>
    <w:r w:rsidRPr="001F77C0">
      <w:rPr>
        <w:color w:val="A6A6A6"/>
        <w:sz w:val="14"/>
      </w:rPr>
      <w:t>Un compte rendu d</w:t>
    </w:r>
    <w:r>
      <w:rPr>
        <w:color w:val="A6A6A6"/>
        <w:sz w:val="14"/>
      </w:rPr>
      <w:t>é</w:t>
    </w:r>
    <w:r w:rsidRPr="001F77C0">
      <w:rPr>
        <w:color w:val="A6A6A6"/>
        <w:sz w:val="14"/>
      </w:rPr>
      <w:t>finitif vous sera adress</w:t>
    </w:r>
    <w:r>
      <w:rPr>
        <w:color w:val="A6A6A6"/>
        <w:sz w:val="14"/>
      </w:rPr>
      <w:t>é</w:t>
    </w:r>
    <w:r w:rsidRPr="001F77C0">
      <w:rPr>
        <w:color w:val="A6A6A6"/>
        <w:sz w:val="14"/>
      </w:rPr>
      <w:t xml:space="preserve"> apr</w:t>
    </w:r>
    <w:r>
      <w:rPr>
        <w:color w:val="A6A6A6"/>
        <w:sz w:val="14"/>
      </w:rPr>
      <w:t>è</w:t>
    </w:r>
    <w:r w:rsidRPr="001F77C0">
      <w:rPr>
        <w:color w:val="A6A6A6"/>
        <w:sz w:val="14"/>
      </w:rPr>
      <w:t>s la validation des actes par les intervenants.</w:t>
    </w:r>
  </w:p>
  <w:p w14:paraId="258D87BD" w14:textId="77777777" w:rsidR="00C66531" w:rsidRDefault="00C66531"/>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42856513"/>
      <w:docPartObj>
        <w:docPartGallery w:val="Page Numbers (Bottom of Page)"/>
        <w:docPartUnique/>
      </w:docPartObj>
    </w:sdtPr>
    <w:sdtContent>
      <w:p w14:paraId="50E14F03" w14:textId="77777777" w:rsidR="00CF4C64" w:rsidRDefault="00CF4C64"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6EA0FB81" w14:textId="5C0FB327" w:rsidR="00CF4C64"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1082949486"/>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70969680"/>
            <w:docPartObj>
              <w:docPartGallery w:val="Page Numbers (Bottom of Page)"/>
              <w:docPartUnique/>
            </w:docPartObj>
          </w:sdtPr>
          <w:sdtContent>
            <w:r w:rsidR="00CF4C64" w:rsidRPr="002929AB">
              <w:rPr>
                <w:rFonts w:cstheme="minorHAnsi"/>
                <w:color w:val="A6A6A6" w:themeColor="background1" w:themeShade="A6"/>
                <w:sz w:val="14"/>
                <w:szCs w:val="14"/>
              </w:rPr>
              <w:t>Ce compte rendu est r</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dig</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CF4C64" w:rsidRPr="002929AB">
              <w:rPr>
                <w:rFonts w:cstheme="minorHAnsi"/>
                <w:color w:val="A6A6A6" w:themeColor="background1" w:themeShade="A6"/>
                <w:sz w:val="14"/>
                <w:szCs w:val="14"/>
              </w:rPr>
              <w:t xml:space="preserve">a pas </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t</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valid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par les intervenants </w:t>
            </w:r>
            <w:r w:rsidR="00CF4C64" w:rsidRPr="002929AB">
              <w:rPr>
                <w:rFonts w:cstheme="minorHAnsi"/>
                <w:color w:val="A6A6A6" w:themeColor="background1" w:themeShade="A6"/>
                <w:sz w:val="14"/>
                <w:szCs w:val="14"/>
              </w:rPr>
              <w:br/>
              <w:t>à ce stade. Il vous est destin</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personnellement. Merci de ne pas le reproduire. Un compte rendu 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finitif vous sera adress</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apr</w:t>
            </w:r>
            <w:r w:rsidR="00CF4C64">
              <w:rPr>
                <w:rFonts w:cstheme="minorHAnsi"/>
                <w:color w:val="A6A6A6" w:themeColor="background1" w:themeShade="A6"/>
                <w:sz w:val="14"/>
                <w:szCs w:val="14"/>
              </w:rPr>
              <w:t>è</w:t>
            </w:r>
            <w:r w:rsidR="00CF4C64" w:rsidRPr="002929AB">
              <w:rPr>
                <w:rFonts w:cstheme="minorHAnsi"/>
                <w:color w:val="A6A6A6" w:themeColor="background1" w:themeShade="A6"/>
                <w:sz w:val="14"/>
                <w:szCs w:val="14"/>
              </w:rPr>
              <w:t>s la validation des actes par les intervenants</w:t>
            </w:r>
          </w:sdtContent>
        </w:sdt>
      </w:sdtContent>
    </w:sdt>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41185015"/>
      <w:docPartObj>
        <w:docPartGallery w:val="Page Numbers (Bottom of Page)"/>
        <w:docPartUnique/>
      </w:docPartObj>
    </w:sdtPr>
    <w:sdtContent>
      <w:p w14:paraId="2CE90660" w14:textId="77777777" w:rsidR="00CF4C64" w:rsidRDefault="00CF4C64"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02A65331" w14:textId="268CF312" w:rsidR="00CF4C64" w:rsidRPr="00293E64" w:rsidRDefault="00CF4C64" w:rsidP="00526779">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19325292"/>
      <w:docPartObj>
        <w:docPartGallery w:val="Page Numbers (Bottom of Page)"/>
        <w:docPartUnique/>
      </w:docPartObj>
    </w:sdtPr>
    <w:sdtContent>
      <w:p w14:paraId="11D72E4D" w14:textId="77777777" w:rsidR="00CF4C64" w:rsidRDefault="00CF4C64"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071808CF" w14:textId="19960A78" w:rsidR="00CF4C64"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556671329"/>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705870373"/>
            <w:docPartObj>
              <w:docPartGallery w:val="Page Numbers (Bottom of Page)"/>
              <w:docPartUnique/>
            </w:docPartObj>
          </w:sdtPr>
          <w:sdtContent>
            <w:r w:rsidR="00CF4C64" w:rsidRPr="002929AB">
              <w:rPr>
                <w:rFonts w:cstheme="minorHAnsi"/>
                <w:color w:val="A6A6A6" w:themeColor="background1" w:themeShade="A6"/>
                <w:sz w:val="14"/>
                <w:szCs w:val="14"/>
              </w:rPr>
              <w:t>Ce compte rendu est r</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dig</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CF4C64" w:rsidRPr="002929AB">
              <w:rPr>
                <w:rFonts w:cstheme="minorHAnsi"/>
                <w:color w:val="A6A6A6" w:themeColor="background1" w:themeShade="A6"/>
                <w:sz w:val="14"/>
                <w:szCs w:val="14"/>
              </w:rPr>
              <w:t xml:space="preserve">a pas </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t</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valid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par les intervenants </w:t>
            </w:r>
            <w:r w:rsidR="00CF4C64" w:rsidRPr="002929AB">
              <w:rPr>
                <w:rFonts w:cstheme="minorHAnsi"/>
                <w:color w:val="A6A6A6" w:themeColor="background1" w:themeShade="A6"/>
                <w:sz w:val="14"/>
                <w:szCs w:val="14"/>
              </w:rPr>
              <w:br/>
              <w:t>à ce stade. Il vous est destin</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personnellement. Merci de ne pas le reproduire. Un compte rendu 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finitif vous sera adress</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apr</w:t>
            </w:r>
            <w:r w:rsidR="00CF4C64">
              <w:rPr>
                <w:rFonts w:cstheme="minorHAnsi"/>
                <w:color w:val="A6A6A6" w:themeColor="background1" w:themeShade="A6"/>
                <w:sz w:val="14"/>
                <w:szCs w:val="14"/>
              </w:rPr>
              <w:t>è</w:t>
            </w:r>
            <w:r w:rsidR="00CF4C64" w:rsidRPr="002929AB">
              <w:rPr>
                <w:rFonts w:cstheme="minorHAnsi"/>
                <w:color w:val="A6A6A6" w:themeColor="background1" w:themeShade="A6"/>
                <w:sz w:val="14"/>
                <w:szCs w:val="14"/>
              </w:rPr>
              <w:t>s la validation des actes par les intervenants</w:t>
            </w:r>
          </w:sdtContent>
        </w:sdt>
      </w:sdtContent>
    </w:sdt>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FF30" w14:textId="77777777" w:rsidR="00CF4C64" w:rsidRDefault="00CF4C64">
    <w:pPr>
      <w:pStyle w:val="Pieddepage"/>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54203021"/>
      <w:docPartObj>
        <w:docPartGallery w:val="Page Numbers (Bottom of Page)"/>
        <w:docPartUnique/>
      </w:docPartObj>
    </w:sdtPr>
    <w:sdtContent>
      <w:p w14:paraId="203EDC7A" w14:textId="77777777" w:rsidR="00CF4C64" w:rsidRDefault="00CF4C64"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69CE759" w14:textId="579DD758" w:rsidR="00CF4C64" w:rsidRPr="00293E64" w:rsidRDefault="00CF4C64" w:rsidP="00765B1C">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73E7" w14:textId="77777777" w:rsidR="00CF4C64" w:rsidRDefault="00CF4C64">
    <w:pPr>
      <w:pStyle w:val="Pieddepage"/>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95378372"/>
      <w:docPartObj>
        <w:docPartGallery w:val="Page Numbers (Bottom of Page)"/>
        <w:docPartUnique/>
      </w:docPartObj>
    </w:sdtPr>
    <w:sdtContent>
      <w:p w14:paraId="3ED9037D" w14:textId="77777777" w:rsidR="00CF4C64" w:rsidRDefault="00CF4C64"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66797A5" w14:textId="3B3C7FF5" w:rsidR="00CF4C64"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798342812"/>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780647401"/>
            <w:docPartObj>
              <w:docPartGallery w:val="Page Numbers (Bottom of Page)"/>
              <w:docPartUnique/>
            </w:docPartObj>
          </w:sdtPr>
          <w:sdtContent>
            <w:r w:rsidR="00CF4C64" w:rsidRPr="002929AB">
              <w:rPr>
                <w:rFonts w:cstheme="minorHAnsi"/>
                <w:color w:val="A6A6A6" w:themeColor="background1" w:themeShade="A6"/>
                <w:sz w:val="14"/>
                <w:szCs w:val="14"/>
              </w:rPr>
              <w:t>Ce compte rendu est r</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dig</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CF4C64" w:rsidRPr="002929AB">
              <w:rPr>
                <w:rFonts w:cstheme="minorHAnsi"/>
                <w:color w:val="A6A6A6" w:themeColor="background1" w:themeShade="A6"/>
                <w:sz w:val="14"/>
                <w:szCs w:val="14"/>
              </w:rPr>
              <w:t xml:space="preserve">a pas </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t</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valid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par les intervenants </w:t>
            </w:r>
            <w:r w:rsidR="00CF4C64" w:rsidRPr="002929AB">
              <w:rPr>
                <w:rFonts w:cstheme="minorHAnsi"/>
                <w:color w:val="A6A6A6" w:themeColor="background1" w:themeShade="A6"/>
                <w:sz w:val="14"/>
                <w:szCs w:val="14"/>
              </w:rPr>
              <w:br/>
              <w:t>à ce stade. Il vous est destin</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personnellement. Merci de ne pas le reproduire. Un compte rendu d</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finitif vous sera adress</w:t>
            </w:r>
            <w:r w:rsidR="00CF4C64">
              <w:rPr>
                <w:rFonts w:cstheme="minorHAnsi"/>
                <w:color w:val="A6A6A6" w:themeColor="background1" w:themeShade="A6"/>
                <w:sz w:val="14"/>
                <w:szCs w:val="14"/>
              </w:rPr>
              <w:t>é</w:t>
            </w:r>
            <w:r w:rsidR="00CF4C64" w:rsidRPr="002929AB">
              <w:rPr>
                <w:rFonts w:cstheme="minorHAnsi"/>
                <w:color w:val="A6A6A6" w:themeColor="background1" w:themeShade="A6"/>
                <w:sz w:val="14"/>
                <w:szCs w:val="14"/>
              </w:rPr>
              <w:t xml:space="preserve"> apr</w:t>
            </w:r>
            <w:r w:rsidR="00CF4C64">
              <w:rPr>
                <w:rFonts w:cstheme="minorHAnsi"/>
                <w:color w:val="A6A6A6" w:themeColor="background1" w:themeShade="A6"/>
                <w:sz w:val="14"/>
                <w:szCs w:val="14"/>
              </w:rPr>
              <w:t>è</w:t>
            </w:r>
            <w:r w:rsidR="00CF4C64" w:rsidRPr="002929AB">
              <w:rPr>
                <w:rFonts w:cstheme="minorHAnsi"/>
                <w:color w:val="A6A6A6" w:themeColor="background1" w:themeShade="A6"/>
                <w:sz w:val="14"/>
                <w:szCs w:val="14"/>
              </w:rPr>
              <w:t>s la validation des actes par les intervenants</w:t>
            </w:r>
          </w:sdtContent>
        </w:sdt>
      </w:sdtContent>
    </w:sdt>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95650151"/>
      <w:docPartObj>
        <w:docPartGallery w:val="Page Numbers (Bottom of Page)"/>
        <w:docPartUnique/>
      </w:docPartObj>
    </w:sdtPr>
    <w:sdtContent>
      <w:p w14:paraId="2C2F32CA" w14:textId="77777777" w:rsidR="00844202" w:rsidRDefault="00844202"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9BC3930" w14:textId="5712598C" w:rsidR="00844202" w:rsidRPr="00293E64" w:rsidRDefault="00844202" w:rsidP="00765B1C">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74621497"/>
      <w:docPartObj>
        <w:docPartGallery w:val="Page Numbers (Bottom of Page)"/>
        <w:docPartUnique/>
      </w:docPartObj>
    </w:sdtPr>
    <w:sdtContent>
      <w:p w14:paraId="0968B069" w14:textId="77777777" w:rsidR="00844202" w:rsidRDefault="00844202"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11</w:t>
        </w:r>
        <w:r>
          <w:rPr>
            <w:rStyle w:val="Numrodepage"/>
          </w:rPr>
          <w:fldChar w:fldCharType="end"/>
        </w:r>
      </w:p>
    </w:sdtContent>
  </w:sdt>
  <w:p w14:paraId="104469AA" w14:textId="38500620" w:rsidR="00844202"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1923761280"/>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781543277"/>
            <w:docPartObj>
              <w:docPartGallery w:val="Page Numbers (Bottom of Page)"/>
              <w:docPartUnique/>
            </w:docPartObj>
          </w:sdtPr>
          <w:sdtContent>
            <w:r w:rsidR="00844202" w:rsidRPr="002929AB">
              <w:rPr>
                <w:rFonts w:cstheme="minorHAnsi"/>
                <w:color w:val="A6A6A6" w:themeColor="background1" w:themeShade="A6"/>
                <w:sz w:val="14"/>
                <w:szCs w:val="14"/>
              </w:rPr>
              <w:t>Ce compte rendu est r</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dig</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844202" w:rsidRPr="002929AB">
              <w:rPr>
                <w:rFonts w:cstheme="minorHAnsi"/>
                <w:color w:val="A6A6A6" w:themeColor="background1" w:themeShade="A6"/>
                <w:sz w:val="14"/>
                <w:szCs w:val="14"/>
              </w:rPr>
              <w:t xml:space="preserve">a pas </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t</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 xml:space="preserve"> valid</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 xml:space="preserve"> par les intervenants </w:t>
            </w:r>
            <w:r w:rsidR="00844202" w:rsidRPr="002929AB">
              <w:rPr>
                <w:rFonts w:cstheme="minorHAnsi"/>
                <w:color w:val="A6A6A6" w:themeColor="background1" w:themeShade="A6"/>
                <w:sz w:val="14"/>
                <w:szCs w:val="14"/>
              </w:rPr>
              <w:br/>
              <w:t>à ce stade. Il vous est destin</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 xml:space="preserve"> personnellement. Merci de ne pas le reproduire. Un compte rendu d</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finitif vous sera adress</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 xml:space="preserve"> apr</w:t>
            </w:r>
            <w:r w:rsidR="00844202">
              <w:rPr>
                <w:rFonts w:cstheme="minorHAnsi"/>
                <w:color w:val="A6A6A6" w:themeColor="background1" w:themeShade="A6"/>
                <w:sz w:val="14"/>
                <w:szCs w:val="14"/>
              </w:rPr>
              <w:t>è</w:t>
            </w:r>
            <w:r w:rsidR="00844202" w:rsidRPr="002929AB">
              <w:rPr>
                <w:rFonts w:cstheme="minorHAnsi"/>
                <w:color w:val="A6A6A6" w:themeColor="background1" w:themeShade="A6"/>
                <w:sz w:val="14"/>
                <w:szCs w:val="14"/>
              </w:rPr>
              <w:t>s la validation des actes par les intervenants</w:t>
            </w:r>
          </w:sdtContent>
        </w:sdt>
      </w:sdtContent>
    </w:sdt>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72599033"/>
      <w:docPartObj>
        <w:docPartGallery w:val="Page Numbers (Bottom of Page)"/>
        <w:docPartUnique/>
      </w:docPartObj>
    </w:sdtPr>
    <w:sdtContent>
      <w:p w14:paraId="1958E17E" w14:textId="77777777" w:rsidR="00844202" w:rsidRDefault="00844202"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01CF4D75" w14:textId="52A4AC3F" w:rsidR="00844202" w:rsidRPr="00293E64" w:rsidRDefault="00844202" w:rsidP="00765B1C">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F798" w14:textId="77777777" w:rsidR="008D6406" w:rsidRDefault="008D6406">
    <w:pPr>
      <w:pStyle w:val="Pieddepage"/>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48551994"/>
      <w:docPartObj>
        <w:docPartGallery w:val="Page Numbers (Bottom of Page)"/>
        <w:docPartUnique/>
      </w:docPartObj>
    </w:sdtPr>
    <w:sdtContent>
      <w:p w14:paraId="46F32EC4" w14:textId="77777777" w:rsidR="00844202" w:rsidRDefault="00844202" w:rsidP="00765B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7A55DDCE" w14:textId="61E2FD7D" w:rsidR="00844202" w:rsidRPr="00DE467B" w:rsidRDefault="00000000" w:rsidP="00765B1C">
    <w:pPr>
      <w:tabs>
        <w:tab w:val="left" w:pos="5812"/>
      </w:tabs>
      <w:ind w:right="1841"/>
      <w:jc w:val="center"/>
      <w:rPr>
        <w:rFonts w:cstheme="minorHAnsi"/>
        <w:color w:val="A6A6A6" w:themeColor="background1" w:themeShade="A6"/>
        <w:sz w:val="14"/>
        <w:szCs w:val="14"/>
      </w:rPr>
    </w:pPr>
    <w:sdt>
      <w:sdtPr>
        <w:rPr>
          <w:rFonts w:ascii="Myriad Pro" w:hAnsi="Myriad Pro"/>
          <w:i/>
          <w:color w:val="31849B" w:themeColor="accent5" w:themeShade="BF"/>
        </w:rPr>
        <w:id w:val="-76222325"/>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1808579803"/>
            <w:docPartObj>
              <w:docPartGallery w:val="Page Numbers (Bottom of Page)"/>
              <w:docPartUnique/>
            </w:docPartObj>
          </w:sdtPr>
          <w:sdtContent>
            <w:r w:rsidR="00844202" w:rsidRPr="002929AB">
              <w:rPr>
                <w:rFonts w:cstheme="minorHAnsi"/>
                <w:color w:val="A6A6A6" w:themeColor="background1" w:themeShade="A6"/>
                <w:sz w:val="14"/>
                <w:szCs w:val="14"/>
              </w:rPr>
              <w:t>Ce compte rendu est r</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dig</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00844202" w:rsidRPr="002929AB">
              <w:rPr>
                <w:rFonts w:cstheme="minorHAnsi"/>
                <w:color w:val="A6A6A6" w:themeColor="background1" w:themeShade="A6"/>
                <w:sz w:val="14"/>
                <w:szCs w:val="14"/>
              </w:rPr>
              <w:t xml:space="preserve">a pas </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t</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 xml:space="preserve"> valid</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 xml:space="preserve"> par les intervenants </w:t>
            </w:r>
            <w:r w:rsidR="00844202" w:rsidRPr="002929AB">
              <w:rPr>
                <w:rFonts w:cstheme="minorHAnsi"/>
                <w:color w:val="A6A6A6" w:themeColor="background1" w:themeShade="A6"/>
                <w:sz w:val="14"/>
                <w:szCs w:val="14"/>
              </w:rPr>
              <w:br/>
              <w:t>à ce stade. Il vous est destin</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 xml:space="preserve"> personnellement. Merci de ne pas le reproduire. Un compte rendu d</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finitif vous sera adress</w:t>
            </w:r>
            <w:r w:rsidR="00844202">
              <w:rPr>
                <w:rFonts w:cstheme="minorHAnsi"/>
                <w:color w:val="A6A6A6" w:themeColor="background1" w:themeShade="A6"/>
                <w:sz w:val="14"/>
                <w:szCs w:val="14"/>
              </w:rPr>
              <w:t>é</w:t>
            </w:r>
            <w:r w:rsidR="00844202" w:rsidRPr="002929AB">
              <w:rPr>
                <w:rFonts w:cstheme="minorHAnsi"/>
                <w:color w:val="A6A6A6" w:themeColor="background1" w:themeShade="A6"/>
                <w:sz w:val="14"/>
                <w:szCs w:val="14"/>
              </w:rPr>
              <w:t xml:space="preserve"> apr</w:t>
            </w:r>
            <w:r w:rsidR="00844202">
              <w:rPr>
                <w:rFonts w:cstheme="minorHAnsi"/>
                <w:color w:val="A6A6A6" w:themeColor="background1" w:themeShade="A6"/>
                <w:sz w:val="14"/>
                <w:szCs w:val="14"/>
              </w:rPr>
              <w:t>è</w:t>
            </w:r>
            <w:r w:rsidR="00844202" w:rsidRPr="002929AB">
              <w:rPr>
                <w:rFonts w:cstheme="minorHAnsi"/>
                <w:color w:val="A6A6A6" w:themeColor="background1" w:themeShade="A6"/>
                <w:sz w:val="14"/>
                <w:szCs w:val="14"/>
              </w:rPr>
              <w:t>s la validation des actes par les intervenants</w:t>
            </w:r>
          </w:sdtContent>
        </w:sdt>
      </w:sdtContent>
    </w:sdt>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86826670"/>
      <w:docPartObj>
        <w:docPartGallery w:val="Page Numbers (Bottom of Page)"/>
        <w:docPartUnique/>
      </w:docPartObj>
    </w:sdtPr>
    <w:sdtContent>
      <w:p w14:paraId="27C18E37" w14:textId="77777777" w:rsidR="004D1F29" w:rsidRDefault="004D1F29"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12</w:t>
        </w:r>
        <w:r>
          <w:rPr>
            <w:rStyle w:val="Numrodepage"/>
          </w:rPr>
          <w:fldChar w:fldCharType="end"/>
        </w:r>
      </w:p>
    </w:sdtContent>
  </w:sdt>
  <w:p w14:paraId="4779ADBF" w14:textId="1B6CD3D2" w:rsidR="004D1F29" w:rsidRPr="006A0C27" w:rsidRDefault="004D1F29" w:rsidP="006A0C27">
    <w:pPr>
      <w:tabs>
        <w:tab w:val="left" w:pos="5812"/>
      </w:tabs>
      <w:ind w:left="2694" w:right="1557"/>
      <w:jc w:val="center"/>
      <w:rPr>
        <w:rFonts w:ascii="Myriad Pro" w:hAnsi="Myriad Pro"/>
        <w:color w:val="A6A6A6"/>
        <w:sz w:val="14"/>
        <w:szCs w:val="14"/>
      </w:rPr>
    </w:pPr>
    <w:r w:rsidRPr="00293E64">
      <w:rPr>
        <w:rFonts w:ascii="Myriad Pro" w:hAnsi="Myriad Pro"/>
        <w:color w:val="A6A6A6"/>
        <w:sz w:val="14"/>
        <w:szCs w:val="14"/>
      </w:rPr>
      <w:t xml:space="preserve"> Ce compte rendu est r</w:t>
    </w:r>
    <w:r>
      <w:rPr>
        <w:rFonts w:ascii="Myriad Pro" w:hAnsi="Myriad Pro"/>
        <w:color w:val="A6A6A6"/>
        <w:sz w:val="14"/>
        <w:szCs w:val="14"/>
      </w:rPr>
      <w:t>é</w:t>
    </w:r>
    <w:r w:rsidRPr="00293E64">
      <w:rPr>
        <w:rFonts w:ascii="Myriad Pro" w:hAnsi="Myriad Pro"/>
        <w:color w:val="A6A6A6"/>
        <w:sz w:val="14"/>
        <w:szCs w:val="14"/>
      </w:rPr>
      <w:t>dig</w:t>
    </w:r>
    <w:r>
      <w:rPr>
        <w:rFonts w:ascii="Myriad Pro" w:hAnsi="Myriad Pro"/>
        <w:color w:val="A6A6A6"/>
        <w:sz w:val="14"/>
        <w:szCs w:val="14"/>
      </w:rPr>
      <w:t>é</w:t>
    </w:r>
    <w:r w:rsidRPr="00293E64">
      <w:rPr>
        <w:rFonts w:ascii="Myriad Pro" w:hAnsi="Myriad Pro"/>
        <w:color w:val="A6A6A6"/>
        <w:sz w:val="14"/>
        <w:szCs w:val="14"/>
      </w:rPr>
      <w:t xml:space="preserve"> à titre provisoire. Attention : Il n</w:t>
    </w:r>
    <w:r w:rsidR="00E31064">
      <w:rPr>
        <w:rFonts w:ascii="Myriad Pro" w:hAnsi="Myriad Pro"/>
        <w:color w:val="A6A6A6"/>
        <w:sz w:val="14"/>
        <w:szCs w:val="14"/>
      </w:rPr>
      <w:t>’</w:t>
    </w:r>
    <w:r w:rsidRPr="00293E64">
      <w:rPr>
        <w:rFonts w:ascii="Myriad Pro" w:hAnsi="Myriad Pro"/>
        <w:color w:val="A6A6A6"/>
        <w:sz w:val="14"/>
        <w:szCs w:val="14"/>
      </w:rPr>
      <w:t xml:space="preserve">a pas </w:t>
    </w:r>
    <w:r>
      <w:rPr>
        <w:rFonts w:ascii="Myriad Pro" w:hAnsi="Myriad Pro"/>
        <w:color w:val="A6A6A6"/>
        <w:sz w:val="14"/>
        <w:szCs w:val="14"/>
      </w:rPr>
      <w:t>é</w:t>
    </w:r>
    <w:r w:rsidRPr="00293E64">
      <w:rPr>
        <w:rFonts w:ascii="Myriad Pro" w:hAnsi="Myriad Pro"/>
        <w:color w:val="A6A6A6"/>
        <w:sz w:val="14"/>
        <w:szCs w:val="14"/>
      </w:rPr>
      <w:t>t</w:t>
    </w:r>
    <w:r>
      <w:rPr>
        <w:rFonts w:ascii="Myriad Pro" w:hAnsi="Myriad Pro"/>
        <w:color w:val="A6A6A6"/>
        <w:sz w:val="14"/>
        <w:szCs w:val="14"/>
      </w:rPr>
      <w:t>é</w:t>
    </w:r>
    <w:r w:rsidRPr="00293E64">
      <w:rPr>
        <w:rFonts w:ascii="Myriad Pro" w:hAnsi="Myriad Pro"/>
        <w:color w:val="A6A6A6"/>
        <w:sz w:val="14"/>
        <w:szCs w:val="14"/>
      </w:rPr>
      <w:t xml:space="preserve"> valid</w:t>
    </w:r>
    <w:r>
      <w:rPr>
        <w:rFonts w:ascii="Myriad Pro" w:hAnsi="Myriad Pro"/>
        <w:color w:val="A6A6A6"/>
        <w:sz w:val="14"/>
        <w:szCs w:val="14"/>
      </w:rPr>
      <w:t>é</w:t>
    </w:r>
    <w:r w:rsidRPr="00293E64">
      <w:rPr>
        <w:rFonts w:ascii="Myriad Pro" w:hAnsi="Myriad Pro"/>
        <w:color w:val="A6A6A6"/>
        <w:sz w:val="14"/>
        <w:szCs w:val="14"/>
      </w:rPr>
      <w:t xml:space="preserve"> par les intervenants à ce stade. Il vous est destin</w:t>
    </w:r>
    <w:r>
      <w:rPr>
        <w:rFonts w:ascii="Myriad Pro" w:hAnsi="Myriad Pro"/>
        <w:color w:val="A6A6A6"/>
        <w:sz w:val="14"/>
        <w:szCs w:val="14"/>
      </w:rPr>
      <w:t>é</w:t>
    </w:r>
    <w:r w:rsidRPr="00293E64">
      <w:rPr>
        <w:rFonts w:ascii="Myriad Pro" w:hAnsi="Myriad Pro"/>
        <w:color w:val="A6A6A6"/>
        <w:sz w:val="14"/>
        <w:szCs w:val="14"/>
      </w:rPr>
      <w:t xml:space="preserve"> personnellement. Merci de ne pas le reproduire. Un compte rendu d</w:t>
    </w:r>
    <w:r>
      <w:rPr>
        <w:rFonts w:ascii="Myriad Pro" w:hAnsi="Myriad Pro"/>
        <w:color w:val="A6A6A6"/>
        <w:sz w:val="14"/>
        <w:szCs w:val="14"/>
      </w:rPr>
      <w:t>é</w:t>
    </w:r>
    <w:r w:rsidRPr="00293E64">
      <w:rPr>
        <w:rFonts w:ascii="Myriad Pro" w:hAnsi="Myriad Pro"/>
        <w:color w:val="A6A6A6"/>
        <w:sz w:val="14"/>
        <w:szCs w:val="14"/>
      </w:rPr>
      <w:t>finitif vous sera adress</w:t>
    </w:r>
    <w:r>
      <w:rPr>
        <w:rFonts w:ascii="Myriad Pro" w:hAnsi="Myriad Pro"/>
        <w:color w:val="A6A6A6"/>
        <w:sz w:val="14"/>
        <w:szCs w:val="14"/>
      </w:rPr>
      <w:t>é</w:t>
    </w:r>
    <w:r w:rsidRPr="00293E64">
      <w:rPr>
        <w:rFonts w:ascii="Myriad Pro" w:hAnsi="Myriad Pro"/>
        <w:color w:val="A6A6A6"/>
        <w:sz w:val="14"/>
        <w:szCs w:val="14"/>
      </w:rPr>
      <w:t xml:space="preserve"> apr</w:t>
    </w:r>
    <w:r>
      <w:rPr>
        <w:rFonts w:ascii="Myriad Pro" w:hAnsi="Myriad Pro"/>
        <w:color w:val="A6A6A6"/>
        <w:sz w:val="14"/>
        <w:szCs w:val="14"/>
      </w:rPr>
      <w:t>è</w:t>
    </w:r>
    <w:r w:rsidRPr="00293E64">
      <w:rPr>
        <w:rFonts w:ascii="Myriad Pro" w:hAnsi="Myriad Pro"/>
        <w:color w:val="A6A6A6"/>
        <w:sz w:val="14"/>
        <w:szCs w:val="14"/>
      </w:rPr>
      <w:t>s la validation des actes par les intervenants.</w: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25585515"/>
      <w:docPartObj>
        <w:docPartGallery w:val="Page Numbers (Bottom of Page)"/>
        <w:docPartUnique/>
      </w:docPartObj>
    </w:sdtPr>
    <w:sdtContent>
      <w:p w14:paraId="4FDF5FB2" w14:textId="77777777" w:rsidR="004D1F29" w:rsidRDefault="004D1F29" w:rsidP="0052677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13</w:t>
        </w:r>
        <w:r>
          <w:rPr>
            <w:rStyle w:val="Numrodepage"/>
          </w:rPr>
          <w:fldChar w:fldCharType="end"/>
        </w:r>
      </w:p>
    </w:sdtContent>
  </w:sdt>
  <w:p w14:paraId="476717BD" w14:textId="58967AEE" w:rsidR="004D1F29" w:rsidRPr="003B2313" w:rsidRDefault="004D1F29" w:rsidP="00526779">
    <w:pPr>
      <w:tabs>
        <w:tab w:val="left" w:pos="5812"/>
      </w:tabs>
      <w:ind w:right="1841"/>
      <w:jc w:val="center"/>
      <w:rPr>
        <w:rFonts w:cstheme="minorHAnsi"/>
        <w:color w:val="A6A6A6" w:themeColor="background1" w:themeShade="A6"/>
        <w:sz w:val="14"/>
        <w:szCs w:val="14"/>
      </w:rPr>
    </w:pPr>
    <w:r>
      <w:rPr>
        <w:rFonts w:ascii="Myriad Pro" w:hAnsi="Myriad Pro"/>
        <w:i/>
        <w:color w:val="31849B" w:themeColor="accent5" w:themeShade="BF"/>
      </w:rPr>
      <w:t xml:space="preserve"> </w:t>
    </w:r>
    <w:sdt>
      <w:sdtPr>
        <w:rPr>
          <w:rFonts w:ascii="Myriad Pro" w:hAnsi="Myriad Pro"/>
          <w:i/>
          <w:color w:val="31849B" w:themeColor="accent5" w:themeShade="BF"/>
        </w:rPr>
        <w:id w:val="-17707943"/>
        <w:docPartObj>
          <w:docPartGallery w:val="Page Numbers (Bottom of Page)"/>
          <w:docPartUnique/>
        </w:docPartObj>
      </w:sdtPr>
      <w:sdtEndPr>
        <w:rPr>
          <w:rFonts w:asciiTheme="minorHAnsi" w:hAnsiTheme="minorHAnsi" w:cstheme="minorHAnsi"/>
        </w:rPr>
      </w:sdtEndPr>
      <w:sdtContent>
        <w:sdt>
          <w:sdtPr>
            <w:rPr>
              <w:rFonts w:ascii="Didot" w:hAnsi="Didot" w:cstheme="minorHAnsi"/>
              <w:i/>
              <w:color w:val="31849B" w:themeColor="accent5" w:themeShade="BF"/>
            </w:rPr>
            <w:id w:val="-799298846"/>
            <w:docPartObj>
              <w:docPartGallery w:val="Page Numbers (Bottom of Page)"/>
              <w:docPartUnique/>
            </w:docPartObj>
          </w:sdtPr>
          <w:sdtContent>
            <w:r w:rsidRPr="002929AB">
              <w:rPr>
                <w:rFonts w:cstheme="minorHAnsi"/>
                <w:color w:val="A6A6A6" w:themeColor="background1" w:themeShade="A6"/>
                <w:sz w:val="14"/>
                <w:szCs w:val="14"/>
              </w:rPr>
              <w:t>Ce compte rendu est r</w:t>
            </w:r>
            <w:r>
              <w:rPr>
                <w:rFonts w:cstheme="minorHAnsi"/>
                <w:color w:val="A6A6A6" w:themeColor="background1" w:themeShade="A6"/>
                <w:sz w:val="14"/>
                <w:szCs w:val="14"/>
              </w:rPr>
              <w:t>é</w:t>
            </w:r>
            <w:r w:rsidRPr="002929AB">
              <w:rPr>
                <w:rFonts w:cstheme="minorHAnsi"/>
                <w:color w:val="A6A6A6" w:themeColor="background1" w:themeShade="A6"/>
                <w:sz w:val="14"/>
                <w:szCs w:val="14"/>
              </w:rPr>
              <w:t>dig</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à titre provisoire. Attention : Il n</w:t>
            </w:r>
            <w:r w:rsidR="00E31064">
              <w:rPr>
                <w:rFonts w:cstheme="minorHAnsi"/>
                <w:color w:val="A6A6A6" w:themeColor="background1" w:themeShade="A6"/>
                <w:sz w:val="14"/>
                <w:szCs w:val="14"/>
              </w:rPr>
              <w:t>’</w:t>
            </w:r>
            <w:r w:rsidRPr="002929AB">
              <w:rPr>
                <w:rFonts w:cstheme="minorHAnsi"/>
                <w:color w:val="A6A6A6" w:themeColor="background1" w:themeShade="A6"/>
                <w:sz w:val="14"/>
                <w:szCs w:val="14"/>
              </w:rPr>
              <w:t xml:space="preserve">a pas </w:t>
            </w:r>
            <w:r>
              <w:rPr>
                <w:rFonts w:cstheme="minorHAnsi"/>
                <w:color w:val="A6A6A6" w:themeColor="background1" w:themeShade="A6"/>
                <w:sz w:val="14"/>
                <w:szCs w:val="14"/>
              </w:rPr>
              <w:t>é</w:t>
            </w:r>
            <w:r w:rsidRPr="002929AB">
              <w:rPr>
                <w:rFonts w:cstheme="minorHAnsi"/>
                <w:color w:val="A6A6A6" w:themeColor="background1" w:themeShade="A6"/>
                <w:sz w:val="14"/>
                <w:szCs w:val="14"/>
              </w:rPr>
              <w:t>t</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valid</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par les intervenants </w:t>
            </w:r>
            <w:r w:rsidRPr="002929AB">
              <w:rPr>
                <w:rFonts w:cstheme="minorHAnsi"/>
                <w:color w:val="A6A6A6" w:themeColor="background1" w:themeShade="A6"/>
                <w:sz w:val="14"/>
                <w:szCs w:val="14"/>
              </w:rPr>
              <w:br/>
              <w:t>à ce stade. Il vous est destin</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personnellement. Merci de ne pas le reproduire. Un compte rendu d</w:t>
            </w:r>
            <w:r>
              <w:rPr>
                <w:rFonts w:cstheme="minorHAnsi"/>
                <w:color w:val="A6A6A6" w:themeColor="background1" w:themeShade="A6"/>
                <w:sz w:val="14"/>
                <w:szCs w:val="14"/>
              </w:rPr>
              <w:t>é</w:t>
            </w:r>
            <w:r w:rsidRPr="002929AB">
              <w:rPr>
                <w:rFonts w:cstheme="minorHAnsi"/>
                <w:color w:val="A6A6A6" w:themeColor="background1" w:themeShade="A6"/>
                <w:sz w:val="14"/>
                <w:szCs w:val="14"/>
              </w:rPr>
              <w:t>finitif vous sera adress</w:t>
            </w:r>
            <w:r>
              <w:rPr>
                <w:rFonts w:cstheme="minorHAnsi"/>
                <w:color w:val="A6A6A6" w:themeColor="background1" w:themeShade="A6"/>
                <w:sz w:val="14"/>
                <w:szCs w:val="14"/>
              </w:rPr>
              <w:t>é</w:t>
            </w:r>
            <w:r w:rsidRPr="002929AB">
              <w:rPr>
                <w:rFonts w:cstheme="minorHAnsi"/>
                <w:color w:val="A6A6A6" w:themeColor="background1" w:themeShade="A6"/>
                <w:sz w:val="14"/>
                <w:szCs w:val="14"/>
              </w:rPr>
              <w:t xml:space="preserve"> apr</w:t>
            </w:r>
            <w:r>
              <w:rPr>
                <w:rFonts w:cstheme="minorHAnsi"/>
                <w:color w:val="A6A6A6" w:themeColor="background1" w:themeShade="A6"/>
                <w:sz w:val="14"/>
                <w:szCs w:val="14"/>
              </w:rPr>
              <w:t>è</w:t>
            </w:r>
            <w:r w:rsidRPr="002929AB">
              <w:rPr>
                <w:rFonts w:cstheme="minorHAnsi"/>
                <w:color w:val="A6A6A6" w:themeColor="background1" w:themeShade="A6"/>
                <w:sz w:val="14"/>
                <w:szCs w:val="14"/>
              </w:rPr>
              <w:t>s la validation des actes par les intervenants</w:t>
            </w:r>
          </w:sdtContent>
        </w:sdt>
      </w:sdtContent>
    </w:sdt>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130030"/>
      <w:docPartObj>
        <w:docPartGallery w:val="Page Numbers (Bottom of Page)"/>
        <w:docPartUnique/>
      </w:docPartObj>
    </w:sdtPr>
    <w:sdtContent>
      <w:p w14:paraId="619B9E6F" w14:textId="77777777" w:rsidR="00BB07C0" w:rsidRDefault="00BB07C0" w:rsidP="00CA4A0F">
        <w:pPr>
          <w:jc w:val="right"/>
        </w:pPr>
        <w:r>
          <w:fldChar w:fldCharType="begin"/>
        </w:r>
        <w:r>
          <w:instrText xml:space="preserve"> PAGE   \* MERGEFORMAT </w:instrText>
        </w:r>
        <w:r>
          <w:fldChar w:fldCharType="separate"/>
        </w:r>
        <w:r w:rsidRPr="003C4090">
          <w:rPr>
            <w:rFonts w:ascii="ITC Officina Serif Book" w:hAnsi="ITC Officina Serif Book"/>
            <w:noProof/>
            <w:color w:val="808080" w:themeColor="background1" w:themeShade="80"/>
            <w:u w:val="single"/>
          </w:rPr>
          <w:t>36</w:t>
        </w:r>
        <w:r>
          <w:rPr>
            <w:rFonts w:ascii="ITC Officina Serif Book" w:hAnsi="ITC Officina Serif Book"/>
            <w:noProof/>
            <w:color w:val="808080" w:themeColor="background1" w:themeShade="80"/>
            <w:u w:val="single"/>
          </w:rPr>
          <w:fldChar w:fldCharType="end"/>
        </w:r>
      </w:p>
    </w:sdtContent>
  </w:sdt>
  <w:p w14:paraId="2A19EB15" w14:textId="5E25DB83" w:rsidR="00BB07C0" w:rsidRPr="00305DF5" w:rsidRDefault="00000000" w:rsidP="00372108">
    <w:pPr>
      <w:tabs>
        <w:tab w:val="left" w:pos="5812"/>
      </w:tabs>
      <w:ind w:right="1841"/>
      <w:jc w:val="center"/>
      <w:rPr>
        <w:color w:val="A6A6A6" w:themeColor="background1" w:themeShade="A6"/>
        <w:sz w:val="14"/>
        <w:szCs w:val="14"/>
      </w:rPr>
    </w:pPr>
    <w:sdt>
      <w:sdtPr>
        <w:id w:val="-1834062964"/>
        <w:docPartObj>
          <w:docPartGallery w:val="Page Numbers (Bottom of Page)"/>
          <w:docPartUnique/>
        </w:docPartObj>
      </w:sdtPr>
      <w:sdtEndPr>
        <w:rPr>
          <w:rFonts w:ascii="Myriad Pro" w:hAnsi="Myriad Pro"/>
        </w:rPr>
      </w:sdtEndPr>
      <w:sdtContent>
        <w:r w:rsidR="00BB07C0" w:rsidRPr="001F77C0">
          <w:rPr>
            <w:color w:val="A6A6A6" w:themeColor="background1" w:themeShade="A6"/>
            <w:sz w:val="14"/>
            <w:szCs w:val="14"/>
          </w:rPr>
          <w:t>Ce compte rendu est r</w:t>
        </w:r>
        <w:r w:rsidR="00503AE4">
          <w:rPr>
            <w:color w:val="A6A6A6" w:themeColor="background1" w:themeShade="A6"/>
            <w:sz w:val="14"/>
            <w:szCs w:val="14"/>
          </w:rPr>
          <w:t>é</w:t>
        </w:r>
        <w:r w:rsidR="00BB07C0" w:rsidRPr="001F77C0">
          <w:rPr>
            <w:color w:val="A6A6A6" w:themeColor="background1" w:themeShade="A6"/>
            <w:sz w:val="14"/>
            <w:szCs w:val="14"/>
          </w:rPr>
          <w:t>dig</w:t>
        </w:r>
        <w:r w:rsidR="00503AE4">
          <w:rPr>
            <w:color w:val="A6A6A6" w:themeColor="background1" w:themeShade="A6"/>
            <w:sz w:val="14"/>
            <w:szCs w:val="14"/>
          </w:rPr>
          <w:t>é</w:t>
        </w:r>
        <w:r w:rsidR="00BB07C0" w:rsidRPr="001F77C0">
          <w:rPr>
            <w:color w:val="A6A6A6" w:themeColor="background1" w:themeShade="A6"/>
            <w:sz w:val="14"/>
            <w:szCs w:val="14"/>
          </w:rPr>
          <w:t xml:space="preserve"> à titre provisoire. Attention : Il n</w:t>
        </w:r>
        <w:r w:rsidR="00E31064">
          <w:rPr>
            <w:color w:val="A6A6A6" w:themeColor="background1" w:themeShade="A6"/>
            <w:sz w:val="14"/>
            <w:szCs w:val="14"/>
          </w:rPr>
          <w:t>’</w:t>
        </w:r>
        <w:r w:rsidR="00BB07C0" w:rsidRPr="001F77C0">
          <w:rPr>
            <w:color w:val="A6A6A6" w:themeColor="background1" w:themeShade="A6"/>
            <w:sz w:val="14"/>
            <w:szCs w:val="14"/>
          </w:rPr>
          <w:t xml:space="preserve">a pas </w:t>
        </w:r>
        <w:r w:rsidR="00503AE4">
          <w:rPr>
            <w:color w:val="A6A6A6" w:themeColor="background1" w:themeShade="A6"/>
            <w:sz w:val="14"/>
            <w:szCs w:val="14"/>
          </w:rPr>
          <w:t>é</w:t>
        </w:r>
        <w:r w:rsidR="00BB07C0" w:rsidRPr="001F77C0">
          <w:rPr>
            <w:color w:val="A6A6A6" w:themeColor="background1" w:themeShade="A6"/>
            <w:sz w:val="14"/>
            <w:szCs w:val="14"/>
          </w:rPr>
          <w:t>t</w:t>
        </w:r>
        <w:r w:rsidR="00503AE4">
          <w:rPr>
            <w:color w:val="A6A6A6" w:themeColor="background1" w:themeShade="A6"/>
            <w:sz w:val="14"/>
            <w:szCs w:val="14"/>
          </w:rPr>
          <w:t>é</w:t>
        </w:r>
        <w:r w:rsidR="00BB07C0" w:rsidRPr="001F77C0">
          <w:rPr>
            <w:color w:val="A6A6A6" w:themeColor="background1" w:themeShade="A6"/>
            <w:sz w:val="14"/>
            <w:szCs w:val="14"/>
          </w:rPr>
          <w:t xml:space="preserve"> valid</w:t>
        </w:r>
        <w:r w:rsidR="00503AE4">
          <w:rPr>
            <w:color w:val="A6A6A6" w:themeColor="background1" w:themeShade="A6"/>
            <w:sz w:val="14"/>
            <w:szCs w:val="14"/>
          </w:rPr>
          <w:t>é</w:t>
        </w:r>
        <w:r w:rsidR="00BB07C0" w:rsidRPr="001F77C0">
          <w:rPr>
            <w:color w:val="A6A6A6" w:themeColor="background1" w:themeShade="A6"/>
            <w:sz w:val="14"/>
            <w:szCs w:val="14"/>
          </w:rPr>
          <w:t xml:space="preserve"> par les intervenants </w:t>
        </w:r>
        <w:proofErr w:type="gramStart"/>
        <w:r w:rsidR="00BB07C0" w:rsidRPr="001F77C0">
          <w:rPr>
            <w:color w:val="A6A6A6" w:themeColor="background1" w:themeShade="A6"/>
            <w:sz w:val="14"/>
            <w:szCs w:val="14"/>
          </w:rPr>
          <w:t>à  ce</w:t>
        </w:r>
        <w:proofErr w:type="gramEnd"/>
        <w:r w:rsidR="00BB07C0" w:rsidRPr="001F77C0">
          <w:rPr>
            <w:color w:val="A6A6A6" w:themeColor="background1" w:themeShade="A6"/>
            <w:sz w:val="14"/>
            <w:szCs w:val="14"/>
          </w:rPr>
          <w:t xml:space="preserve"> stade. Il vous est destin</w:t>
        </w:r>
        <w:r w:rsidR="00503AE4">
          <w:rPr>
            <w:color w:val="A6A6A6" w:themeColor="background1" w:themeShade="A6"/>
            <w:sz w:val="14"/>
            <w:szCs w:val="14"/>
          </w:rPr>
          <w:t>é</w:t>
        </w:r>
        <w:r w:rsidR="00BB07C0" w:rsidRPr="001F77C0">
          <w:rPr>
            <w:color w:val="A6A6A6" w:themeColor="background1" w:themeShade="A6"/>
            <w:sz w:val="14"/>
            <w:szCs w:val="14"/>
          </w:rPr>
          <w:t xml:space="preserve"> personnellement. Merci de ne pas le reproduire.</w:t>
        </w:r>
        <w:r w:rsidR="00BB07C0">
          <w:rPr>
            <w:color w:val="A6A6A6" w:themeColor="background1" w:themeShade="A6"/>
            <w:sz w:val="14"/>
            <w:szCs w:val="14"/>
          </w:rPr>
          <w:t xml:space="preserve"> </w:t>
        </w:r>
        <w:r w:rsidR="00BB07C0" w:rsidRPr="001F77C0">
          <w:rPr>
            <w:color w:val="A6A6A6" w:themeColor="background1" w:themeShade="A6"/>
            <w:sz w:val="14"/>
            <w:szCs w:val="14"/>
          </w:rPr>
          <w:t>Un compte rendu d</w:t>
        </w:r>
        <w:r w:rsidR="00503AE4">
          <w:rPr>
            <w:color w:val="A6A6A6" w:themeColor="background1" w:themeShade="A6"/>
            <w:sz w:val="14"/>
            <w:szCs w:val="14"/>
          </w:rPr>
          <w:t>é</w:t>
        </w:r>
        <w:r w:rsidR="00BB07C0" w:rsidRPr="001F77C0">
          <w:rPr>
            <w:color w:val="A6A6A6" w:themeColor="background1" w:themeShade="A6"/>
            <w:sz w:val="14"/>
            <w:szCs w:val="14"/>
          </w:rPr>
          <w:t>finitif vous sera adress</w:t>
        </w:r>
        <w:r w:rsidR="00503AE4">
          <w:rPr>
            <w:color w:val="A6A6A6" w:themeColor="background1" w:themeShade="A6"/>
            <w:sz w:val="14"/>
            <w:szCs w:val="14"/>
          </w:rPr>
          <w:t>é</w:t>
        </w:r>
        <w:r w:rsidR="00BB07C0" w:rsidRPr="001F77C0">
          <w:rPr>
            <w:color w:val="A6A6A6" w:themeColor="background1" w:themeShade="A6"/>
            <w:sz w:val="14"/>
            <w:szCs w:val="14"/>
          </w:rPr>
          <w:t xml:space="preserve"> apr</w:t>
        </w:r>
        <w:r w:rsidR="00B96752">
          <w:rPr>
            <w:color w:val="A6A6A6" w:themeColor="background1" w:themeShade="A6"/>
            <w:sz w:val="14"/>
            <w:szCs w:val="14"/>
          </w:rPr>
          <w:t>è</w:t>
        </w:r>
        <w:r w:rsidR="00BB07C0" w:rsidRPr="001F77C0">
          <w:rPr>
            <w:color w:val="A6A6A6" w:themeColor="background1" w:themeShade="A6"/>
            <w:sz w:val="14"/>
            <w:szCs w:val="14"/>
          </w:rPr>
          <w:t>s la validation des actes par les intervenants</w:t>
        </w:r>
      </w:sdtContent>
    </w:sdt>
  </w:p>
  <w:p w14:paraId="1D8CF13E" w14:textId="77777777" w:rsidR="00BB07C0" w:rsidRDefault="00BB07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9096" w14:textId="77777777" w:rsidR="00650CC2" w:rsidRDefault="00650CC2" w:rsidP="0089660E">
      <w:pPr>
        <w:spacing w:line="240" w:lineRule="auto"/>
      </w:pPr>
      <w:r>
        <w:separator/>
      </w:r>
    </w:p>
  </w:footnote>
  <w:footnote w:type="continuationSeparator" w:id="0">
    <w:p w14:paraId="74C2C747" w14:textId="77777777" w:rsidR="00650CC2" w:rsidRDefault="00650CC2" w:rsidP="008966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F74F" w14:textId="77777777" w:rsidR="00C66531" w:rsidRDefault="00C66531">
    <w:r>
      <w:rPr>
        <w:noProof/>
        <w:lang w:eastAsia="fr-FR"/>
      </w:rPr>
      <mc:AlternateContent>
        <mc:Choice Requires="wps">
          <w:drawing>
            <wp:anchor distT="0" distB="0" distL="114300" distR="114300" simplePos="0" relativeHeight="251654144" behindDoc="1" locked="0" layoutInCell="1" allowOverlap="1" wp14:anchorId="76ABB1BD" wp14:editId="33CEA52F">
              <wp:simplePos x="0" y="0"/>
              <wp:positionH relativeFrom="margin">
                <wp:align>center</wp:align>
              </wp:positionH>
              <wp:positionV relativeFrom="margin">
                <wp:align>center</wp:align>
              </wp:positionV>
              <wp:extent cx="8120380" cy="109220"/>
              <wp:effectExtent l="0" t="2730500" r="0" b="2719070"/>
              <wp:wrapNone/>
              <wp:docPr id="9875" name="Zone de texte 9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20380" cy="10922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2EC76FE2" w14:textId="77777777" w:rsidR="00C66531" w:rsidRDefault="00C66531"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ABB1BD" id="_x0000_t202" coordsize="21600,21600" o:spt="202" path="m,l,21600r21600,l21600,xe">
              <v:stroke joinstyle="miter"/>
              <v:path gradientshapeok="t" o:connecttype="rect"/>
            </v:shapetype>
            <v:shape id="Zone de texte 9875" o:spid="_x0000_s1080" type="#_x0000_t202" style="position:absolute;margin-left:0;margin-top:0;width:639.4pt;height:8.6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" filled="f" stroked="f">
              <o:lock v:ext="edit" shapetype="t"/>
              <v:textbox style="mso-fit-shape-to-text:t">
                <w:txbxContent>
                  <w:p w14:paraId="2EC76FE2" w14:textId="77777777" w:rsidR="00C66531" w:rsidRDefault="00C66531"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BDBC" w14:textId="77777777" w:rsidR="00C66531" w:rsidRDefault="00C66531">
    <w:r>
      <w:rPr>
        <w:noProof/>
        <w:lang w:eastAsia="fr-FR"/>
      </w:rPr>
      <mc:AlternateContent>
        <mc:Choice Requires="wps">
          <w:drawing>
            <wp:anchor distT="0" distB="0" distL="114300" distR="114300" simplePos="0" relativeHeight="251660288" behindDoc="1" locked="0" layoutInCell="1" allowOverlap="1" wp14:anchorId="1EF7A8AF" wp14:editId="1E0F0EAE">
              <wp:simplePos x="0" y="0"/>
              <wp:positionH relativeFrom="margin">
                <wp:align>center</wp:align>
              </wp:positionH>
              <wp:positionV relativeFrom="margin">
                <wp:align>center</wp:align>
              </wp:positionV>
              <wp:extent cx="8120380" cy="109220"/>
              <wp:effectExtent l="0" t="2730500" r="0" b="2719070"/>
              <wp:wrapNone/>
              <wp:docPr id="1482939822" name="Zone de texte 1482939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20380" cy="10922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52388E1D" w14:textId="77777777" w:rsidR="00C66531" w:rsidRDefault="00C66531"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
          <w:pict>
            <v:shapetype w14:anchorId="1EF7A8AF" id="_x0000_t202" coordsize="21600,21600" o:spt="202" path="m,l,21600r21600,l21600,xe">
              <v:stroke joinstyle="miter"/>
              <v:path gradientshapeok="t" o:connecttype="rect"/>
            </v:shapetype>
            <v:shape id="Zone de texte 1482939822" o:spid="_x0000_s1086" type="#_x0000_t202" style="position:absolute;margin-left:0;margin-top:0;width:639.4pt;height: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" filled="f" stroked="f">
              <o:lock v:ext="edit" shapetype="t"/>
              <v:textbox style="mso-fit-shape-to-text:t">
                <w:txbxContent>
                  <w:p w14:paraId="52388E1D" w14:textId="77777777" w:rsidR="00C66531" w:rsidRDefault="00C66531"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v:textbox>
              <w10:wrap anchorx="margin" anchory="margin"/>
            </v:shape>
          </w:pict>
        </mc:Fallback>
      </mc:AlternateContent>
    </w:r>
  </w:p>
  <w:p w14:paraId="3D6BAEE9" w14:textId="77777777" w:rsidR="00C66531" w:rsidRDefault="00C66531"/>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7CCD" w14:textId="77777777" w:rsidR="00CF4C64" w:rsidRDefault="00CF4C64">
    <w:pPr>
      <w:pStyle w:val="En-tte"/>
    </w:pPr>
  </w:p>
  <w:p w14:paraId="292FCAF8" w14:textId="77777777" w:rsidR="00CF4C64" w:rsidRDefault="00CF4C64"/>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5065" w14:textId="77777777" w:rsidR="00CF4C64" w:rsidRDefault="00CF4C64">
    <w:pPr>
      <w:pStyle w:val="En-tte"/>
    </w:pPr>
  </w:p>
  <w:p w14:paraId="2FAAF5E7" w14:textId="77777777" w:rsidR="00CF4C64" w:rsidRDefault="00CF4C64"/>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CD44" w14:textId="77777777" w:rsidR="00CF4C64" w:rsidRDefault="00CF4C64">
    <w:pPr>
      <w:pStyle w:val="En-tte"/>
    </w:pPr>
  </w:p>
  <w:p w14:paraId="1DDA8F29" w14:textId="77777777" w:rsidR="00CF4C64" w:rsidRDefault="00CF4C64"/>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8FE4" w14:textId="77777777" w:rsidR="00CF4C64" w:rsidRDefault="00CF4C64">
    <w:pPr>
      <w:pStyle w:val="En-tte"/>
    </w:pPr>
  </w:p>
  <w:p w14:paraId="64070082" w14:textId="77777777" w:rsidR="00CF4C64" w:rsidRDefault="00CF4C64"/>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103B" w14:textId="77777777" w:rsidR="00CF4C64" w:rsidRDefault="00CF4C64">
    <w:pPr>
      <w:pStyle w:val="En-tte"/>
    </w:pPr>
  </w:p>
  <w:p w14:paraId="66EBA1F0" w14:textId="77777777" w:rsidR="00CF4C64" w:rsidRDefault="00CF4C64"/>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7C02" w14:textId="77777777" w:rsidR="00CF4C64" w:rsidRDefault="00CF4C64">
    <w:pPr>
      <w:pStyle w:val="En-tte"/>
    </w:pPr>
  </w:p>
  <w:p w14:paraId="67951EA2" w14:textId="77777777" w:rsidR="00CF4C64" w:rsidRDefault="00CF4C64"/>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46CE" w14:textId="77777777" w:rsidR="00CF4C64" w:rsidRDefault="00CF4C64">
    <w:pPr>
      <w:pStyle w:val="En-tte"/>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25ED" w14:textId="77777777" w:rsidR="00CF4C64" w:rsidRDefault="00CF4C64">
    <w:pPr>
      <w:pStyle w:val="En-tte"/>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ACB3" w14:textId="77777777" w:rsidR="00CF4C64" w:rsidRDefault="00CF4C64">
    <w:pPr>
      <w:pStyle w:val="En-tte"/>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3A72" w14:textId="77777777" w:rsidR="00CF4C64" w:rsidRDefault="00CF4C64">
    <w:pPr>
      <w:pStyle w:val="En-tte"/>
    </w:pPr>
  </w:p>
  <w:p w14:paraId="4699EEF8" w14:textId="77777777" w:rsidR="00CF4C64" w:rsidRDefault="00CF4C6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D92A" w14:textId="77777777" w:rsidR="00C66531" w:rsidRPr="003E7804" w:rsidRDefault="00C66531" w:rsidP="00DA2637">
    <w:pPr>
      <w:ind w:left="-2694" w:right="360"/>
      <w:rPr>
        <w:color w:val="A6A6A6"/>
        <w:sz w:val="18"/>
      </w:rPr>
    </w:pPr>
  </w:p>
  <w:p w14:paraId="624203B0" w14:textId="77777777" w:rsidR="00C66531" w:rsidRDefault="00C66531"/>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9897" w14:textId="77777777" w:rsidR="00CF4C64" w:rsidRDefault="00CF4C64">
    <w:pPr>
      <w:pStyle w:val="En-tte"/>
    </w:pPr>
  </w:p>
  <w:p w14:paraId="78009864" w14:textId="77777777" w:rsidR="00CF4C64" w:rsidRDefault="00CF4C64"/>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4B31" w14:textId="77777777" w:rsidR="00CF4C64" w:rsidRDefault="00CF4C64">
    <w:pPr>
      <w:pStyle w:val="En-tte"/>
    </w:pPr>
  </w:p>
  <w:p w14:paraId="028B7118" w14:textId="77777777" w:rsidR="00CF4C64" w:rsidRDefault="00CF4C64"/>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9B07" w14:textId="77777777" w:rsidR="00844202" w:rsidRDefault="00844202">
    <w:pPr>
      <w:pStyle w:val="En-tte"/>
    </w:pPr>
  </w:p>
  <w:p w14:paraId="043F2653" w14:textId="77777777" w:rsidR="00844202" w:rsidRDefault="00844202"/>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ACCB" w14:textId="77777777" w:rsidR="00844202" w:rsidRDefault="00844202">
    <w:pPr>
      <w:pStyle w:val="En-tte"/>
    </w:pPr>
  </w:p>
  <w:p w14:paraId="4DF8DDC2" w14:textId="77777777" w:rsidR="00844202" w:rsidRDefault="00844202"/>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7110" w14:textId="77777777" w:rsidR="00844202" w:rsidRDefault="00844202">
    <w:pPr>
      <w:pStyle w:val="En-tte"/>
    </w:pPr>
  </w:p>
  <w:p w14:paraId="10364CE1" w14:textId="77777777" w:rsidR="00844202" w:rsidRDefault="00844202"/>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E81F" w14:textId="77777777" w:rsidR="00844202" w:rsidRDefault="00844202">
    <w:pPr>
      <w:pStyle w:val="En-tte"/>
    </w:pPr>
  </w:p>
  <w:p w14:paraId="4F27E0DE" w14:textId="77777777" w:rsidR="00844202" w:rsidRDefault="00844202"/>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7B7E" w14:textId="77777777" w:rsidR="00844202" w:rsidRDefault="00844202">
    <w:pPr>
      <w:pStyle w:val="En-tte"/>
    </w:pPr>
  </w:p>
  <w:p w14:paraId="3CB64320" w14:textId="77777777" w:rsidR="00844202" w:rsidRDefault="00844202"/>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38A8" w14:textId="77777777" w:rsidR="00844202" w:rsidRDefault="00844202">
    <w:pPr>
      <w:pStyle w:val="En-tte"/>
    </w:pPr>
  </w:p>
  <w:p w14:paraId="701C702D" w14:textId="77777777" w:rsidR="00844202" w:rsidRDefault="00844202"/>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A6DE" w14:textId="77777777" w:rsidR="004D1F29" w:rsidRDefault="004D1F29">
    <w:pPr>
      <w:pStyle w:val="En-tte"/>
    </w:pPr>
  </w:p>
  <w:p w14:paraId="6423607F" w14:textId="77777777" w:rsidR="004D1F29" w:rsidRDefault="004D1F29"/>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D584" w14:textId="77777777" w:rsidR="004D1F29" w:rsidRDefault="004D1F29">
    <w:pPr>
      <w:pStyle w:val="En-tte"/>
    </w:pPr>
  </w:p>
  <w:p w14:paraId="2EF4E19A" w14:textId="77777777" w:rsidR="004D1F29" w:rsidRDefault="004D1F2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9E24" w14:textId="77777777" w:rsidR="00C66531" w:rsidRDefault="00C66531">
    <w:r>
      <w:rPr>
        <w:noProof/>
        <w:lang w:eastAsia="fr-FR"/>
      </w:rPr>
      <mc:AlternateContent>
        <mc:Choice Requires="wps">
          <w:drawing>
            <wp:anchor distT="0" distB="0" distL="114300" distR="114300" simplePos="0" relativeHeight="251659264" behindDoc="1" locked="0" layoutInCell="1" allowOverlap="1" wp14:anchorId="4112803F" wp14:editId="7DCEB8BD">
              <wp:simplePos x="0" y="0"/>
              <wp:positionH relativeFrom="margin">
                <wp:align>center</wp:align>
              </wp:positionH>
              <wp:positionV relativeFrom="margin">
                <wp:align>center</wp:align>
              </wp:positionV>
              <wp:extent cx="8120380" cy="109220"/>
              <wp:effectExtent l="0" t="2730500" r="0" b="2719070"/>
              <wp:wrapNone/>
              <wp:docPr id="474617462" name="Zone de texte 474617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20380" cy="10922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431CEC93" w14:textId="77777777" w:rsidR="00C66531" w:rsidRDefault="00C66531"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
          <w:pict>
            <v:shapetype w14:anchorId="4112803F" id="_x0000_t202" coordsize="21600,21600" o:spt="202" path="m,l,21600r21600,l21600,xe">
              <v:stroke joinstyle="miter"/>
              <v:path gradientshapeok="t" o:connecttype="rect"/>
            </v:shapetype>
            <v:shape id="Zone de texte 474617462" o:spid="_x0000_s1087" type="#_x0000_t202" style="position:absolute;margin-left:0;margin-top:0;width:639.4pt;height: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" filled="f" stroked="f">
              <o:lock v:ext="edit" shapetype="t"/>
              <v:textbox style="mso-fit-shape-to-text:t">
                <w:txbxContent>
                  <w:p w14:paraId="431CEC93" w14:textId="77777777" w:rsidR="00C66531" w:rsidRDefault="00C66531"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v:textbox>
              <w10:wrap anchorx="margin" anchory="margin"/>
            </v:shape>
          </w:pict>
        </mc:Fallback>
      </mc:AlternateContent>
    </w:r>
  </w:p>
  <w:p w14:paraId="443BA3A5" w14:textId="77777777" w:rsidR="00C66531" w:rsidRDefault="00C66531"/>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D762" w14:textId="77777777" w:rsidR="004D1F29" w:rsidRDefault="004D1F29">
    <w:pPr>
      <w:pStyle w:val="En-tte"/>
    </w:pPr>
  </w:p>
  <w:p w14:paraId="0E93B9A6" w14:textId="77777777" w:rsidR="004D1F29" w:rsidRDefault="004D1F29"/>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B732" w14:textId="77777777" w:rsidR="00BB07C0" w:rsidRDefault="00BB07C0">
    <w:pPr>
      <w:pStyle w:val="En-tte"/>
    </w:pPr>
  </w:p>
  <w:p w14:paraId="3C54D67E" w14:textId="77777777" w:rsidR="00BB07C0" w:rsidRDefault="00BB07C0"/>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8924" w14:textId="77777777" w:rsidR="00BB07C0" w:rsidRDefault="00BB07C0">
    <w:pPr>
      <w:pStyle w:val="En-tte"/>
    </w:pPr>
  </w:p>
  <w:p w14:paraId="7F5A64D4" w14:textId="77777777" w:rsidR="00BB07C0" w:rsidRDefault="00BB07C0"/>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5AD7" w14:textId="77777777" w:rsidR="00BB07C0" w:rsidRDefault="00BB07C0">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F53F" w14:textId="77777777" w:rsidR="008D6406" w:rsidRDefault="008D6406">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CDFC" w14:textId="77777777" w:rsidR="008D6406" w:rsidRDefault="008D6406">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D73E" w14:textId="77777777" w:rsidR="008D6406" w:rsidRDefault="008D6406">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DC83" w14:textId="77777777" w:rsidR="00FF5461" w:rsidRDefault="00FF5461">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AB21" w14:textId="77777777" w:rsidR="00FF5461" w:rsidRDefault="00FF5461">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4384" w14:textId="77777777" w:rsidR="00FF5461" w:rsidRDefault="00FF5461">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0A17" w14:textId="77777777" w:rsidR="007F0AE7" w:rsidRDefault="007F0AE7">
    <w:pPr>
      <w:pStyle w:val="En-tte"/>
    </w:pPr>
  </w:p>
  <w:p w14:paraId="2811D731" w14:textId="77777777" w:rsidR="007F0AE7" w:rsidRDefault="007F0A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C9C7" w14:textId="77777777" w:rsidR="00C66531" w:rsidRPr="003E7804" w:rsidRDefault="00C66531" w:rsidP="00DA2637">
    <w:pPr>
      <w:ind w:left="-2694" w:right="360"/>
      <w:rPr>
        <w:color w:val="A6A6A6"/>
        <w:sz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7FB2" w14:textId="77777777" w:rsidR="007F0AE7" w:rsidRDefault="007F0AE7">
    <w:pPr>
      <w:pStyle w:val="En-tte"/>
    </w:pPr>
  </w:p>
  <w:p w14:paraId="574FC454" w14:textId="77777777" w:rsidR="007F0AE7" w:rsidRDefault="007F0AE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769C" w14:textId="77777777" w:rsidR="007F0AE7" w:rsidRDefault="007F0AE7">
    <w:pPr>
      <w:pStyle w:val="En-tte"/>
    </w:pPr>
  </w:p>
  <w:p w14:paraId="77FB3F19" w14:textId="77777777" w:rsidR="007F0AE7" w:rsidRDefault="007F0AE7"/>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76B2" w14:textId="77777777" w:rsidR="007F0AE7" w:rsidRDefault="007F0AE7">
    <w:pPr>
      <w:pStyle w:val="En-tt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2AC1" w14:textId="77777777" w:rsidR="007F0AE7" w:rsidRDefault="007F0AE7">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3BB0" w14:textId="77777777" w:rsidR="007F0AE7" w:rsidRDefault="007F0AE7">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D7A1" w14:textId="77777777" w:rsidR="00A40B07" w:rsidRDefault="00A40B07">
    <w:pPr>
      <w:pStyle w:val="En-tte"/>
    </w:pPr>
  </w:p>
  <w:p w14:paraId="450903CB" w14:textId="77777777" w:rsidR="00A40B07" w:rsidRDefault="00A40B0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856A" w14:textId="77777777" w:rsidR="00A40B07" w:rsidRDefault="00A40B07">
    <w:pPr>
      <w:pStyle w:val="En-tte"/>
    </w:pPr>
  </w:p>
  <w:p w14:paraId="487EF6CB" w14:textId="77777777" w:rsidR="00A40B07" w:rsidRDefault="00A40B0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F713" w14:textId="77777777" w:rsidR="00A40B07" w:rsidRDefault="00A40B07">
    <w:pPr>
      <w:pStyle w:val="En-tte"/>
    </w:pPr>
  </w:p>
  <w:p w14:paraId="69265AB5" w14:textId="77777777" w:rsidR="00A40B07" w:rsidRDefault="00A40B07"/>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F788" w14:textId="77777777" w:rsidR="00A40B07" w:rsidRDefault="00A40B07">
    <w:pPr>
      <w:pStyle w:val="En-tte"/>
    </w:pPr>
  </w:p>
  <w:p w14:paraId="6BF30441" w14:textId="77777777" w:rsidR="00A40B07" w:rsidRDefault="00A40B0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C0F7" w14:textId="77777777" w:rsidR="00A40B07" w:rsidRDefault="00A40B07">
    <w:pPr>
      <w:pStyle w:val="En-tte"/>
    </w:pPr>
  </w:p>
  <w:p w14:paraId="14FBB89F" w14:textId="77777777" w:rsidR="00A40B07" w:rsidRDefault="00A40B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4B1D" w14:textId="77777777" w:rsidR="00C66531" w:rsidRDefault="00C66531">
    <w:r>
      <w:rPr>
        <w:noProof/>
        <w:lang w:eastAsia="fr-FR"/>
      </w:rPr>
      <mc:AlternateContent>
        <mc:Choice Requires="wps">
          <w:drawing>
            <wp:anchor distT="0" distB="0" distL="114300" distR="114300" simplePos="0" relativeHeight="251655168" behindDoc="1" locked="0" layoutInCell="1" allowOverlap="1" wp14:anchorId="264B62C5" wp14:editId="3518E33A">
              <wp:simplePos x="0" y="0"/>
              <wp:positionH relativeFrom="margin">
                <wp:align>center</wp:align>
              </wp:positionH>
              <wp:positionV relativeFrom="margin">
                <wp:align>center</wp:align>
              </wp:positionV>
              <wp:extent cx="8120380" cy="109220"/>
              <wp:effectExtent l="0" t="2730500" r="0" b="2719070"/>
              <wp:wrapNone/>
              <wp:docPr id="9876" name="Zone de texte 9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20380" cy="10922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039769ED" w14:textId="77777777" w:rsidR="00C66531" w:rsidRDefault="00C66531"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
          <w:pict>
            <v:shapetype w14:anchorId="264B62C5" id="_x0000_t202" coordsize="21600,21600" o:spt="202" path="m,l,21600r21600,l21600,xe">
              <v:stroke joinstyle="miter"/>
              <v:path gradientshapeok="t" o:connecttype="rect"/>
            </v:shapetype>
            <v:shape id="Zone de texte 9876" o:spid="_x0000_s1081" type="#_x0000_t202" style="position:absolute;margin-left:0;margin-top:0;width:639.4pt;height:8.6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" filled="f" stroked="f">
              <o:lock v:ext="edit" shapetype="t"/>
              <v:textbox style="mso-fit-shape-to-text:t">
                <w:txbxContent>
                  <w:p w14:paraId="039769ED" w14:textId="77777777" w:rsidR="00C66531" w:rsidRDefault="00C66531"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v:textbox>
              <w10:wrap anchorx="margin" anchory="margin"/>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2E30" w14:textId="77777777" w:rsidR="00A40B07" w:rsidRDefault="00A40B07">
    <w:pPr>
      <w:pStyle w:val="En-tte"/>
    </w:pPr>
  </w:p>
  <w:p w14:paraId="578DE2B2" w14:textId="77777777" w:rsidR="00A40B07" w:rsidRDefault="00A40B0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55D4" w14:textId="77777777" w:rsidR="00A40B07" w:rsidRDefault="00A40B07">
    <w:pPr>
      <w:pStyle w:val="En-tte"/>
    </w:pPr>
  </w:p>
  <w:p w14:paraId="1D607BF6" w14:textId="77777777" w:rsidR="00A40B07" w:rsidRDefault="00A40B0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1C82" w14:textId="77777777" w:rsidR="00A40B07" w:rsidRDefault="00A40B07">
    <w:pPr>
      <w:pStyle w:val="En-tte"/>
    </w:pPr>
  </w:p>
  <w:p w14:paraId="46F38855" w14:textId="77777777" w:rsidR="00A40B07" w:rsidRDefault="00A40B0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35E1" w14:textId="77777777" w:rsidR="00A40B07" w:rsidRDefault="00A40B07">
    <w:pPr>
      <w:pStyle w:val="En-tte"/>
    </w:pPr>
  </w:p>
  <w:p w14:paraId="02E7DA60" w14:textId="77777777" w:rsidR="00A40B07" w:rsidRDefault="00A40B07"/>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7E42" w14:textId="77777777" w:rsidR="00664C4F" w:rsidRDefault="00664C4F">
    <w:pPr>
      <w:pStyle w:val="En-tte"/>
    </w:pPr>
  </w:p>
  <w:p w14:paraId="0187A34A" w14:textId="77777777" w:rsidR="00664C4F" w:rsidRDefault="00664C4F"/>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F2EB" w14:textId="77777777" w:rsidR="00664C4F" w:rsidRDefault="00664C4F">
    <w:pPr>
      <w:pStyle w:val="En-tte"/>
    </w:pPr>
  </w:p>
  <w:p w14:paraId="058B2134" w14:textId="77777777" w:rsidR="00664C4F" w:rsidRDefault="00664C4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E037" w14:textId="77777777" w:rsidR="00664C4F" w:rsidRDefault="00664C4F">
    <w:pPr>
      <w:pStyle w:val="En-tte"/>
    </w:pPr>
  </w:p>
  <w:p w14:paraId="608B67A2" w14:textId="77777777" w:rsidR="00664C4F" w:rsidRDefault="00664C4F"/>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6551" w14:textId="77777777" w:rsidR="00664C4F" w:rsidRDefault="00664C4F">
    <w:pPr>
      <w:pStyle w:val="En-tte"/>
    </w:pPr>
  </w:p>
  <w:p w14:paraId="063F74B9" w14:textId="77777777" w:rsidR="00664C4F" w:rsidRDefault="00664C4F"/>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E83C" w14:textId="77777777" w:rsidR="00664C4F" w:rsidRDefault="00664C4F">
    <w:pPr>
      <w:pStyle w:val="En-tte"/>
    </w:pPr>
  </w:p>
  <w:p w14:paraId="22AC2735" w14:textId="77777777" w:rsidR="00664C4F" w:rsidRDefault="00664C4F"/>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4D90" w14:textId="77777777" w:rsidR="00664C4F" w:rsidRDefault="00664C4F">
    <w:pPr>
      <w:pStyle w:val="En-tte"/>
    </w:pPr>
  </w:p>
  <w:p w14:paraId="72B46161" w14:textId="77777777" w:rsidR="00664C4F" w:rsidRDefault="00664C4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60B7" w14:textId="77777777" w:rsidR="006247B6" w:rsidRDefault="006247B6">
    <w:r>
      <w:rPr>
        <w:noProof/>
        <w:lang w:eastAsia="fr-FR"/>
      </w:rPr>
      <mc:AlternateContent>
        <mc:Choice Requires="wps">
          <w:drawing>
            <wp:anchor distT="0" distB="0" distL="114300" distR="114300" simplePos="0" relativeHeight="251662336" behindDoc="1" locked="0" layoutInCell="1" allowOverlap="1" wp14:anchorId="673E4C30" wp14:editId="5BFDC82B">
              <wp:simplePos x="0" y="0"/>
              <wp:positionH relativeFrom="margin">
                <wp:align>center</wp:align>
              </wp:positionH>
              <wp:positionV relativeFrom="margin">
                <wp:align>center</wp:align>
              </wp:positionV>
              <wp:extent cx="8120380" cy="109220"/>
              <wp:effectExtent l="0" t="2730500" r="0" b="2719070"/>
              <wp:wrapNone/>
              <wp:docPr id="9879" name="Zone de texte 9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20380" cy="10922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6B9982A2" w14:textId="77777777" w:rsidR="006247B6" w:rsidRDefault="006247B6"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
          <w:pict>
            <v:shapetype w14:anchorId="673E4C30" id="_x0000_t202" coordsize="21600,21600" o:spt="202" path="m,l,21600r21600,l21600,xe">
              <v:stroke joinstyle="miter"/>
              <v:path gradientshapeok="t" o:connecttype="rect"/>
            </v:shapetype>
            <v:shape id="Zone de texte 9879" o:spid="_x0000_s1082" type="#_x0000_t202" style="position:absolute;margin-left:0;margin-top:0;width:639.4pt;height:8.6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" filled="f" stroked="f">
              <o:lock v:ext="edit" shapetype="t"/>
              <v:textbox style="mso-fit-shape-to-text:t">
                <w:txbxContent>
                  <w:p w14:paraId="6B9982A2" w14:textId="77777777" w:rsidR="006247B6" w:rsidRDefault="006247B6"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v:textbox>
              <w10:wrap anchorx="margin" anchory="margin"/>
            </v:shape>
          </w:pict>
        </mc:Fallback>
      </mc:AlternateContent>
    </w:r>
  </w:p>
  <w:p w14:paraId="6F1B444A" w14:textId="77777777" w:rsidR="006247B6" w:rsidRDefault="006247B6"/>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5CCB" w14:textId="77777777" w:rsidR="004D1F29" w:rsidRDefault="004D1F29">
    <w:pPr>
      <w:pStyle w:val="En-tte"/>
    </w:pPr>
  </w:p>
  <w:p w14:paraId="5C6FD3AD" w14:textId="77777777" w:rsidR="004D1F29" w:rsidRDefault="004D1F29"/>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EDE6" w14:textId="77777777" w:rsidR="004D1F29" w:rsidRDefault="004D1F29">
    <w:pPr>
      <w:pStyle w:val="En-tte"/>
    </w:pPr>
  </w:p>
  <w:p w14:paraId="2A5D6FCA" w14:textId="77777777" w:rsidR="004D1F29" w:rsidRDefault="004D1F29"/>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1E8F" w14:textId="77777777" w:rsidR="004D1F29" w:rsidRDefault="004D1F29">
    <w:pPr>
      <w:pStyle w:val="En-tte"/>
    </w:pPr>
  </w:p>
  <w:p w14:paraId="0F2C2939" w14:textId="77777777" w:rsidR="004D1F29" w:rsidRDefault="004D1F29"/>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6797" w14:textId="77777777" w:rsidR="004D1F29" w:rsidRDefault="004D1F29">
    <w:pPr>
      <w:pStyle w:val="En-tt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300B" w14:textId="77777777" w:rsidR="004D1F29" w:rsidRDefault="004D1F29">
    <w:pPr>
      <w:pStyle w:val="En-tt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B698" w14:textId="77777777" w:rsidR="004D1F29" w:rsidRDefault="004D1F29">
    <w:pPr>
      <w:pStyle w:val="En-tte"/>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253C" w14:textId="77777777" w:rsidR="0030373B" w:rsidRDefault="0030373B">
    <w:pPr>
      <w:pStyle w:val="En-tte"/>
    </w:pPr>
  </w:p>
  <w:p w14:paraId="3B3D3754" w14:textId="77777777" w:rsidR="0030373B" w:rsidRDefault="0030373B"/>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5F1C" w14:textId="77777777" w:rsidR="0030373B" w:rsidRDefault="0030373B">
    <w:pPr>
      <w:pStyle w:val="En-tte"/>
    </w:pPr>
  </w:p>
  <w:p w14:paraId="679B9FF1" w14:textId="77777777" w:rsidR="0030373B" w:rsidRDefault="0030373B"/>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7701" w14:textId="77777777" w:rsidR="0030373B" w:rsidRDefault="0030373B">
    <w:pPr>
      <w:pStyle w:val="En-tte"/>
    </w:pPr>
  </w:p>
  <w:p w14:paraId="4F7D555A" w14:textId="77777777" w:rsidR="0030373B" w:rsidRDefault="0030373B"/>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2792" w14:textId="77777777" w:rsidR="0030373B" w:rsidRDefault="0030373B">
    <w:pPr>
      <w:pStyle w:val="En-tte"/>
    </w:pPr>
  </w:p>
  <w:p w14:paraId="424CDEFC" w14:textId="77777777" w:rsidR="0030373B" w:rsidRDefault="0030373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A186" w14:textId="77777777" w:rsidR="006247B6" w:rsidRPr="003E7804" w:rsidRDefault="006247B6" w:rsidP="00DA2637">
    <w:pPr>
      <w:ind w:left="-2694" w:right="360"/>
      <w:rPr>
        <w:color w:val="A6A6A6"/>
        <w:sz w:val="18"/>
      </w:rPr>
    </w:pPr>
  </w:p>
  <w:p w14:paraId="4C785C4F" w14:textId="77777777" w:rsidR="006247B6" w:rsidRDefault="006247B6"/>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1997" w14:textId="77777777" w:rsidR="0030373B" w:rsidRDefault="0030373B">
    <w:pPr>
      <w:pStyle w:val="En-tte"/>
    </w:pPr>
  </w:p>
  <w:p w14:paraId="0A4BAE58" w14:textId="77777777" w:rsidR="0030373B" w:rsidRDefault="0030373B"/>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9987" w14:textId="77777777" w:rsidR="0030373B" w:rsidRDefault="0030373B">
    <w:pPr>
      <w:pStyle w:val="En-tte"/>
    </w:pPr>
  </w:p>
  <w:p w14:paraId="3595AFCD" w14:textId="77777777" w:rsidR="0030373B" w:rsidRDefault="0030373B"/>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11C9" w14:textId="77777777" w:rsidR="00E34B2C" w:rsidRDefault="00E34B2C">
    <w:pPr>
      <w:pStyle w:val="En-tte"/>
    </w:pPr>
  </w:p>
  <w:p w14:paraId="2B880172" w14:textId="77777777" w:rsidR="00E34B2C" w:rsidRDefault="00E34B2C"/>
  <w:p w14:paraId="1BAC3973" w14:textId="77777777" w:rsidR="00E34B2C" w:rsidRDefault="00E34B2C"/>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965A" w14:textId="77777777" w:rsidR="00E34B2C" w:rsidRDefault="00E34B2C">
    <w:pPr>
      <w:pStyle w:val="En-tte"/>
    </w:pPr>
  </w:p>
  <w:p w14:paraId="25DDDDFA" w14:textId="77777777" w:rsidR="00E34B2C" w:rsidRDefault="00E34B2C"/>
  <w:p w14:paraId="4B998D25" w14:textId="77777777" w:rsidR="00E34B2C" w:rsidRDefault="00E34B2C"/>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3D5D" w14:textId="77777777" w:rsidR="00E34B2C" w:rsidRDefault="00E34B2C">
    <w:pPr>
      <w:pStyle w:val="En-tte"/>
    </w:pPr>
  </w:p>
  <w:p w14:paraId="3AAEF1BA" w14:textId="77777777" w:rsidR="00E34B2C" w:rsidRDefault="00E34B2C"/>
  <w:p w14:paraId="647C3759" w14:textId="77777777" w:rsidR="00E34B2C" w:rsidRDefault="00E34B2C"/>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C1E7" w14:textId="77777777" w:rsidR="005C6F9D" w:rsidRDefault="005C6F9D">
    <w:pPr>
      <w:pStyle w:val="En-tte"/>
    </w:pPr>
  </w:p>
  <w:p w14:paraId="18A0968F" w14:textId="77777777" w:rsidR="005C6F9D" w:rsidRDefault="005C6F9D"/>
  <w:p w14:paraId="63BCA50B" w14:textId="77777777" w:rsidR="005C6F9D" w:rsidRDefault="005C6F9D"/>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3841" w14:textId="77777777" w:rsidR="005C6F9D" w:rsidRPr="00265B10" w:rsidRDefault="005C6F9D" w:rsidP="00265B10">
    <w:pPr>
      <w:pStyle w:val="En-tte"/>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8D94" w14:textId="77777777" w:rsidR="005C6F9D" w:rsidRDefault="005C6F9D">
    <w:pPr>
      <w:pStyle w:val="En-tte"/>
    </w:pPr>
  </w:p>
  <w:p w14:paraId="114B52D1" w14:textId="77777777" w:rsidR="005C6F9D" w:rsidRDefault="005C6F9D"/>
  <w:p w14:paraId="11B4CC8F" w14:textId="77777777" w:rsidR="005C6F9D" w:rsidRDefault="005C6F9D"/>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97FF" w14:textId="77777777" w:rsidR="004D1F29" w:rsidRDefault="004D1F29">
    <w:pPr>
      <w:pStyle w:val="En-tte"/>
    </w:pPr>
  </w:p>
  <w:p w14:paraId="7FA5E28E" w14:textId="77777777" w:rsidR="004D1F29" w:rsidRDefault="004D1F29"/>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48BF" w14:textId="77777777" w:rsidR="004D1F29" w:rsidRDefault="004D1F29">
    <w:pPr>
      <w:pStyle w:val="En-tte"/>
    </w:pPr>
  </w:p>
  <w:p w14:paraId="3979BCBA" w14:textId="77777777" w:rsidR="004D1F29" w:rsidRDefault="004D1F2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F426" w14:textId="77777777" w:rsidR="006247B6" w:rsidRDefault="006247B6">
    <w:r>
      <w:rPr>
        <w:noProof/>
        <w:lang w:eastAsia="fr-FR"/>
      </w:rPr>
      <mc:AlternateContent>
        <mc:Choice Requires="wps">
          <w:drawing>
            <wp:anchor distT="0" distB="0" distL="114300" distR="114300" simplePos="0" relativeHeight="251663360" behindDoc="1" locked="0" layoutInCell="1" allowOverlap="1" wp14:anchorId="31F507B1" wp14:editId="2034E4A0">
              <wp:simplePos x="0" y="0"/>
              <wp:positionH relativeFrom="margin">
                <wp:align>center</wp:align>
              </wp:positionH>
              <wp:positionV relativeFrom="margin">
                <wp:align>center</wp:align>
              </wp:positionV>
              <wp:extent cx="8120380" cy="109220"/>
              <wp:effectExtent l="0" t="2730500" r="0" b="2719070"/>
              <wp:wrapNone/>
              <wp:docPr id="9880" name="Zone de texte 9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20380" cy="10922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7B35834C" w14:textId="77777777" w:rsidR="006247B6" w:rsidRDefault="006247B6"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
          <w:pict>
            <v:shapetype w14:anchorId="31F507B1" id="_x0000_t202" coordsize="21600,21600" o:spt="202" path="m,l,21600r21600,l21600,xe">
              <v:stroke joinstyle="miter"/>
              <v:path gradientshapeok="t" o:connecttype="rect"/>
            </v:shapetype>
            <v:shape id="Zone de texte 9880" o:spid="_x0000_s1083" type="#_x0000_t202" style="position:absolute;margin-left:0;margin-top:0;width:639.4pt;height:8.6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" filled="f" stroked="f">
              <o:lock v:ext="edit" shapetype="t"/>
              <v:textbox style="mso-fit-shape-to-text:t">
                <w:txbxContent>
                  <w:p w14:paraId="7B35834C" w14:textId="77777777" w:rsidR="006247B6" w:rsidRDefault="006247B6"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v:textbox>
              <w10:wrap anchorx="margin" anchory="margin"/>
            </v:shape>
          </w:pict>
        </mc:Fallback>
      </mc:AlternateContent>
    </w:r>
  </w:p>
  <w:p w14:paraId="186D375D" w14:textId="77777777" w:rsidR="006247B6" w:rsidRDefault="006247B6"/>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DE74" w14:textId="77777777" w:rsidR="004D1F29" w:rsidRDefault="004D1F29">
    <w:pPr>
      <w:pStyle w:val="En-tte"/>
    </w:pPr>
  </w:p>
  <w:p w14:paraId="6782F755" w14:textId="77777777" w:rsidR="004D1F29" w:rsidRDefault="004D1F29"/>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A883" w14:textId="77777777" w:rsidR="004D1F29" w:rsidRDefault="004D1F29">
    <w:pPr>
      <w:pStyle w:val="En-tte"/>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6A70" w14:textId="77777777" w:rsidR="004D1F29" w:rsidRDefault="004D1F29">
    <w:pPr>
      <w:pStyle w:val="En-tte"/>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D61A" w14:textId="77777777" w:rsidR="004D1F29" w:rsidRDefault="004D1F29">
    <w:pPr>
      <w:pStyle w:val="En-tte"/>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1BB7" w14:textId="77777777" w:rsidR="004D1F29" w:rsidRDefault="004D1F29">
    <w:pPr>
      <w:pStyle w:val="En-tte"/>
    </w:pPr>
  </w:p>
  <w:p w14:paraId="320D194B" w14:textId="77777777" w:rsidR="004D1F29" w:rsidRDefault="004D1F29"/>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C077" w14:textId="77777777" w:rsidR="004D1F29" w:rsidRDefault="004D1F29">
    <w:pPr>
      <w:pStyle w:val="En-tte"/>
    </w:pPr>
  </w:p>
  <w:p w14:paraId="227950F3" w14:textId="77777777" w:rsidR="004D1F29" w:rsidRDefault="004D1F29"/>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E568" w14:textId="77777777" w:rsidR="004D1F29" w:rsidRDefault="004D1F29">
    <w:pPr>
      <w:pStyle w:val="En-tte"/>
    </w:pPr>
  </w:p>
  <w:p w14:paraId="436FC8EF" w14:textId="77777777" w:rsidR="004D1F29" w:rsidRDefault="004D1F29"/>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943B" w14:textId="77777777" w:rsidR="004D1F29" w:rsidRDefault="004D1F29">
    <w:pPr>
      <w:pStyle w:val="En-tte"/>
    </w:pPr>
  </w:p>
  <w:p w14:paraId="1D568C94" w14:textId="77777777" w:rsidR="004D1F29" w:rsidRDefault="004D1F29"/>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F2D6" w14:textId="77777777" w:rsidR="004D1F29" w:rsidRDefault="004D1F29">
    <w:pPr>
      <w:pStyle w:val="En-tte"/>
    </w:pPr>
  </w:p>
  <w:p w14:paraId="66E3A507" w14:textId="77777777" w:rsidR="004D1F29" w:rsidRDefault="004D1F29"/>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A99B" w14:textId="77777777" w:rsidR="004D1F29" w:rsidRDefault="004D1F29">
    <w:pPr>
      <w:pStyle w:val="En-tte"/>
    </w:pPr>
  </w:p>
  <w:p w14:paraId="4C968A88" w14:textId="77777777" w:rsidR="004D1F29" w:rsidRDefault="004D1F2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612A" w14:textId="77777777" w:rsidR="006247B6" w:rsidRDefault="006247B6">
    <w:r>
      <w:rPr>
        <w:noProof/>
        <w:lang w:eastAsia="fr-FR"/>
      </w:rPr>
      <mc:AlternateContent>
        <mc:Choice Requires="wps">
          <w:drawing>
            <wp:anchor distT="0" distB="0" distL="114300" distR="114300" simplePos="0" relativeHeight="251664384" behindDoc="1" locked="0" layoutInCell="1" allowOverlap="1" wp14:anchorId="28338101" wp14:editId="5AE8C3A7">
              <wp:simplePos x="0" y="0"/>
              <wp:positionH relativeFrom="margin">
                <wp:align>center</wp:align>
              </wp:positionH>
              <wp:positionV relativeFrom="margin">
                <wp:align>center</wp:align>
              </wp:positionV>
              <wp:extent cx="8120380" cy="109220"/>
              <wp:effectExtent l="0" t="2730500" r="0" b="2719070"/>
              <wp:wrapNone/>
              <wp:docPr id="251131181" name="Zone de texte 25113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20380" cy="10922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4EFB03F4" w14:textId="77777777" w:rsidR="006247B6" w:rsidRDefault="006247B6"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
          <w:pict>
            <v:shapetype w14:anchorId="28338101" id="_x0000_t202" coordsize="21600,21600" o:spt="202" path="m,l,21600r21600,l21600,xe">
              <v:stroke joinstyle="miter"/>
              <v:path gradientshapeok="t" o:connecttype="rect"/>
            </v:shapetype>
            <v:shape id="Zone de texte 251131181" o:spid="_x0000_s1084" type="#_x0000_t202" style="position:absolute;margin-left:0;margin-top:0;width:639.4pt;height:8.6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" filled="f" stroked="f">
              <o:lock v:ext="edit" shapetype="t"/>
              <v:textbox style="mso-fit-shape-to-text:t">
                <w:txbxContent>
                  <w:p w14:paraId="4EFB03F4" w14:textId="77777777" w:rsidR="006247B6" w:rsidRDefault="006247B6"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v:textbox>
              <w10:wrap anchorx="margin" anchory="margin"/>
            </v:shape>
          </w:pict>
        </mc:Fallback>
      </mc:AlternateConten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261C" w14:textId="77777777" w:rsidR="004D1F29" w:rsidRDefault="004D1F29">
    <w:pPr>
      <w:pStyle w:val="En-tte"/>
    </w:pPr>
  </w:p>
  <w:p w14:paraId="2B75D8F7" w14:textId="77777777" w:rsidR="004D1F29" w:rsidRDefault="004D1F29"/>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25C3" w14:textId="77777777" w:rsidR="004D1F29" w:rsidRDefault="004D1F29">
    <w:pPr>
      <w:pStyle w:val="En-tte"/>
    </w:pPr>
  </w:p>
  <w:p w14:paraId="681972D1" w14:textId="77777777" w:rsidR="004D1F29" w:rsidRDefault="004D1F29"/>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E736" w14:textId="77777777" w:rsidR="004D1F29" w:rsidRDefault="004D1F29">
    <w:pPr>
      <w:pStyle w:val="En-tte"/>
    </w:pPr>
  </w:p>
  <w:p w14:paraId="31BDB75E" w14:textId="77777777" w:rsidR="004D1F29" w:rsidRDefault="004D1F29"/>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6F41" w14:textId="77777777" w:rsidR="00895C2C" w:rsidRDefault="00895C2C">
    <w:pPr>
      <w:pStyle w:val="En-tte"/>
    </w:pPr>
  </w:p>
  <w:p w14:paraId="52DDFB16" w14:textId="77777777" w:rsidR="00895C2C" w:rsidRDefault="00895C2C"/>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19AF" w14:textId="77777777" w:rsidR="00895C2C" w:rsidRDefault="00895C2C">
    <w:pPr>
      <w:pStyle w:val="En-tte"/>
    </w:pPr>
  </w:p>
  <w:p w14:paraId="5D76FCE1" w14:textId="77777777" w:rsidR="00895C2C" w:rsidRDefault="00895C2C"/>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1B56" w14:textId="77777777" w:rsidR="00895C2C" w:rsidRDefault="00895C2C">
    <w:pPr>
      <w:pStyle w:val="En-tte"/>
    </w:pPr>
  </w:p>
  <w:p w14:paraId="5753A0FC" w14:textId="77777777" w:rsidR="00895C2C" w:rsidRDefault="00895C2C"/>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6E54" w14:textId="77777777" w:rsidR="00BC5091" w:rsidRDefault="00BC5091">
    <w:pPr>
      <w:pStyle w:val="En-tte"/>
    </w:pPr>
  </w:p>
  <w:p w14:paraId="0F6E853A" w14:textId="77777777" w:rsidR="00BC5091" w:rsidRDefault="00BC5091"/>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8448" w14:textId="77777777" w:rsidR="00BC5091" w:rsidRDefault="00BC5091">
    <w:pPr>
      <w:pStyle w:val="En-tte"/>
    </w:pPr>
  </w:p>
  <w:p w14:paraId="531E66EB" w14:textId="77777777" w:rsidR="00BC5091" w:rsidRDefault="00BC5091"/>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A651" w14:textId="77777777" w:rsidR="00BC5091" w:rsidRDefault="00BC5091">
    <w:pPr>
      <w:pStyle w:val="En-tte"/>
    </w:pPr>
  </w:p>
  <w:p w14:paraId="376A5F7F" w14:textId="77777777" w:rsidR="00BC5091" w:rsidRDefault="00BC5091"/>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0A77" w14:textId="77777777" w:rsidR="00CF4C64" w:rsidRDefault="00CF4C64">
    <w:pPr>
      <w:pStyle w:val="En-tte"/>
    </w:pPr>
  </w:p>
  <w:p w14:paraId="60195F28" w14:textId="77777777" w:rsidR="00CF4C64" w:rsidRDefault="00CF4C6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3E69" w14:textId="77777777" w:rsidR="006247B6" w:rsidRPr="003E7804" w:rsidRDefault="006247B6" w:rsidP="00DA2637">
    <w:pPr>
      <w:ind w:left="-2694" w:right="360"/>
      <w:rPr>
        <w:color w:val="A6A6A6"/>
        <w:sz w:val="18"/>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4173" w14:textId="77777777" w:rsidR="00CF4C64" w:rsidRDefault="00CF4C64">
    <w:pPr>
      <w:pStyle w:val="En-tte"/>
    </w:pPr>
  </w:p>
  <w:p w14:paraId="13E2C713" w14:textId="77777777" w:rsidR="00CF4C64" w:rsidRDefault="00CF4C64"/>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7B43" w14:textId="77777777" w:rsidR="00CF4C64" w:rsidRDefault="00CF4C64">
    <w:pPr>
      <w:pStyle w:val="En-tte"/>
    </w:pPr>
  </w:p>
  <w:p w14:paraId="593276EE" w14:textId="77777777" w:rsidR="00CF4C64" w:rsidRDefault="00CF4C64"/>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3160" w14:textId="77777777" w:rsidR="00CF4C64" w:rsidRDefault="00CF4C64">
    <w:pPr>
      <w:pStyle w:val="En-tte"/>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324A" w14:textId="77777777" w:rsidR="00CF4C64" w:rsidRDefault="00CF4C64">
    <w:pPr>
      <w:pStyle w:val="En-tte"/>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801B" w14:textId="77777777" w:rsidR="00CF4C64" w:rsidRDefault="00CF4C64">
    <w:pPr>
      <w:pStyle w:val="En-tte"/>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4E79" w14:textId="77777777" w:rsidR="00CF4C64" w:rsidRDefault="00CF4C64">
    <w:pPr>
      <w:pStyle w:val="En-tte"/>
    </w:pPr>
  </w:p>
  <w:p w14:paraId="00C55F96" w14:textId="77777777" w:rsidR="00CF4C64" w:rsidRDefault="00CF4C64"/>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5DCC" w14:textId="77777777" w:rsidR="00CF4C64" w:rsidRDefault="00CF4C64">
    <w:pPr>
      <w:pStyle w:val="En-tte"/>
    </w:pPr>
  </w:p>
  <w:p w14:paraId="4A334F49" w14:textId="77777777" w:rsidR="00CF4C64" w:rsidRDefault="00CF4C64"/>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0712" w14:textId="77777777" w:rsidR="00CF4C64" w:rsidRDefault="00CF4C64">
    <w:pPr>
      <w:pStyle w:val="En-tte"/>
    </w:pPr>
  </w:p>
  <w:p w14:paraId="4BA11069" w14:textId="77777777" w:rsidR="00CF4C64" w:rsidRDefault="00CF4C64"/>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85B8" w14:textId="77777777" w:rsidR="00CF4C64" w:rsidRDefault="00CF4C64">
    <w:pPr>
      <w:pStyle w:val="En-tte"/>
    </w:pPr>
  </w:p>
  <w:p w14:paraId="76AEAC99" w14:textId="77777777" w:rsidR="00CF4C64" w:rsidRDefault="00CF4C64"/>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5F35" w14:textId="77777777" w:rsidR="00CF4C64" w:rsidRDefault="00CF4C64">
    <w:pPr>
      <w:pStyle w:val="En-tte"/>
    </w:pPr>
  </w:p>
  <w:p w14:paraId="470D39CA" w14:textId="77777777" w:rsidR="00CF4C64" w:rsidRDefault="00CF4C6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6928" w14:textId="77777777" w:rsidR="006247B6" w:rsidRDefault="006247B6">
    <w:r>
      <w:rPr>
        <w:noProof/>
        <w:lang w:eastAsia="fr-FR"/>
      </w:rPr>
      <mc:AlternateContent>
        <mc:Choice Requires="wps">
          <w:drawing>
            <wp:anchor distT="0" distB="0" distL="114300" distR="114300" simplePos="0" relativeHeight="251665408" behindDoc="1" locked="0" layoutInCell="1" allowOverlap="1" wp14:anchorId="2EA6B1AA" wp14:editId="4BFA91FC">
              <wp:simplePos x="0" y="0"/>
              <wp:positionH relativeFrom="margin">
                <wp:align>center</wp:align>
              </wp:positionH>
              <wp:positionV relativeFrom="margin">
                <wp:align>center</wp:align>
              </wp:positionV>
              <wp:extent cx="8120380" cy="109220"/>
              <wp:effectExtent l="0" t="2730500" r="0" b="2719070"/>
              <wp:wrapNone/>
              <wp:docPr id="2066370468" name="Zone de texte 2066370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20380" cy="10922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0ED37F89" w14:textId="77777777" w:rsidR="006247B6" w:rsidRDefault="006247B6"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
          <w:pict>
            <v:shapetype w14:anchorId="2EA6B1AA" id="_x0000_t202" coordsize="21600,21600" o:spt="202" path="m,l,21600r21600,l21600,xe">
              <v:stroke joinstyle="miter"/>
              <v:path gradientshapeok="t" o:connecttype="rect"/>
            </v:shapetype>
            <v:shape id="Zone de texte 2066370468" o:spid="_x0000_s1085" type="#_x0000_t202" style="position:absolute;margin-left:0;margin-top:0;width:639.4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" filled="f" stroked="f">
              <o:lock v:ext="edit" shapetype="t"/>
              <v:textbox style="mso-fit-shape-to-text:t">
                <w:txbxContent>
                  <w:p w14:paraId="0ED37F89" w14:textId="77777777" w:rsidR="006247B6" w:rsidRDefault="006247B6" w:rsidP="0018463B">
                    <w:pPr>
                      <w:spacing w:before="2" w:after="2"/>
                      <w:jc w:val="center"/>
                      <w:rPr>
                        <w:sz w:val="24"/>
                        <w:szCs w:val="24"/>
                      </w:rPr>
                    </w:pPr>
                    <w:r>
                      <w:rPr>
                        <w:rFonts w:ascii="Calibri" w:eastAsia="Calibri" w:hAnsi="Calibri" w:cs="Calibri"/>
                        <w:color w:val="000000"/>
                        <w:sz w:val="2"/>
                        <w:szCs w:val="2"/>
                        <w14:textFill>
                          <w14:solidFill>
                            <w14:srgbClr w14:val="000000">
                              <w14:alpha w14:val="50000"/>
                            </w14:srgbClr>
                          </w14:solidFill>
                        </w14:textFill>
                      </w:rPr>
                      <w:t>Version non validée</w:t>
                    </w:r>
                  </w:p>
                </w:txbxContent>
              </v:textbox>
              <w10:wrap anchorx="margin" anchory="margin"/>
            </v:shape>
          </w:pict>
        </mc:Fallback>
      </mc:AlternateConten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1422" w14:textId="77777777" w:rsidR="00CF4C64" w:rsidRDefault="00CF4C64">
    <w:pPr>
      <w:pStyle w:val="En-tte"/>
    </w:pPr>
  </w:p>
  <w:p w14:paraId="45822C3A" w14:textId="77777777" w:rsidR="00CF4C64" w:rsidRDefault="00CF4C64"/>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E7A7" w14:textId="77777777" w:rsidR="00CF4C64" w:rsidRDefault="00CF4C64">
    <w:pPr>
      <w:pStyle w:val="En-tte"/>
    </w:pPr>
  </w:p>
  <w:p w14:paraId="206DCE22" w14:textId="77777777" w:rsidR="00CF4C64" w:rsidRDefault="00CF4C64"/>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426A" w14:textId="77777777" w:rsidR="00CF4C64" w:rsidRDefault="00CF4C64">
    <w:pPr>
      <w:pStyle w:val="En-tte"/>
    </w:pPr>
  </w:p>
  <w:p w14:paraId="4555B8AB" w14:textId="77777777" w:rsidR="00CF4C64" w:rsidRDefault="00CF4C64"/>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9E44" w14:textId="77777777" w:rsidR="00CF4C64" w:rsidRDefault="00CF4C64">
    <w:pPr>
      <w:pStyle w:val="En-tte"/>
    </w:pPr>
  </w:p>
  <w:p w14:paraId="03175114" w14:textId="77777777" w:rsidR="00CF4C64" w:rsidRDefault="00CF4C64"/>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C4F6" w14:textId="77777777" w:rsidR="00DB16DC" w:rsidRDefault="00DB16DC">
    <w:pPr>
      <w:pStyle w:val="En-tte"/>
    </w:pPr>
  </w:p>
  <w:p w14:paraId="6D19C7D6" w14:textId="77777777" w:rsidR="00DB16DC" w:rsidRDefault="00DB16DC"/>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1E18" w14:textId="77777777" w:rsidR="00DB16DC" w:rsidRDefault="00DB16DC">
    <w:pPr>
      <w:pStyle w:val="En-tte"/>
    </w:pPr>
  </w:p>
  <w:p w14:paraId="7B6B5BED" w14:textId="77777777" w:rsidR="00DB16DC" w:rsidRDefault="00DB16DC"/>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A4C6" w14:textId="77777777" w:rsidR="00DB16DC" w:rsidRDefault="00DB16DC">
    <w:pPr>
      <w:pStyle w:val="En-tte"/>
    </w:pPr>
  </w:p>
  <w:p w14:paraId="10720325" w14:textId="77777777" w:rsidR="00DB16DC" w:rsidRDefault="00DB16DC"/>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FF09" w14:textId="77777777" w:rsidR="00CF4C64" w:rsidRDefault="00CF4C64">
    <w:pPr>
      <w:pStyle w:val="En-tte"/>
    </w:pPr>
  </w:p>
  <w:p w14:paraId="12D1C447" w14:textId="77777777" w:rsidR="00CF4C64" w:rsidRDefault="00CF4C64"/>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E2E1" w14:textId="77777777" w:rsidR="00CF4C64" w:rsidRDefault="00CF4C64">
    <w:pPr>
      <w:pStyle w:val="En-tte"/>
    </w:pPr>
  </w:p>
  <w:p w14:paraId="5BADB9E3" w14:textId="77777777" w:rsidR="00CF4C64" w:rsidRDefault="00CF4C64"/>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C757" w14:textId="77777777" w:rsidR="00CF4C64" w:rsidRDefault="00CF4C64">
    <w:pPr>
      <w:pStyle w:val="En-tte"/>
    </w:pPr>
  </w:p>
  <w:p w14:paraId="55C22BAC" w14:textId="77777777" w:rsidR="00CF4C64" w:rsidRDefault="00CF4C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1F42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F98839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D08708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023D4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626E60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4F4C5C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326009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B309D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A04A62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EC6099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5A64C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D06D3"/>
    <w:multiLevelType w:val="hybridMultilevel"/>
    <w:tmpl w:val="F2A09436"/>
    <w:lvl w:ilvl="0" w:tplc="DE64433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A2F60AF"/>
    <w:multiLevelType w:val="hybridMultilevel"/>
    <w:tmpl w:val="82FEE8A4"/>
    <w:lvl w:ilvl="0" w:tplc="75281D9E">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6202C4"/>
    <w:multiLevelType w:val="hybridMultilevel"/>
    <w:tmpl w:val="82FC949E"/>
    <w:lvl w:ilvl="0" w:tplc="1D2A17C0">
      <w:start w:val="1"/>
      <w:numFmt w:val="bullet"/>
      <w:lvlText w:val="-"/>
      <w:lvlJc w:val="left"/>
      <w:pPr>
        <w:ind w:left="720" w:hanging="360"/>
      </w:pPr>
      <w:rPr>
        <w:rFonts w:ascii="Minion Pro" w:eastAsiaTheme="minorHAnsi" w:hAnsi="Minion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130352"/>
    <w:multiLevelType w:val="hybridMultilevel"/>
    <w:tmpl w:val="8D464B4E"/>
    <w:lvl w:ilvl="0" w:tplc="065C3F72">
      <w:numFmt w:val="bullet"/>
      <w:lvlText w:val="-"/>
      <w:lvlJc w:val="left"/>
      <w:pPr>
        <w:ind w:left="644" w:hanging="360"/>
      </w:pPr>
      <w:rPr>
        <w:rFonts w:ascii="Myriad Pro" w:eastAsiaTheme="minorEastAsia" w:hAnsi="Myriad Pro"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14315527"/>
    <w:multiLevelType w:val="hybridMultilevel"/>
    <w:tmpl w:val="50320964"/>
    <w:lvl w:ilvl="0" w:tplc="7BCCE8DE">
      <w:start w:val="5"/>
      <w:numFmt w:val="bullet"/>
      <w:lvlText w:val="-"/>
      <w:lvlJc w:val="left"/>
      <w:pPr>
        <w:ind w:left="720" w:hanging="360"/>
      </w:pPr>
      <w:rPr>
        <w:rFonts w:ascii="Minion Pro" w:eastAsiaTheme="minorHAnsi" w:hAnsi="Minion Pro"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BF4268F"/>
    <w:multiLevelType w:val="hybridMultilevel"/>
    <w:tmpl w:val="15F6C2EE"/>
    <w:lvl w:ilvl="0" w:tplc="0A9C4546">
      <w:start w:val="15"/>
      <w:numFmt w:val="bullet"/>
      <w:lvlText w:val="-"/>
      <w:lvlJc w:val="left"/>
      <w:pPr>
        <w:ind w:left="720" w:hanging="360"/>
      </w:pPr>
      <w:rPr>
        <w:rFonts w:ascii="Myriad Pro" w:eastAsiaTheme="minorEastAsia" w:hAnsi="Myriad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C5C2032"/>
    <w:multiLevelType w:val="hybridMultilevel"/>
    <w:tmpl w:val="ED1E33A2"/>
    <w:lvl w:ilvl="0" w:tplc="442221A4">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5743F5"/>
    <w:multiLevelType w:val="hybridMultilevel"/>
    <w:tmpl w:val="B106B068"/>
    <w:lvl w:ilvl="0" w:tplc="05E6C0C4">
      <w:start w:val="13"/>
      <w:numFmt w:val="bullet"/>
      <w:lvlText w:val="-"/>
      <w:lvlJc w:val="left"/>
      <w:pPr>
        <w:ind w:left="720" w:hanging="360"/>
      </w:pPr>
      <w:rPr>
        <w:rFonts w:ascii="Minion Pro" w:eastAsiaTheme="minorHAnsi"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DD282B"/>
    <w:multiLevelType w:val="multilevel"/>
    <w:tmpl w:val="55B0D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475608"/>
    <w:multiLevelType w:val="hybridMultilevel"/>
    <w:tmpl w:val="57441CA4"/>
    <w:lvl w:ilvl="0" w:tplc="D0747A32">
      <w:numFmt w:val="bullet"/>
      <w:lvlText w:val="-"/>
      <w:lvlJc w:val="left"/>
      <w:pPr>
        <w:ind w:left="408" w:hanging="360"/>
      </w:pPr>
      <w:rPr>
        <w:rFonts w:ascii="Minion Pro" w:eastAsiaTheme="minorHAnsi" w:hAnsi="Minion Pro" w:cs="Times New Roman"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21" w15:restartNumberingAfterBreak="0">
    <w:nsid w:val="36D07533"/>
    <w:multiLevelType w:val="hybridMultilevel"/>
    <w:tmpl w:val="1A6CEA48"/>
    <w:lvl w:ilvl="0" w:tplc="4E94E3DC">
      <w:numFmt w:val="bullet"/>
      <w:lvlText w:val="-"/>
      <w:lvlJc w:val="left"/>
      <w:pPr>
        <w:ind w:left="644" w:hanging="360"/>
      </w:pPr>
      <w:rPr>
        <w:rFonts w:ascii="Myriad Pro" w:eastAsiaTheme="minorEastAsia" w:hAnsi="Myriad Pro"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15:restartNumberingAfterBreak="0">
    <w:nsid w:val="40221957"/>
    <w:multiLevelType w:val="hybridMultilevel"/>
    <w:tmpl w:val="EB2484EC"/>
    <w:lvl w:ilvl="0" w:tplc="1D1E4A2C">
      <w:numFmt w:val="bullet"/>
      <w:lvlText w:val="-"/>
      <w:lvlJc w:val="left"/>
      <w:pPr>
        <w:ind w:left="720" w:hanging="360"/>
      </w:pPr>
      <w:rPr>
        <w:rFonts w:ascii="Minion Pro" w:eastAsiaTheme="minorHAnsi"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BF7CFF"/>
    <w:multiLevelType w:val="hybridMultilevel"/>
    <w:tmpl w:val="46546AB0"/>
    <w:lvl w:ilvl="0" w:tplc="48704E18">
      <w:numFmt w:val="bullet"/>
      <w:lvlText w:val="-"/>
      <w:lvlJc w:val="left"/>
      <w:pPr>
        <w:ind w:left="644" w:hanging="360"/>
      </w:pPr>
      <w:rPr>
        <w:rFonts w:ascii="Myriad Pro" w:eastAsiaTheme="minorEastAsia" w:hAnsi="Myriad Pro"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52D86E23"/>
    <w:multiLevelType w:val="hybridMultilevel"/>
    <w:tmpl w:val="2524235E"/>
    <w:lvl w:ilvl="0" w:tplc="CA800438">
      <w:numFmt w:val="bullet"/>
      <w:lvlText w:val="-"/>
      <w:lvlJc w:val="left"/>
      <w:pPr>
        <w:ind w:left="720" w:hanging="360"/>
      </w:pPr>
      <w:rPr>
        <w:rFonts w:ascii="Minion Pro" w:eastAsiaTheme="minorHAnsi" w:hAnsi="Minion Pro"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5A48E6"/>
    <w:multiLevelType w:val="hybridMultilevel"/>
    <w:tmpl w:val="69460F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E2B2765"/>
    <w:multiLevelType w:val="hybridMultilevel"/>
    <w:tmpl w:val="C7524DAE"/>
    <w:lvl w:ilvl="0" w:tplc="3DD2268A">
      <w:numFmt w:val="bullet"/>
      <w:lvlText w:val="-"/>
      <w:lvlJc w:val="left"/>
      <w:pPr>
        <w:ind w:left="720" w:hanging="360"/>
      </w:pPr>
      <w:rPr>
        <w:rFonts w:ascii="Minion Pro" w:eastAsiaTheme="minorHAnsi"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1929C1"/>
    <w:multiLevelType w:val="hybridMultilevel"/>
    <w:tmpl w:val="761A3CE4"/>
    <w:lvl w:ilvl="0" w:tplc="05F4C4F4">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490E14"/>
    <w:multiLevelType w:val="hybridMultilevel"/>
    <w:tmpl w:val="FE48D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173FB9"/>
    <w:multiLevelType w:val="hybridMultilevel"/>
    <w:tmpl w:val="5106D98E"/>
    <w:lvl w:ilvl="0" w:tplc="D83E3B10">
      <w:start w:val="3"/>
      <w:numFmt w:val="bullet"/>
      <w:lvlText w:val="-"/>
      <w:lvlJc w:val="left"/>
      <w:pPr>
        <w:ind w:left="720" w:hanging="360"/>
      </w:pPr>
      <w:rPr>
        <w:rFonts w:ascii="Minion Pro" w:eastAsiaTheme="minorHAnsi" w:hAnsi="Minion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336C59"/>
    <w:multiLevelType w:val="hybridMultilevel"/>
    <w:tmpl w:val="6B6EF52E"/>
    <w:lvl w:ilvl="0" w:tplc="6F42CB7C">
      <w:numFmt w:val="bullet"/>
      <w:lvlText w:val="-"/>
      <w:lvlJc w:val="left"/>
      <w:pPr>
        <w:ind w:left="720" w:hanging="360"/>
      </w:pPr>
      <w:rPr>
        <w:rFonts w:ascii="Minion Pro" w:eastAsiaTheme="minorHAnsi" w:hAnsi="Minion Pro" w:cs="Times New Roman"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CB375C"/>
    <w:multiLevelType w:val="hybridMultilevel"/>
    <w:tmpl w:val="2CA4F9AC"/>
    <w:lvl w:ilvl="0" w:tplc="A9DA99AE">
      <w:start w:val="432"/>
      <w:numFmt w:val="bullet"/>
      <w:lvlText w:val="-"/>
      <w:lvlJc w:val="left"/>
      <w:pPr>
        <w:ind w:left="720" w:hanging="360"/>
      </w:pPr>
      <w:rPr>
        <w:rFonts w:ascii="Minion Pro" w:eastAsiaTheme="minorHAnsi" w:hAnsi="Minion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2079328">
    <w:abstractNumId w:val="10"/>
  </w:num>
  <w:num w:numId="2" w16cid:durableId="1541240319">
    <w:abstractNumId w:val="14"/>
  </w:num>
  <w:num w:numId="3" w16cid:durableId="701982030">
    <w:abstractNumId w:val="23"/>
  </w:num>
  <w:num w:numId="4" w16cid:durableId="768544509">
    <w:abstractNumId w:val="16"/>
  </w:num>
  <w:num w:numId="5" w16cid:durableId="468977397">
    <w:abstractNumId w:val="21"/>
  </w:num>
  <w:num w:numId="6" w16cid:durableId="1781603747">
    <w:abstractNumId w:val="4"/>
  </w:num>
  <w:num w:numId="7" w16cid:durableId="750396005">
    <w:abstractNumId w:val="3"/>
  </w:num>
  <w:num w:numId="8" w16cid:durableId="1734232493">
    <w:abstractNumId w:val="2"/>
  </w:num>
  <w:num w:numId="9" w16cid:durableId="167135578">
    <w:abstractNumId w:val="8"/>
  </w:num>
  <w:num w:numId="10" w16cid:durableId="1805273584">
    <w:abstractNumId w:val="7"/>
  </w:num>
  <w:num w:numId="11" w16cid:durableId="1102144607">
    <w:abstractNumId w:val="6"/>
  </w:num>
  <w:num w:numId="12" w16cid:durableId="1705130839">
    <w:abstractNumId w:val="5"/>
  </w:num>
  <w:num w:numId="13" w16cid:durableId="1336686021">
    <w:abstractNumId w:val="0"/>
  </w:num>
  <w:num w:numId="14" w16cid:durableId="1332485358">
    <w:abstractNumId w:val="9"/>
  </w:num>
  <w:num w:numId="15" w16cid:durableId="679699664">
    <w:abstractNumId w:val="1"/>
  </w:num>
  <w:num w:numId="16" w16cid:durableId="858930360">
    <w:abstractNumId w:val="17"/>
  </w:num>
  <w:num w:numId="17" w16cid:durableId="716319204">
    <w:abstractNumId w:val="29"/>
  </w:num>
  <w:num w:numId="18" w16cid:durableId="50618579">
    <w:abstractNumId w:val="18"/>
  </w:num>
  <w:num w:numId="19" w16cid:durableId="1674333062">
    <w:abstractNumId w:val="27"/>
  </w:num>
  <w:num w:numId="20" w16cid:durableId="347491128">
    <w:abstractNumId w:val="31"/>
  </w:num>
  <w:num w:numId="21" w16cid:durableId="1168980854">
    <w:abstractNumId w:val="19"/>
  </w:num>
  <w:num w:numId="22" w16cid:durableId="2037581383">
    <w:abstractNumId w:val="28"/>
  </w:num>
  <w:num w:numId="23" w16cid:durableId="1146893797">
    <w:abstractNumId w:val="24"/>
  </w:num>
  <w:num w:numId="24" w16cid:durableId="1946571700">
    <w:abstractNumId w:val="13"/>
  </w:num>
  <w:num w:numId="25" w16cid:durableId="1475635850">
    <w:abstractNumId w:val="20"/>
  </w:num>
  <w:num w:numId="26" w16cid:durableId="171459529">
    <w:abstractNumId w:val="22"/>
  </w:num>
  <w:num w:numId="27" w16cid:durableId="2017419351">
    <w:abstractNumId w:val="30"/>
  </w:num>
  <w:num w:numId="28" w16cid:durableId="857742313">
    <w:abstractNumId w:val="26"/>
  </w:num>
  <w:num w:numId="29" w16cid:durableId="151457220">
    <w:abstractNumId w:val="15"/>
  </w:num>
  <w:num w:numId="30" w16cid:durableId="521013480">
    <w:abstractNumId w:val="11"/>
  </w:num>
  <w:num w:numId="31" w16cid:durableId="714892848">
    <w:abstractNumId w:val="25"/>
  </w:num>
  <w:num w:numId="32" w16cid:durableId="118327783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0"/>
  <w:autoHyphenation/>
  <w:consecutiveHyphenLimit w:val="3"/>
  <w:hyphenationZone w:val="17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0E"/>
    <w:rsid w:val="00000DB9"/>
    <w:rsid w:val="000020CF"/>
    <w:rsid w:val="000021BE"/>
    <w:rsid w:val="00002750"/>
    <w:rsid w:val="00002B4E"/>
    <w:rsid w:val="0000389F"/>
    <w:rsid w:val="00003BD3"/>
    <w:rsid w:val="00003D44"/>
    <w:rsid w:val="00003EDE"/>
    <w:rsid w:val="0000420A"/>
    <w:rsid w:val="00004544"/>
    <w:rsid w:val="000046CB"/>
    <w:rsid w:val="0000483F"/>
    <w:rsid w:val="00004C1E"/>
    <w:rsid w:val="00004CD9"/>
    <w:rsid w:val="00005AD3"/>
    <w:rsid w:val="00005B4E"/>
    <w:rsid w:val="00005CF2"/>
    <w:rsid w:val="00005DD3"/>
    <w:rsid w:val="00006447"/>
    <w:rsid w:val="0000656E"/>
    <w:rsid w:val="00006A05"/>
    <w:rsid w:val="0000757E"/>
    <w:rsid w:val="00007F2A"/>
    <w:rsid w:val="00010E6F"/>
    <w:rsid w:val="000113E2"/>
    <w:rsid w:val="00011AC0"/>
    <w:rsid w:val="00011B47"/>
    <w:rsid w:val="000122B8"/>
    <w:rsid w:val="00012547"/>
    <w:rsid w:val="00012E71"/>
    <w:rsid w:val="00012F67"/>
    <w:rsid w:val="00013823"/>
    <w:rsid w:val="00013FA0"/>
    <w:rsid w:val="00014019"/>
    <w:rsid w:val="00014254"/>
    <w:rsid w:val="00014296"/>
    <w:rsid w:val="0001429F"/>
    <w:rsid w:val="000144EA"/>
    <w:rsid w:val="000149A3"/>
    <w:rsid w:val="00014DC6"/>
    <w:rsid w:val="000150FB"/>
    <w:rsid w:val="0001520A"/>
    <w:rsid w:val="0001567A"/>
    <w:rsid w:val="000156C6"/>
    <w:rsid w:val="000157FD"/>
    <w:rsid w:val="00015CAE"/>
    <w:rsid w:val="00016220"/>
    <w:rsid w:val="0001658B"/>
    <w:rsid w:val="00016607"/>
    <w:rsid w:val="00016726"/>
    <w:rsid w:val="00016951"/>
    <w:rsid w:val="0001795C"/>
    <w:rsid w:val="00020240"/>
    <w:rsid w:val="00020905"/>
    <w:rsid w:val="00020ACB"/>
    <w:rsid w:val="00020BD2"/>
    <w:rsid w:val="00020CB5"/>
    <w:rsid w:val="0002167D"/>
    <w:rsid w:val="0002174B"/>
    <w:rsid w:val="00021841"/>
    <w:rsid w:val="00021A4A"/>
    <w:rsid w:val="00022AD8"/>
    <w:rsid w:val="00022C66"/>
    <w:rsid w:val="00023277"/>
    <w:rsid w:val="0002351E"/>
    <w:rsid w:val="0002480E"/>
    <w:rsid w:val="00024937"/>
    <w:rsid w:val="00024C1B"/>
    <w:rsid w:val="00024FBB"/>
    <w:rsid w:val="000252B5"/>
    <w:rsid w:val="000256FA"/>
    <w:rsid w:val="00025D15"/>
    <w:rsid w:val="000260F0"/>
    <w:rsid w:val="00026228"/>
    <w:rsid w:val="0002622E"/>
    <w:rsid w:val="000268DC"/>
    <w:rsid w:val="00026A33"/>
    <w:rsid w:val="00026CC9"/>
    <w:rsid w:val="00026DF2"/>
    <w:rsid w:val="00026FD7"/>
    <w:rsid w:val="000271B9"/>
    <w:rsid w:val="000271BF"/>
    <w:rsid w:val="00027A1C"/>
    <w:rsid w:val="00027A6F"/>
    <w:rsid w:val="00027B65"/>
    <w:rsid w:val="00030049"/>
    <w:rsid w:val="000309D6"/>
    <w:rsid w:val="00030A2E"/>
    <w:rsid w:val="00030CA6"/>
    <w:rsid w:val="00030FFB"/>
    <w:rsid w:val="0003134C"/>
    <w:rsid w:val="00031FF8"/>
    <w:rsid w:val="000328C1"/>
    <w:rsid w:val="000328D0"/>
    <w:rsid w:val="00032BB9"/>
    <w:rsid w:val="000334EB"/>
    <w:rsid w:val="000338C4"/>
    <w:rsid w:val="00033D5C"/>
    <w:rsid w:val="00034248"/>
    <w:rsid w:val="0003447D"/>
    <w:rsid w:val="00034575"/>
    <w:rsid w:val="0003466E"/>
    <w:rsid w:val="00034709"/>
    <w:rsid w:val="000348CB"/>
    <w:rsid w:val="00034B34"/>
    <w:rsid w:val="000352DF"/>
    <w:rsid w:val="0003534E"/>
    <w:rsid w:val="0003544F"/>
    <w:rsid w:val="00035737"/>
    <w:rsid w:val="00035BB8"/>
    <w:rsid w:val="00035DDB"/>
    <w:rsid w:val="00035E2E"/>
    <w:rsid w:val="0003662D"/>
    <w:rsid w:val="00036BFD"/>
    <w:rsid w:val="00036D5F"/>
    <w:rsid w:val="0003701F"/>
    <w:rsid w:val="00037497"/>
    <w:rsid w:val="0004050B"/>
    <w:rsid w:val="00040AAC"/>
    <w:rsid w:val="000410A9"/>
    <w:rsid w:val="00041635"/>
    <w:rsid w:val="000419D3"/>
    <w:rsid w:val="00041AA1"/>
    <w:rsid w:val="00041B0B"/>
    <w:rsid w:val="00042126"/>
    <w:rsid w:val="00042574"/>
    <w:rsid w:val="00042581"/>
    <w:rsid w:val="000426F0"/>
    <w:rsid w:val="00042B25"/>
    <w:rsid w:val="00042DB8"/>
    <w:rsid w:val="0004325D"/>
    <w:rsid w:val="000437C1"/>
    <w:rsid w:val="000439C6"/>
    <w:rsid w:val="000443F5"/>
    <w:rsid w:val="0004441B"/>
    <w:rsid w:val="0004447C"/>
    <w:rsid w:val="00044955"/>
    <w:rsid w:val="00045828"/>
    <w:rsid w:val="0004593E"/>
    <w:rsid w:val="00045AE3"/>
    <w:rsid w:val="00046244"/>
    <w:rsid w:val="0004649E"/>
    <w:rsid w:val="00046627"/>
    <w:rsid w:val="000466B8"/>
    <w:rsid w:val="00046DCC"/>
    <w:rsid w:val="0004769F"/>
    <w:rsid w:val="00047C05"/>
    <w:rsid w:val="00047FBD"/>
    <w:rsid w:val="0005039C"/>
    <w:rsid w:val="000503BA"/>
    <w:rsid w:val="000503CD"/>
    <w:rsid w:val="000505D3"/>
    <w:rsid w:val="00050A86"/>
    <w:rsid w:val="000512AF"/>
    <w:rsid w:val="0005144D"/>
    <w:rsid w:val="00051568"/>
    <w:rsid w:val="00051589"/>
    <w:rsid w:val="0005163F"/>
    <w:rsid w:val="000522AE"/>
    <w:rsid w:val="000525E1"/>
    <w:rsid w:val="000529D1"/>
    <w:rsid w:val="00052B21"/>
    <w:rsid w:val="000530F4"/>
    <w:rsid w:val="000531E1"/>
    <w:rsid w:val="00053744"/>
    <w:rsid w:val="0005389F"/>
    <w:rsid w:val="00053913"/>
    <w:rsid w:val="00053ED0"/>
    <w:rsid w:val="00053FB0"/>
    <w:rsid w:val="0005424A"/>
    <w:rsid w:val="00055CDF"/>
    <w:rsid w:val="00056173"/>
    <w:rsid w:val="0005642C"/>
    <w:rsid w:val="00056C30"/>
    <w:rsid w:val="00057330"/>
    <w:rsid w:val="00057480"/>
    <w:rsid w:val="0005763A"/>
    <w:rsid w:val="00060446"/>
    <w:rsid w:val="000609FD"/>
    <w:rsid w:val="00060B0B"/>
    <w:rsid w:val="00060FE8"/>
    <w:rsid w:val="00061033"/>
    <w:rsid w:val="000615CE"/>
    <w:rsid w:val="000618BA"/>
    <w:rsid w:val="00061D45"/>
    <w:rsid w:val="00062113"/>
    <w:rsid w:val="0006298D"/>
    <w:rsid w:val="00063122"/>
    <w:rsid w:val="000632D9"/>
    <w:rsid w:val="00063358"/>
    <w:rsid w:val="000636D2"/>
    <w:rsid w:val="000639CF"/>
    <w:rsid w:val="000645D9"/>
    <w:rsid w:val="00064BD1"/>
    <w:rsid w:val="00065326"/>
    <w:rsid w:val="000659DB"/>
    <w:rsid w:val="000660AD"/>
    <w:rsid w:val="00066115"/>
    <w:rsid w:val="00066FC1"/>
    <w:rsid w:val="00067394"/>
    <w:rsid w:val="000677A4"/>
    <w:rsid w:val="00067852"/>
    <w:rsid w:val="00067C51"/>
    <w:rsid w:val="00067CDD"/>
    <w:rsid w:val="00070D16"/>
    <w:rsid w:val="00070DD0"/>
    <w:rsid w:val="000729AF"/>
    <w:rsid w:val="000734C2"/>
    <w:rsid w:val="00073BC7"/>
    <w:rsid w:val="00074DCE"/>
    <w:rsid w:val="00074FCF"/>
    <w:rsid w:val="0007505C"/>
    <w:rsid w:val="000751B5"/>
    <w:rsid w:val="00075273"/>
    <w:rsid w:val="00075550"/>
    <w:rsid w:val="00075AAC"/>
    <w:rsid w:val="00075EA5"/>
    <w:rsid w:val="000764D4"/>
    <w:rsid w:val="00076568"/>
    <w:rsid w:val="0007661E"/>
    <w:rsid w:val="00076DDA"/>
    <w:rsid w:val="00076EFD"/>
    <w:rsid w:val="00076FB0"/>
    <w:rsid w:val="000771BE"/>
    <w:rsid w:val="0007772B"/>
    <w:rsid w:val="00077924"/>
    <w:rsid w:val="00077BC0"/>
    <w:rsid w:val="00077CE3"/>
    <w:rsid w:val="000805D4"/>
    <w:rsid w:val="00080776"/>
    <w:rsid w:val="000807C7"/>
    <w:rsid w:val="0008086C"/>
    <w:rsid w:val="0008100D"/>
    <w:rsid w:val="000810E0"/>
    <w:rsid w:val="00081FF3"/>
    <w:rsid w:val="0008213C"/>
    <w:rsid w:val="000823B5"/>
    <w:rsid w:val="00082886"/>
    <w:rsid w:val="00082B88"/>
    <w:rsid w:val="0008302B"/>
    <w:rsid w:val="00083176"/>
    <w:rsid w:val="00083587"/>
    <w:rsid w:val="00083A0A"/>
    <w:rsid w:val="00083BA1"/>
    <w:rsid w:val="00083BE7"/>
    <w:rsid w:val="00083FF5"/>
    <w:rsid w:val="00084009"/>
    <w:rsid w:val="000842B6"/>
    <w:rsid w:val="0008457A"/>
    <w:rsid w:val="0008474F"/>
    <w:rsid w:val="00084C95"/>
    <w:rsid w:val="00084DFA"/>
    <w:rsid w:val="0008501D"/>
    <w:rsid w:val="00085749"/>
    <w:rsid w:val="000857B7"/>
    <w:rsid w:val="00085C64"/>
    <w:rsid w:val="000860A7"/>
    <w:rsid w:val="00086254"/>
    <w:rsid w:val="00086534"/>
    <w:rsid w:val="000869EB"/>
    <w:rsid w:val="00086BCA"/>
    <w:rsid w:val="0008721D"/>
    <w:rsid w:val="00087251"/>
    <w:rsid w:val="0009030E"/>
    <w:rsid w:val="000903F9"/>
    <w:rsid w:val="00090543"/>
    <w:rsid w:val="00090B3C"/>
    <w:rsid w:val="00090EE8"/>
    <w:rsid w:val="000914BF"/>
    <w:rsid w:val="00091589"/>
    <w:rsid w:val="00091861"/>
    <w:rsid w:val="00092640"/>
    <w:rsid w:val="00092AD8"/>
    <w:rsid w:val="00092EA6"/>
    <w:rsid w:val="0009340E"/>
    <w:rsid w:val="00093BF2"/>
    <w:rsid w:val="00093E2B"/>
    <w:rsid w:val="000946B9"/>
    <w:rsid w:val="000946FD"/>
    <w:rsid w:val="000949AB"/>
    <w:rsid w:val="00095055"/>
    <w:rsid w:val="00095623"/>
    <w:rsid w:val="0009595A"/>
    <w:rsid w:val="00096797"/>
    <w:rsid w:val="00096CDA"/>
    <w:rsid w:val="00096CE5"/>
    <w:rsid w:val="00096F37"/>
    <w:rsid w:val="00097ED3"/>
    <w:rsid w:val="000A01CD"/>
    <w:rsid w:val="000A0974"/>
    <w:rsid w:val="000A0988"/>
    <w:rsid w:val="000A0A17"/>
    <w:rsid w:val="000A2500"/>
    <w:rsid w:val="000A27EB"/>
    <w:rsid w:val="000A3259"/>
    <w:rsid w:val="000A3480"/>
    <w:rsid w:val="000A35BC"/>
    <w:rsid w:val="000A36C4"/>
    <w:rsid w:val="000A3A52"/>
    <w:rsid w:val="000A3DEB"/>
    <w:rsid w:val="000A426F"/>
    <w:rsid w:val="000A4282"/>
    <w:rsid w:val="000A459F"/>
    <w:rsid w:val="000A47EB"/>
    <w:rsid w:val="000A4C3B"/>
    <w:rsid w:val="000A5663"/>
    <w:rsid w:val="000A5776"/>
    <w:rsid w:val="000A5CBF"/>
    <w:rsid w:val="000A6303"/>
    <w:rsid w:val="000A671B"/>
    <w:rsid w:val="000A683A"/>
    <w:rsid w:val="000A73A2"/>
    <w:rsid w:val="000A73B2"/>
    <w:rsid w:val="000A7696"/>
    <w:rsid w:val="000A7943"/>
    <w:rsid w:val="000A7CED"/>
    <w:rsid w:val="000B084B"/>
    <w:rsid w:val="000B0E61"/>
    <w:rsid w:val="000B10D6"/>
    <w:rsid w:val="000B11AC"/>
    <w:rsid w:val="000B1302"/>
    <w:rsid w:val="000B18C3"/>
    <w:rsid w:val="000B20BC"/>
    <w:rsid w:val="000B231D"/>
    <w:rsid w:val="000B2939"/>
    <w:rsid w:val="000B2BF6"/>
    <w:rsid w:val="000B2C28"/>
    <w:rsid w:val="000B2F27"/>
    <w:rsid w:val="000B3056"/>
    <w:rsid w:val="000B32F5"/>
    <w:rsid w:val="000B330E"/>
    <w:rsid w:val="000B3C8F"/>
    <w:rsid w:val="000B3EC9"/>
    <w:rsid w:val="000B3FF8"/>
    <w:rsid w:val="000B4035"/>
    <w:rsid w:val="000B40EE"/>
    <w:rsid w:val="000B4AAC"/>
    <w:rsid w:val="000B50FB"/>
    <w:rsid w:val="000B5191"/>
    <w:rsid w:val="000B5250"/>
    <w:rsid w:val="000B563F"/>
    <w:rsid w:val="000B56B3"/>
    <w:rsid w:val="000B6481"/>
    <w:rsid w:val="000B64CF"/>
    <w:rsid w:val="000B6D64"/>
    <w:rsid w:val="000B6DBF"/>
    <w:rsid w:val="000B6DF4"/>
    <w:rsid w:val="000B735E"/>
    <w:rsid w:val="000B77C8"/>
    <w:rsid w:val="000C037C"/>
    <w:rsid w:val="000C08C7"/>
    <w:rsid w:val="000C0ABB"/>
    <w:rsid w:val="000C0CEC"/>
    <w:rsid w:val="000C0F19"/>
    <w:rsid w:val="000C0FB0"/>
    <w:rsid w:val="000C15F1"/>
    <w:rsid w:val="000C1611"/>
    <w:rsid w:val="000C163A"/>
    <w:rsid w:val="000C1D7B"/>
    <w:rsid w:val="000C2490"/>
    <w:rsid w:val="000C24A2"/>
    <w:rsid w:val="000C297B"/>
    <w:rsid w:val="000C31CE"/>
    <w:rsid w:val="000C3A46"/>
    <w:rsid w:val="000C3AF9"/>
    <w:rsid w:val="000C427A"/>
    <w:rsid w:val="000C43AB"/>
    <w:rsid w:val="000C5011"/>
    <w:rsid w:val="000C50EB"/>
    <w:rsid w:val="000C52A8"/>
    <w:rsid w:val="000C577A"/>
    <w:rsid w:val="000C6CE4"/>
    <w:rsid w:val="000C6ECE"/>
    <w:rsid w:val="000C714D"/>
    <w:rsid w:val="000C77F7"/>
    <w:rsid w:val="000C789A"/>
    <w:rsid w:val="000C79D1"/>
    <w:rsid w:val="000C7E8E"/>
    <w:rsid w:val="000C7F32"/>
    <w:rsid w:val="000D0262"/>
    <w:rsid w:val="000D049D"/>
    <w:rsid w:val="000D06CB"/>
    <w:rsid w:val="000D0957"/>
    <w:rsid w:val="000D1291"/>
    <w:rsid w:val="000D1292"/>
    <w:rsid w:val="000D14D1"/>
    <w:rsid w:val="000D1A1D"/>
    <w:rsid w:val="000D1B41"/>
    <w:rsid w:val="000D1CAF"/>
    <w:rsid w:val="000D208A"/>
    <w:rsid w:val="000D2AE8"/>
    <w:rsid w:val="000D2B63"/>
    <w:rsid w:val="000D2BFD"/>
    <w:rsid w:val="000D36BF"/>
    <w:rsid w:val="000D4066"/>
    <w:rsid w:val="000D41DF"/>
    <w:rsid w:val="000D4385"/>
    <w:rsid w:val="000D4637"/>
    <w:rsid w:val="000D4F71"/>
    <w:rsid w:val="000D54B4"/>
    <w:rsid w:val="000D5503"/>
    <w:rsid w:val="000D5976"/>
    <w:rsid w:val="000D5C00"/>
    <w:rsid w:val="000D5C36"/>
    <w:rsid w:val="000D5D75"/>
    <w:rsid w:val="000D5FF9"/>
    <w:rsid w:val="000D61D0"/>
    <w:rsid w:val="000D655C"/>
    <w:rsid w:val="000D6C64"/>
    <w:rsid w:val="000D70BD"/>
    <w:rsid w:val="000D71E1"/>
    <w:rsid w:val="000D739D"/>
    <w:rsid w:val="000D73BE"/>
    <w:rsid w:val="000D7866"/>
    <w:rsid w:val="000D7A9C"/>
    <w:rsid w:val="000E0003"/>
    <w:rsid w:val="000E02F3"/>
    <w:rsid w:val="000E0E2F"/>
    <w:rsid w:val="000E0FDA"/>
    <w:rsid w:val="000E19CC"/>
    <w:rsid w:val="000E1A71"/>
    <w:rsid w:val="000E2208"/>
    <w:rsid w:val="000E285F"/>
    <w:rsid w:val="000E2A0D"/>
    <w:rsid w:val="000E311E"/>
    <w:rsid w:val="000E3135"/>
    <w:rsid w:val="000E3975"/>
    <w:rsid w:val="000E3E99"/>
    <w:rsid w:val="000E3EED"/>
    <w:rsid w:val="000E42D7"/>
    <w:rsid w:val="000E4BD2"/>
    <w:rsid w:val="000E4D6D"/>
    <w:rsid w:val="000E54D2"/>
    <w:rsid w:val="000E564D"/>
    <w:rsid w:val="000E5732"/>
    <w:rsid w:val="000E574B"/>
    <w:rsid w:val="000E5D97"/>
    <w:rsid w:val="000E5E9F"/>
    <w:rsid w:val="000E60D9"/>
    <w:rsid w:val="000E6294"/>
    <w:rsid w:val="000E63CE"/>
    <w:rsid w:val="000E6515"/>
    <w:rsid w:val="000E6C16"/>
    <w:rsid w:val="000E6D02"/>
    <w:rsid w:val="000E6E40"/>
    <w:rsid w:val="000E7366"/>
    <w:rsid w:val="000E75F1"/>
    <w:rsid w:val="000E7633"/>
    <w:rsid w:val="000E7FB2"/>
    <w:rsid w:val="000F04DC"/>
    <w:rsid w:val="000F05B5"/>
    <w:rsid w:val="000F0832"/>
    <w:rsid w:val="000F0C5A"/>
    <w:rsid w:val="000F0E32"/>
    <w:rsid w:val="000F14FC"/>
    <w:rsid w:val="000F1FF6"/>
    <w:rsid w:val="000F2078"/>
    <w:rsid w:val="000F21AB"/>
    <w:rsid w:val="000F27CC"/>
    <w:rsid w:val="000F2801"/>
    <w:rsid w:val="000F2CB3"/>
    <w:rsid w:val="000F3071"/>
    <w:rsid w:val="000F3378"/>
    <w:rsid w:val="000F4334"/>
    <w:rsid w:val="000F4390"/>
    <w:rsid w:val="000F4536"/>
    <w:rsid w:val="000F5185"/>
    <w:rsid w:val="000F524E"/>
    <w:rsid w:val="000F548D"/>
    <w:rsid w:val="000F5BCE"/>
    <w:rsid w:val="000F5C0B"/>
    <w:rsid w:val="000F5DC9"/>
    <w:rsid w:val="000F5E3A"/>
    <w:rsid w:val="000F5F85"/>
    <w:rsid w:val="000F64A8"/>
    <w:rsid w:val="000F6B41"/>
    <w:rsid w:val="000F77A8"/>
    <w:rsid w:val="000F7A02"/>
    <w:rsid w:val="000F7BC1"/>
    <w:rsid w:val="000F7C20"/>
    <w:rsid w:val="000F7DC9"/>
    <w:rsid w:val="000F7F64"/>
    <w:rsid w:val="00100113"/>
    <w:rsid w:val="001004FF"/>
    <w:rsid w:val="001013A4"/>
    <w:rsid w:val="001014AB"/>
    <w:rsid w:val="0010166D"/>
    <w:rsid w:val="00101ABA"/>
    <w:rsid w:val="00101DAF"/>
    <w:rsid w:val="00101EA0"/>
    <w:rsid w:val="001025E1"/>
    <w:rsid w:val="00102781"/>
    <w:rsid w:val="00104800"/>
    <w:rsid w:val="00104B7C"/>
    <w:rsid w:val="00104C77"/>
    <w:rsid w:val="00104E13"/>
    <w:rsid w:val="0010555A"/>
    <w:rsid w:val="00105A49"/>
    <w:rsid w:val="00106D3E"/>
    <w:rsid w:val="001070CF"/>
    <w:rsid w:val="00107138"/>
    <w:rsid w:val="00107544"/>
    <w:rsid w:val="0010799A"/>
    <w:rsid w:val="00107C04"/>
    <w:rsid w:val="00107C9F"/>
    <w:rsid w:val="00110923"/>
    <w:rsid w:val="00110B1E"/>
    <w:rsid w:val="00110BAE"/>
    <w:rsid w:val="00110FF7"/>
    <w:rsid w:val="00111780"/>
    <w:rsid w:val="00111F09"/>
    <w:rsid w:val="0011258D"/>
    <w:rsid w:val="00112754"/>
    <w:rsid w:val="00112D31"/>
    <w:rsid w:val="00112FB1"/>
    <w:rsid w:val="00113E1A"/>
    <w:rsid w:val="00114242"/>
    <w:rsid w:val="001142F2"/>
    <w:rsid w:val="001143D2"/>
    <w:rsid w:val="00114BFF"/>
    <w:rsid w:val="001151ED"/>
    <w:rsid w:val="0011551B"/>
    <w:rsid w:val="00115D64"/>
    <w:rsid w:val="001160B0"/>
    <w:rsid w:val="00116438"/>
    <w:rsid w:val="0011699A"/>
    <w:rsid w:val="00116C73"/>
    <w:rsid w:val="001171DA"/>
    <w:rsid w:val="00117212"/>
    <w:rsid w:val="00117251"/>
    <w:rsid w:val="001172F2"/>
    <w:rsid w:val="0011755C"/>
    <w:rsid w:val="001177AF"/>
    <w:rsid w:val="001177F5"/>
    <w:rsid w:val="001178D8"/>
    <w:rsid w:val="00117CB9"/>
    <w:rsid w:val="0012028E"/>
    <w:rsid w:val="00120E2C"/>
    <w:rsid w:val="001212BB"/>
    <w:rsid w:val="0012130F"/>
    <w:rsid w:val="0012188B"/>
    <w:rsid w:val="00121895"/>
    <w:rsid w:val="00121A94"/>
    <w:rsid w:val="00121ABC"/>
    <w:rsid w:val="00121C4D"/>
    <w:rsid w:val="00122325"/>
    <w:rsid w:val="00122AB5"/>
    <w:rsid w:val="00123565"/>
    <w:rsid w:val="00123B66"/>
    <w:rsid w:val="00123C0A"/>
    <w:rsid w:val="00123D3C"/>
    <w:rsid w:val="00123D6E"/>
    <w:rsid w:val="0012426E"/>
    <w:rsid w:val="0012435C"/>
    <w:rsid w:val="00124B39"/>
    <w:rsid w:val="00125369"/>
    <w:rsid w:val="0012563F"/>
    <w:rsid w:val="0012568E"/>
    <w:rsid w:val="001259ED"/>
    <w:rsid w:val="00126139"/>
    <w:rsid w:val="00126151"/>
    <w:rsid w:val="00126A89"/>
    <w:rsid w:val="00126B27"/>
    <w:rsid w:val="00127203"/>
    <w:rsid w:val="001277DC"/>
    <w:rsid w:val="001278F6"/>
    <w:rsid w:val="00127C26"/>
    <w:rsid w:val="00130101"/>
    <w:rsid w:val="001304C1"/>
    <w:rsid w:val="00130502"/>
    <w:rsid w:val="00131313"/>
    <w:rsid w:val="001314F8"/>
    <w:rsid w:val="00131F91"/>
    <w:rsid w:val="0013240C"/>
    <w:rsid w:val="00132845"/>
    <w:rsid w:val="00133417"/>
    <w:rsid w:val="00134446"/>
    <w:rsid w:val="00134938"/>
    <w:rsid w:val="0013498C"/>
    <w:rsid w:val="00134EF2"/>
    <w:rsid w:val="001351B3"/>
    <w:rsid w:val="0013538C"/>
    <w:rsid w:val="001353B4"/>
    <w:rsid w:val="00135667"/>
    <w:rsid w:val="00135988"/>
    <w:rsid w:val="001364EF"/>
    <w:rsid w:val="001365AD"/>
    <w:rsid w:val="001365B6"/>
    <w:rsid w:val="001367D5"/>
    <w:rsid w:val="00136A6D"/>
    <w:rsid w:val="00136EC9"/>
    <w:rsid w:val="00137957"/>
    <w:rsid w:val="00140212"/>
    <w:rsid w:val="00140255"/>
    <w:rsid w:val="00140736"/>
    <w:rsid w:val="001411D2"/>
    <w:rsid w:val="00141454"/>
    <w:rsid w:val="00141514"/>
    <w:rsid w:val="00141BD4"/>
    <w:rsid w:val="00142355"/>
    <w:rsid w:val="0014270D"/>
    <w:rsid w:val="001429DE"/>
    <w:rsid w:val="00143574"/>
    <w:rsid w:val="00143B56"/>
    <w:rsid w:val="00143ED3"/>
    <w:rsid w:val="0014408D"/>
    <w:rsid w:val="001440C2"/>
    <w:rsid w:val="001440F4"/>
    <w:rsid w:val="001441A3"/>
    <w:rsid w:val="0014470A"/>
    <w:rsid w:val="00144894"/>
    <w:rsid w:val="00144E48"/>
    <w:rsid w:val="00144F97"/>
    <w:rsid w:val="00144FA0"/>
    <w:rsid w:val="001453F5"/>
    <w:rsid w:val="00145C48"/>
    <w:rsid w:val="00145F20"/>
    <w:rsid w:val="00145F60"/>
    <w:rsid w:val="00145FD3"/>
    <w:rsid w:val="00147798"/>
    <w:rsid w:val="00147D1C"/>
    <w:rsid w:val="001505D6"/>
    <w:rsid w:val="00150A60"/>
    <w:rsid w:val="00150B0F"/>
    <w:rsid w:val="00150CDD"/>
    <w:rsid w:val="00150EB2"/>
    <w:rsid w:val="00151B1E"/>
    <w:rsid w:val="00152014"/>
    <w:rsid w:val="001524EC"/>
    <w:rsid w:val="0015261D"/>
    <w:rsid w:val="00152771"/>
    <w:rsid w:val="00152BEA"/>
    <w:rsid w:val="0015319C"/>
    <w:rsid w:val="001533CF"/>
    <w:rsid w:val="001534A5"/>
    <w:rsid w:val="00153B39"/>
    <w:rsid w:val="00154205"/>
    <w:rsid w:val="001547E0"/>
    <w:rsid w:val="00154C82"/>
    <w:rsid w:val="0015554B"/>
    <w:rsid w:val="00155BD5"/>
    <w:rsid w:val="00155E87"/>
    <w:rsid w:val="00155F6F"/>
    <w:rsid w:val="00156D66"/>
    <w:rsid w:val="0015768A"/>
    <w:rsid w:val="00157795"/>
    <w:rsid w:val="00157A98"/>
    <w:rsid w:val="00157D29"/>
    <w:rsid w:val="001601AE"/>
    <w:rsid w:val="001609F8"/>
    <w:rsid w:val="00160B5E"/>
    <w:rsid w:val="00160B76"/>
    <w:rsid w:val="00161366"/>
    <w:rsid w:val="001614FE"/>
    <w:rsid w:val="0016171A"/>
    <w:rsid w:val="00161863"/>
    <w:rsid w:val="00161987"/>
    <w:rsid w:val="001619BA"/>
    <w:rsid w:val="00161EEE"/>
    <w:rsid w:val="00162BD8"/>
    <w:rsid w:val="00162FBD"/>
    <w:rsid w:val="001636D7"/>
    <w:rsid w:val="00163836"/>
    <w:rsid w:val="00163A57"/>
    <w:rsid w:val="00163C06"/>
    <w:rsid w:val="00164431"/>
    <w:rsid w:val="00164A2C"/>
    <w:rsid w:val="00164D7E"/>
    <w:rsid w:val="00164E8F"/>
    <w:rsid w:val="001652EC"/>
    <w:rsid w:val="001659B7"/>
    <w:rsid w:val="00165ECB"/>
    <w:rsid w:val="001661A3"/>
    <w:rsid w:val="0016640F"/>
    <w:rsid w:val="0016679B"/>
    <w:rsid w:val="001671AB"/>
    <w:rsid w:val="0016790C"/>
    <w:rsid w:val="001679A8"/>
    <w:rsid w:val="00170344"/>
    <w:rsid w:val="00170528"/>
    <w:rsid w:val="00171657"/>
    <w:rsid w:val="00171B53"/>
    <w:rsid w:val="00171C43"/>
    <w:rsid w:val="00171EC2"/>
    <w:rsid w:val="001724BC"/>
    <w:rsid w:val="00172A53"/>
    <w:rsid w:val="00172A56"/>
    <w:rsid w:val="00172BBE"/>
    <w:rsid w:val="00172CA5"/>
    <w:rsid w:val="00172D89"/>
    <w:rsid w:val="00173C94"/>
    <w:rsid w:val="00173D3C"/>
    <w:rsid w:val="00174287"/>
    <w:rsid w:val="00174752"/>
    <w:rsid w:val="001748AF"/>
    <w:rsid w:val="00174D78"/>
    <w:rsid w:val="00174ED9"/>
    <w:rsid w:val="00175B0D"/>
    <w:rsid w:val="00175C71"/>
    <w:rsid w:val="00175CCB"/>
    <w:rsid w:val="00175E34"/>
    <w:rsid w:val="00175FAC"/>
    <w:rsid w:val="001761E8"/>
    <w:rsid w:val="00176673"/>
    <w:rsid w:val="00176899"/>
    <w:rsid w:val="00176F84"/>
    <w:rsid w:val="00177848"/>
    <w:rsid w:val="001778DC"/>
    <w:rsid w:val="00177CB0"/>
    <w:rsid w:val="00177E09"/>
    <w:rsid w:val="00180563"/>
    <w:rsid w:val="001805A7"/>
    <w:rsid w:val="00180B37"/>
    <w:rsid w:val="00180CB4"/>
    <w:rsid w:val="00181157"/>
    <w:rsid w:val="0018131C"/>
    <w:rsid w:val="00181C19"/>
    <w:rsid w:val="00181D8A"/>
    <w:rsid w:val="00181EDE"/>
    <w:rsid w:val="001822B7"/>
    <w:rsid w:val="00182804"/>
    <w:rsid w:val="00182D25"/>
    <w:rsid w:val="00184026"/>
    <w:rsid w:val="0018407C"/>
    <w:rsid w:val="0018463B"/>
    <w:rsid w:val="001848E3"/>
    <w:rsid w:val="00184A0E"/>
    <w:rsid w:val="001854FC"/>
    <w:rsid w:val="00185F20"/>
    <w:rsid w:val="0018634A"/>
    <w:rsid w:val="00186A04"/>
    <w:rsid w:val="00186CC0"/>
    <w:rsid w:val="00186F37"/>
    <w:rsid w:val="00187DCF"/>
    <w:rsid w:val="00187EB6"/>
    <w:rsid w:val="0019023A"/>
    <w:rsid w:val="00190D23"/>
    <w:rsid w:val="00191385"/>
    <w:rsid w:val="001914D4"/>
    <w:rsid w:val="00191674"/>
    <w:rsid w:val="00192275"/>
    <w:rsid w:val="00192344"/>
    <w:rsid w:val="001925C7"/>
    <w:rsid w:val="001926D9"/>
    <w:rsid w:val="001933E8"/>
    <w:rsid w:val="0019353A"/>
    <w:rsid w:val="0019403F"/>
    <w:rsid w:val="0019422E"/>
    <w:rsid w:val="0019445F"/>
    <w:rsid w:val="0019488A"/>
    <w:rsid w:val="0019495F"/>
    <w:rsid w:val="00195CEC"/>
    <w:rsid w:val="0019627B"/>
    <w:rsid w:val="0019664C"/>
    <w:rsid w:val="001967F9"/>
    <w:rsid w:val="00196F59"/>
    <w:rsid w:val="00197096"/>
    <w:rsid w:val="001970E2"/>
    <w:rsid w:val="001971F7"/>
    <w:rsid w:val="0019746F"/>
    <w:rsid w:val="001A0082"/>
    <w:rsid w:val="001A02B8"/>
    <w:rsid w:val="001A05E6"/>
    <w:rsid w:val="001A0AB1"/>
    <w:rsid w:val="001A1784"/>
    <w:rsid w:val="001A1D07"/>
    <w:rsid w:val="001A1D15"/>
    <w:rsid w:val="001A1FF3"/>
    <w:rsid w:val="001A24DD"/>
    <w:rsid w:val="001A2550"/>
    <w:rsid w:val="001A2CCB"/>
    <w:rsid w:val="001A3495"/>
    <w:rsid w:val="001A3715"/>
    <w:rsid w:val="001A3955"/>
    <w:rsid w:val="001A3DB6"/>
    <w:rsid w:val="001A3E0F"/>
    <w:rsid w:val="001A3FCD"/>
    <w:rsid w:val="001A4037"/>
    <w:rsid w:val="001A4516"/>
    <w:rsid w:val="001A4521"/>
    <w:rsid w:val="001A462D"/>
    <w:rsid w:val="001A4729"/>
    <w:rsid w:val="001A4840"/>
    <w:rsid w:val="001A4A41"/>
    <w:rsid w:val="001A5614"/>
    <w:rsid w:val="001A565D"/>
    <w:rsid w:val="001A591F"/>
    <w:rsid w:val="001A5B76"/>
    <w:rsid w:val="001A61B8"/>
    <w:rsid w:val="001A685B"/>
    <w:rsid w:val="001A6A83"/>
    <w:rsid w:val="001A6E60"/>
    <w:rsid w:val="001A7289"/>
    <w:rsid w:val="001A7705"/>
    <w:rsid w:val="001A7A13"/>
    <w:rsid w:val="001A7AD4"/>
    <w:rsid w:val="001A7C19"/>
    <w:rsid w:val="001A7FB9"/>
    <w:rsid w:val="001B0972"/>
    <w:rsid w:val="001B0A3A"/>
    <w:rsid w:val="001B0BDD"/>
    <w:rsid w:val="001B129C"/>
    <w:rsid w:val="001B13C7"/>
    <w:rsid w:val="001B1728"/>
    <w:rsid w:val="001B1AEB"/>
    <w:rsid w:val="001B1B66"/>
    <w:rsid w:val="001B23AD"/>
    <w:rsid w:val="001B2A23"/>
    <w:rsid w:val="001B3289"/>
    <w:rsid w:val="001B3453"/>
    <w:rsid w:val="001B359B"/>
    <w:rsid w:val="001B36E0"/>
    <w:rsid w:val="001B36EA"/>
    <w:rsid w:val="001B38D8"/>
    <w:rsid w:val="001B4519"/>
    <w:rsid w:val="001B4558"/>
    <w:rsid w:val="001B457B"/>
    <w:rsid w:val="001B49AD"/>
    <w:rsid w:val="001B5180"/>
    <w:rsid w:val="001B51BB"/>
    <w:rsid w:val="001B521B"/>
    <w:rsid w:val="001B525A"/>
    <w:rsid w:val="001B5586"/>
    <w:rsid w:val="001B5E81"/>
    <w:rsid w:val="001B62DC"/>
    <w:rsid w:val="001B6324"/>
    <w:rsid w:val="001B67C8"/>
    <w:rsid w:val="001B6949"/>
    <w:rsid w:val="001B6F11"/>
    <w:rsid w:val="001B6F42"/>
    <w:rsid w:val="001B733E"/>
    <w:rsid w:val="001B7D6C"/>
    <w:rsid w:val="001C1284"/>
    <w:rsid w:val="001C12E6"/>
    <w:rsid w:val="001C13BA"/>
    <w:rsid w:val="001C186D"/>
    <w:rsid w:val="001C1C8E"/>
    <w:rsid w:val="001C21AF"/>
    <w:rsid w:val="001C2D95"/>
    <w:rsid w:val="001C2ED2"/>
    <w:rsid w:val="001C3190"/>
    <w:rsid w:val="001C3212"/>
    <w:rsid w:val="001C385F"/>
    <w:rsid w:val="001C395D"/>
    <w:rsid w:val="001C3D71"/>
    <w:rsid w:val="001C462A"/>
    <w:rsid w:val="001C4C14"/>
    <w:rsid w:val="001C536B"/>
    <w:rsid w:val="001C546D"/>
    <w:rsid w:val="001C5DF3"/>
    <w:rsid w:val="001C6016"/>
    <w:rsid w:val="001C62A5"/>
    <w:rsid w:val="001C636F"/>
    <w:rsid w:val="001C6B8E"/>
    <w:rsid w:val="001C6FDC"/>
    <w:rsid w:val="001C6FFD"/>
    <w:rsid w:val="001C72E2"/>
    <w:rsid w:val="001C7742"/>
    <w:rsid w:val="001C7969"/>
    <w:rsid w:val="001C7E4A"/>
    <w:rsid w:val="001D02CD"/>
    <w:rsid w:val="001D037F"/>
    <w:rsid w:val="001D080D"/>
    <w:rsid w:val="001D0BBF"/>
    <w:rsid w:val="001D0DED"/>
    <w:rsid w:val="001D2338"/>
    <w:rsid w:val="001D23C3"/>
    <w:rsid w:val="001D25DA"/>
    <w:rsid w:val="001D2AF7"/>
    <w:rsid w:val="001D2DC9"/>
    <w:rsid w:val="001D315F"/>
    <w:rsid w:val="001D339F"/>
    <w:rsid w:val="001D3769"/>
    <w:rsid w:val="001D3A8D"/>
    <w:rsid w:val="001D3ADF"/>
    <w:rsid w:val="001D3B7A"/>
    <w:rsid w:val="001D4385"/>
    <w:rsid w:val="001D488A"/>
    <w:rsid w:val="001D49C8"/>
    <w:rsid w:val="001D4B4D"/>
    <w:rsid w:val="001D4B58"/>
    <w:rsid w:val="001D54E6"/>
    <w:rsid w:val="001D5735"/>
    <w:rsid w:val="001D5B2F"/>
    <w:rsid w:val="001D68C4"/>
    <w:rsid w:val="001D7652"/>
    <w:rsid w:val="001D76FC"/>
    <w:rsid w:val="001D7B78"/>
    <w:rsid w:val="001E0059"/>
    <w:rsid w:val="001E046F"/>
    <w:rsid w:val="001E05FD"/>
    <w:rsid w:val="001E063B"/>
    <w:rsid w:val="001E0685"/>
    <w:rsid w:val="001E068B"/>
    <w:rsid w:val="001E0A1E"/>
    <w:rsid w:val="001E170A"/>
    <w:rsid w:val="001E1A1F"/>
    <w:rsid w:val="001E2187"/>
    <w:rsid w:val="001E23EC"/>
    <w:rsid w:val="001E2529"/>
    <w:rsid w:val="001E25D7"/>
    <w:rsid w:val="001E27D6"/>
    <w:rsid w:val="001E2A33"/>
    <w:rsid w:val="001E2EE6"/>
    <w:rsid w:val="001E338F"/>
    <w:rsid w:val="001E3933"/>
    <w:rsid w:val="001E3B79"/>
    <w:rsid w:val="001E3FA7"/>
    <w:rsid w:val="001E41A7"/>
    <w:rsid w:val="001E44B3"/>
    <w:rsid w:val="001E44B4"/>
    <w:rsid w:val="001E47F4"/>
    <w:rsid w:val="001E488B"/>
    <w:rsid w:val="001E488D"/>
    <w:rsid w:val="001E496B"/>
    <w:rsid w:val="001E4A8B"/>
    <w:rsid w:val="001E5040"/>
    <w:rsid w:val="001E5492"/>
    <w:rsid w:val="001E5AFB"/>
    <w:rsid w:val="001E5B5F"/>
    <w:rsid w:val="001E5C8A"/>
    <w:rsid w:val="001E5FA8"/>
    <w:rsid w:val="001E6FDA"/>
    <w:rsid w:val="001E7086"/>
    <w:rsid w:val="001E7839"/>
    <w:rsid w:val="001E792B"/>
    <w:rsid w:val="001E7B5A"/>
    <w:rsid w:val="001F0A7F"/>
    <w:rsid w:val="001F0DA7"/>
    <w:rsid w:val="001F116C"/>
    <w:rsid w:val="001F1285"/>
    <w:rsid w:val="001F1626"/>
    <w:rsid w:val="001F16B3"/>
    <w:rsid w:val="001F1A9D"/>
    <w:rsid w:val="001F1D9A"/>
    <w:rsid w:val="001F1F9A"/>
    <w:rsid w:val="001F2734"/>
    <w:rsid w:val="001F27B0"/>
    <w:rsid w:val="001F300E"/>
    <w:rsid w:val="001F33F7"/>
    <w:rsid w:val="001F38F3"/>
    <w:rsid w:val="001F3916"/>
    <w:rsid w:val="001F3EB9"/>
    <w:rsid w:val="001F4AB2"/>
    <w:rsid w:val="001F4F9F"/>
    <w:rsid w:val="001F5147"/>
    <w:rsid w:val="001F53F8"/>
    <w:rsid w:val="001F56AB"/>
    <w:rsid w:val="001F57AF"/>
    <w:rsid w:val="001F5971"/>
    <w:rsid w:val="001F5ADC"/>
    <w:rsid w:val="001F5D72"/>
    <w:rsid w:val="001F6285"/>
    <w:rsid w:val="001F668B"/>
    <w:rsid w:val="001F6D2C"/>
    <w:rsid w:val="001F7061"/>
    <w:rsid w:val="001F71A4"/>
    <w:rsid w:val="001F73F3"/>
    <w:rsid w:val="001F74D6"/>
    <w:rsid w:val="001F77C0"/>
    <w:rsid w:val="001F7B17"/>
    <w:rsid w:val="002001A5"/>
    <w:rsid w:val="002001BF"/>
    <w:rsid w:val="00200294"/>
    <w:rsid w:val="002006D9"/>
    <w:rsid w:val="00200FCB"/>
    <w:rsid w:val="00201C6E"/>
    <w:rsid w:val="00202395"/>
    <w:rsid w:val="00202DDC"/>
    <w:rsid w:val="00202E57"/>
    <w:rsid w:val="0020325D"/>
    <w:rsid w:val="00203553"/>
    <w:rsid w:val="00203A5C"/>
    <w:rsid w:val="00203CC4"/>
    <w:rsid w:val="00204491"/>
    <w:rsid w:val="00204AE7"/>
    <w:rsid w:val="002061EA"/>
    <w:rsid w:val="00206625"/>
    <w:rsid w:val="00206679"/>
    <w:rsid w:val="00206B0B"/>
    <w:rsid w:val="00206F01"/>
    <w:rsid w:val="0020707D"/>
    <w:rsid w:val="002070D3"/>
    <w:rsid w:val="002074EE"/>
    <w:rsid w:val="00207F66"/>
    <w:rsid w:val="00207F90"/>
    <w:rsid w:val="00210B7D"/>
    <w:rsid w:val="002113C0"/>
    <w:rsid w:val="0021193D"/>
    <w:rsid w:val="00211AF2"/>
    <w:rsid w:val="00211AFA"/>
    <w:rsid w:val="00211FF6"/>
    <w:rsid w:val="0021253E"/>
    <w:rsid w:val="00212736"/>
    <w:rsid w:val="00212B15"/>
    <w:rsid w:val="00212E0D"/>
    <w:rsid w:val="002139C8"/>
    <w:rsid w:val="0021452F"/>
    <w:rsid w:val="00214595"/>
    <w:rsid w:val="0021491A"/>
    <w:rsid w:val="00214971"/>
    <w:rsid w:val="00215194"/>
    <w:rsid w:val="00215206"/>
    <w:rsid w:val="002156DD"/>
    <w:rsid w:val="0021592C"/>
    <w:rsid w:val="002164FC"/>
    <w:rsid w:val="00216D11"/>
    <w:rsid w:val="0021707D"/>
    <w:rsid w:val="00217532"/>
    <w:rsid w:val="00217D4B"/>
    <w:rsid w:val="00220439"/>
    <w:rsid w:val="002204A2"/>
    <w:rsid w:val="0022057E"/>
    <w:rsid w:val="002206F6"/>
    <w:rsid w:val="00220797"/>
    <w:rsid w:val="002209C1"/>
    <w:rsid w:val="00220A00"/>
    <w:rsid w:val="00220ED1"/>
    <w:rsid w:val="00220EE3"/>
    <w:rsid w:val="0022169D"/>
    <w:rsid w:val="00221EFB"/>
    <w:rsid w:val="0022213E"/>
    <w:rsid w:val="00222313"/>
    <w:rsid w:val="002223E1"/>
    <w:rsid w:val="00222C3F"/>
    <w:rsid w:val="00223B65"/>
    <w:rsid w:val="00223D20"/>
    <w:rsid w:val="00224228"/>
    <w:rsid w:val="002243BE"/>
    <w:rsid w:val="00224744"/>
    <w:rsid w:val="00224E61"/>
    <w:rsid w:val="002254EC"/>
    <w:rsid w:val="00225612"/>
    <w:rsid w:val="00225636"/>
    <w:rsid w:val="00225839"/>
    <w:rsid w:val="00225A2F"/>
    <w:rsid w:val="00225F2A"/>
    <w:rsid w:val="0022691E"/>
    <w:rsid w:val="0022695E"/>
    <w:rsid w:val="00226A45"/>
    <w:rsid w:val="0022790F"/>
    <w:rsid w:val="0023035B"/>
    <w:rsid w:val="00230583"/>
    <w:rsid w:val="00230796"/>
    <w:rsid w:val="00230F00"/>
    <w:rsid w:val="002310B9"/>
    <w:rsid w:val="00231172"/>
    <w:rsid w:val="0023123C"/>
    <w:rsid w:val="002312EF"/>
    <w:rsid w:val="002313B1"/>
    <w:rsid w:val="00231501"/>
    <w:rsid w:val="00231A19"/>
    <w:rsid w:val="00231C1A"/>
    <w:rsid w:val="00231FBA"/>
    <w:rsid w:val="0023236D"/>
    <w:rsid w:val="0023275A"/>
    <w:rsid w:val="00232827"/>
    <w:rsid w:val="002329BB"/>
    <w:rsid w:val="00232ADA"/>
    <w:rsid w:val="00232F23"/>
    <w:rsid w:val="00232F74"/>
    <w:rsid w:val="002330FC"/>
    <w:rsid w:val="00233455"/>
    <w:rsid w:val="00233635"/>
    <w:rsid w:val="00234749"/>
    <w:rsid w:val="002347E8"/>
    <w:rsid w:val="00234AB4"/>
    <w:rsid w:val="00234F83"/>
    <w:rsid w:val="00235268"/>
    <w:rsid w:val="00235BE1"/>
    <w:rsid w:val="00235CCE"/>
    <w:rsid w:val="00235EDF"/>
    <w:rsid w:val="00235F71"/>
    <w:rsid w:val="0023615A"/>
    <w:rsid w:val="002366A2"/>
    <w:rsid w:val="0023685B"/>
    <w:rsid w:val="0023688D"/>
    <w:rsid w:val="002372CF"/>
    <w:rsid w:val="00237B8F"/>
    <w:rsid w:val="0024025B"/>
    <w:rsid w:val="00240876"/>
    <w:rsid w:val="0024100E"/>
    <w:rsid w:val="00241B9F"/>
    <w:rsid w:val="00241D29"/>
    <w:rsid w:val="00242404"/>
    <w:rsid w:val="0024250B"/>
    <w:rsid w:val="0024353E"/>
    <w:rsid w:val="002436E5"/>
    <w:rsid w:val="00243F0C"/>
    <w:rsid w:val="00245158"/>
    <w:rsid w:val="002456C2"/>
    <w:rsid w:val="00246232"/>
    <w:rsid w:val="002465D4"/>
    <w:rsid w:val="00246779"/>
    <w:rsid w:val="00246BAC"/>
    <w:rsid w:val="00246CCC"/>
    <w:rsid w:val="00246D08"/>
    <w:rsid w:val="002475E2"/>
    <w:rsid w:val="002476F7"/>
    <w:rsid w:val="002478EF"/>
    <w:rsid w:val="00250006"/>
    <w:rsid w:val="002515A5"/>
    <w:rsid w:val="002516C4"/>
    <w:rsid w:val="002518DA"/>
    <w:rsid w:val="00251AD2"/>
    <w:rsid w:val="00251C96"/>
    <w:rsid w:val="00251CFF"/>
    <w:rsid w:val="00251D0E"/>
    <w:rsid w:val="00251FF3"/>
    <w:rsid w:val="0025219F"/>
    <w:rsid w:val="00252E0A"/>
    <w:rsid w:val="00253D97"/>
    <w:rsid w:val="00253FA3"/>
    <w:rsid w:val="00254458"/>
    <w:rsid w:val="002545F7"/>
    <w:rsid w:val="00254704"/>
    <w:rsid w:val="0025494E"/>
    <w:rsid w:val="00254F26"/>
    <w:rsid w:val="00255A82"/>
    <w:rsid w:val="00256699"/>
    <w:rsid w:val="00256B8A"/>
    <w:rsid w:val="00256EC9"/>
    <w:rsid w:val="002573E2"/>
    <w:rsid w:val="00257BCF"/>
    <w:rsid w:val="00257CBD"/>
    <w:rsid w:val="002601A6"/>
    <w:rsid w:val="00260561"/>
    <w:rsid w:val="002607B7"/>
    <w:rsid w:val="00260915"/>
    <w:rsid w:val="0026155A"/>
    <w:rsid w:val="0026183A"/>
    <w:rsid w:val="00261BB9"/>
    <w:rsid w:val="00262116"/>
    <w:rsid w:val="0026215C"/>
    <w:rsid w:val="00262389"/>
    <w:rsid w:val="0026243D"/>
    <w:rsid w:val="002625A4"/>
    <w:rsid w:val="00262AB2"/>
    <w:rsid w:val="00262E47"/>
    <w:rsid w:val="00262F9E"/>
    <w:rsid w:val="0026341C"/>
    <w:rsid w:val="00263C2E"/>
    <w:rsid w:val="00263D94"/>
    <w:rsid w:val="00263E6F"/>
    <w:rsid w:val="00263EFF"/>
    <w:rsid w:val="002645A4"/>
    <w:rsid w:val="0026494B"/>
    <w:rsid w:val="00264BC7"/>
    <w:rsid w:val="00264C13"/>
    <w:rsid w:val="00264E43"/>
    <w:rsid w:val="00265466"/>
    <w:rsid w:val="00265B10"/>
    <w:rsid w:val="002660E1"/>
    <w:rsid w:val="002660EE"/>
    <w:rsid w:val="00266162"/>
    <w:rsid w:val="002661AA"/>
    <w:rsid w:val="00266453"/>
    <w:rsid w:val="002668B4"/>
    <w:rsid w:val="002668C3"/>
    <w:rsid w:val="00266CDC"/>
    <w:rsid w:val="00266FA5"/>
    <w:rsid w:val="0026726E"/>
    <w:rsid w:val="0026748B"/>
    <w:rsid w:val="002674E9"/>
    <w:rsid w:val="00270AC4"/>
    <w:rsid w:val="00270C9B"/>
    <w:rsid w:val="00270EB0"/>
    <w:rsid w:val="0027117D"/>
    <w:rsid w:val="0027144D"/>
    <w:rsid w:val="002721D5"/>
    <w:rsid w:val="002724B3"/>
    <w:rsid w:val="0027346B"/>
    <w:rsid w:val="002736F6"/>
    <w:rsid w:val="002738D2"/>
    <w:rsid w:val="00273DF5"/>
    <w:rsid w:val="002740DD"/>
    <w:rsid w:val="00274111"/>
    <w:rsid w:val="00274C92"/>
    <w:rsid w:val="00274CFD"/>
    <w:rsid w:val="002758D4"/>
    <w:rsid w:val="00275944"/>
    <w:rsid w:val="002764E1"/>
    <w:rsid w:val="00276A66"/>
    <w:rsid w:val="00276D40"/>
    <w:rsid w:val="00276F0F"/>
    <w:rsid w:val="002774C1"/>
    <w:rsid w:val="00277778"/>
    <w:rsid w:val="00277A9A"/>
    <w:rsid w:val="00277B16"/>
    <w:rsid w:val="0028039F"/>
    <w:rsid w:val="002803B9"/>
    <w:rsid w:val="00280BDD"/>
    <w:rsid w:val="00280CBF"/>
    <w:rsid w:val="00280F12"/>
    <w:rsid w:val="0028112D"/>
    <w:rsid w:val="002812BF"/>
    <w:rsid w:val="0028182D"/>
    <w:rsid w:val="00281DF2"/>
    <w:rsid w:val="002821E8"/>
    <w:rsid w:val="0028286A"/>
    <w:rsid w:val="00282F5D"/>
    <w:rsid w:val="002830FA"/>
    <w:rsid w:val="00283867"/>
    <w:rsid w:val="00283969"/>
    <w:rsid w:val="00283B33"/>
    <w:rsid w:val="00283CEE"/>
    <w:rsid w:val="00284135"/>
    <w:rsid w:val="00284D70"/>
    <w:rsid w:val="00284F2B"/>
    <w:rsid w:val="00285072"/>
    <w:rsid w:val="00285587"/>
    <w:rsid w:val="00285A45"/>
    <w:rsid w:val="00285FAC"/>
    <w:rsid w:val="00287B01"/>
    <w:rsid w:val="00287E81"/>
    <w:rsid w:val="00290082"/>
    <w:rsid w:val="002901A2"/>
    <w:rsid w:val="00290AAA"/>
    <w:rsid w:val="00290B11"/>
    <w:rsid w:val="00291418"/>
    <w:rsid w:val="00291795"/>
    <w:rsid w:val="002918BE"/>
    <w:rsid w:val="002919FB"/>
    <w:rsid w:val="00291A52"/>
    <w:rsid w:val="00291F1E"/>
    <w:rsid w:val="002929AB"/>
    <w:rsid w:val="00292DC8"/>
    <w:rsid w:val="00292FC1"/>
    <w:rsid w:val="0029365D"/>
    <w:rsid w:val="00293A41"/>
    <w:rsid w:val="00293AE0"/>
    <w:rsid w:val="00293E64"/>
    <w:rsid w:val="00295696"/>
    <w:rsid w:val="00295AB9"/>
    <w:rsid w:val="00295AC6"/>
    <w:rsid w:val="00295BB2"/>
    <w:rsid w:val="00295D6B"/>
    <w:rsid w:val="00295FBB"/>
    <w:rsid w:val="00296B96"/>
    <w:rsid w:val="002971C4"/>
    <w:rsid w:val="002972F6"/>
    <w:rsid w:val="00297AAA"/>
    <w:rsid w:val="00297AD5"/>
    <w:rsid w:val="00297CAB"/>
    <w:rsid w:val="00297D20"/>
    <w:rsid w:val="002A00BC"/>
    <w:rsid w:val="002A0691"/>
    <w:rsid w:val="002A0962"/>
    <w:rsid w:val="002A0BAF"/>
    <w:rsid w:val="002A0CED"/>
    <w:rsid w:val="002A0DD7"/>
    <w:rsid w:val="002A11D5"/>
    <w:rsid w:val="002A1339"/>
    <w:rsid w:val="002A190F"/>
    <w:rsid w:val="002A1B49"/>
    <w:rsid w:val="002A1DC8"/>
    <w:rsid w:val="002A1FA3"/>
    <w:rsid w:val="002A2047"/>
    <w:rsid w:val="002A26DE"/>
    <w:rsid w:val="002A2748"/>
    <w:rsid w:val="002A299D"/>
    <w:rsid w:val="002A2B11"/>
    <w:rsid w:val="002A3105"/>
    <w:rsid w:val="002A31E2"/>
    <w:rsid w:val="002A32E7"/>
    <w:rsid w:val="002A3C2A"/>
    <w:rsid w:val="002A3FDA"/>
    <w:rsid w:val="002A4761"/>
    <w:rsid w:val="002A4D17"/>
    <w:rsid w:val="002A4DDB"/>
    <w:rsid w:val="002A51D3"/>
    <w:rsid w:val="002A574E"/>
    <w:rsid w:val="002A5C55"/>
    <w:rsid w:val="002A5E8B"/>
    <w:rsid w:val="002A63A4"/>
    <w:rsid w:val="002A658B"/>
    <w:rsid w:val="002A68BA"/>
    <w:rsid w:val="002A6C0D"/>
    <w:rsid w:val="002A7176"/>
    <w:rsid w:val="002A726F"/>
    <w:rsid w:val="002A7356"/>
    <w:rsid w:val="002A77D8"/>
    <w:rsid w:val="002A77E7"/>
    <w:rsid w:val="002A7AA4"/>
    <w:rsid w:val="002B0819"/>
    <w:rsid w:val="002B0F55"/>
    <w:rsid w:val="002B12A4"/>
    <w:rsid w:val="002B168A"/>
    <w:rsid w:val="002B181B"/>
    <w:rsid w:val="002B198E"/>
    <w:rsid w:val="002B1BA2"/>
    <w:rsid w:val="002B20DB"/>
    <w:rsid w:val="002B252A"/>
    <w:rsid w:val="002B2968"/>
    <w:rsid w:val="002B29C2"/>
    <w:rsid w:val="002B2B16"/>
    <w:rsid w:val="002B2E09"/>
    <w:rsid w:val="002B3263"/>
    <w:rsid w:val="002B368D"/>
    <w:rsid w:val="002B3825"/>
    <w:rsid w:val="002B41B3"/>
    <w:rsid w:val="002B4214"/>
    <w:rsid w:val="002B47D4"/>
    <w:rsid w:val="002B4C70"/>
    <w:rsid w:val="002B4FE7"/>
    <w:rsid w:val="002B50D1"/>
    <w:rsid w:val="002B52B6"/>
    <w:rsid w:val="002B57EE"/>
    <w:rsid w:val="002B5AA4"/>
    <w:rsid w:val="002B6041"/>
    <w:rsid w:val="002B6F82"/>
    <w:rsid w:val="002B73A7"/>
    <w:rsid w:val="002B7630"/>
    <w:rsid w:val="002B764B"/>
    <w:rsid w:val="002B7666"/>
    <w:rsid w:val="002B797A"/>
    <w:rsid w:val="002B7C59"/>
    <w:rsid w:val="002C0000"/>
    <w:rsid w:val="002C0035"/>
    <w:rsid w:val="002C0059"/>
    <w:rsid w:val="002C02C0"/>
    <w:rsid w:val="002C03C5"/>
    <w:rsid w:val="002C0516"/>
    <w:rsid w:val="002C0DA1"/>
    <w:rsid w:val="002C1675"/>
    <w:rsid w:val="002C1983"/>
    <w:rsid w:val="002C19CB"/>
    <w:rsid w:val="002C29A3"/>
    <w:rsid w:val="002C2FD5"/>
    <w:rsid w:val="002C39BB"/>
    <w:rsid w:val="002C3E02"/>
    <w:rsid w:val="002C4080"/>
    <w:rsid w:val="002C44E4"/>
    <w:rsid w:val="002C459B"/>
    <w:rsid w:val="002C463E"/>
    <w:rsid w:val="002C4E9E"/>
    <w:rsid w:val="002C4ECF"/>
    <w:rsid w:val="002C53D1"/>
    <w:rsid w:val="002C550F"/>
    <w:rsid w:val="002C5976"/>
    <w:rsid w:val="002C5F57"/>
    <w:rsid w:val="002C5FB0"/>
    <w:rsid w:val="002C60E3"/>
    <w:rsid w:val="002C6757"/>
    <w:rsid w:val="002C69A6"/>
    <w:rsid w:val="002C6D2B"/>
    <w:rsid w:val="002C7ADC"/>
    <w:rsid w:val="002D0359"/>
    <w:rsid w:val="002D0454"/>
    <w:rsid w:val="002D070D"/>
    <w:rsid w:val="002D0AF6"/>
    <w:rsid w:val="002D0B46"/>
    <w:rsid w:val="002D0D3F"/>
    <w:rsid w:val="002D0D8C"/>
    <w:rsid w:val="002D1546"/>
    <w:rsid w:val="002D17C7"/>
    <w:rsid w:val="002D17FC"/>
    <w:rsid w:val="002D1864"/>
    <w:rsid w:val="002D1D6A"/>
    <w:rsid w:val="002D2099"/>
    <w:rsid w:val="002D2246"/>
    <w:rsid w:val="002D22C9"/>
    <w:rsid w:val="002D27F3"/>
    <w:rsid w:val="002D2845"/>
    <w:rsid w:val="002D3081"/>
    <w:rsid w:val="002D3722"/>
    <w:rsid w:val="002D411F"/>
    <w:rsid w:val="002D4718"/>
    <w:rsid w:val="002D5627"/>
    <w:rsid w:val="002D586C"/>
    <w:rsid w:val="002D5AB2"/>
    <w:rsid w:val="002D5CB6"/>
    <w:rsid w:val="002D5FB1"/>
    <w:rsid w:val="002D6209"/>
    <w:rsid w:val="002D6554"/>
    <w:rsid w:val="002D6AC7"/>
    <w:rsid w:val="002D6B6B"/>
    <w:rsid w:val="002D6BC7"/>
    <w:rsid w:val="002D761A"/>
    <w:rsid w:val="002E0978"/>
    <w:rsid w:val="002E14FF"/>
    <w:rsid w:val="002E1B58"/>
    <w:rsid w:val="002E1EEB"/>
    <w:rsid w:val="002E2014"/>
    <w:rsid w:val="002E21EE"/>
    <w:rsid w:val="002E23E3"/>
    <w:rsid w:val="002E291D"/>
    <w:rsid w:val="002E2D11"/>
    <w:rsid w:val="002E31E0"/>
    <w:rsid w:val="002E33DC"/>
    <w:rsid w:val="002E3C31"/>
    <w:rsid w:val="002E3F33"/>
    <w:rsid w:val="002E4469"/>
    <w:rsid w:val="002E4B45"/>
    <w:rsid w:val="002E4FDC"/>
    <w:rsid w:val="002E53DE"/>
    <w:rsid w:val="002E5488"/>
    <w:rsid w:val="002E57DE"/>
    <w:rsid w:val="002E5BFE"/>
    <w:rsid w:val="002E6406"/>
    <w:rsid w:val="002E64A1"/>
    <w:rsid w:val="002E6612"/>
    <w:rsid w:val="002E6799"/>
    <w:rsid w:val="002E6AAE"/>
    <w:rsid w:val="002E6D1E"/>
    <w:rsid w:val="002F01F5"/>
    <w:rsid w:val="002F032D"/>
    <w:rsid w:val="002F035E"/>
    <w:rsid w:val="002F0E37"/>
    <w:rsid w:val="002F1614"/>
    <w:rsid w:val="002F17C1"/>
    <w:rsid w:val="002F18AA"/>
    <w:rsid w:val="002F2100"/>
    <w:rsid w:val="002F23AC"/>
    <w:rsid w:val="002F2A3F"/>
    <w:rsid w:val="002F2E55"/>
    <w:rsid w:val="002F2E6E"/>
    <w:rsid w:val="002F2EA4"/>
    <w:rsid w:val="002F30FB"/>
    <w:rsid w:val="002F4034"/>
    <w:rsid w:val="002F4044"/>
    <w:rsid w:val="002F469C"/>
    <w:rsid w:val="002F4796"/>
    <w:rsid w:val="002F513F"/>
    <w:rsid w:val="002F52CB"/>
    <w:rsid w:val="002F5521"/>
    <w:rsid w:val="002F57F1"/>
    <w:rsid w:val="002F5ED5"/>
    <w:rsid w:val="002F60A1"/>
    <w:rsid w:val="002F6594"/>
    <w:rsid w:val="002F67AB"/>
    <w:rsid w:val="002F6F00"/>
    <w:rsid w:val="002F724B"/>
    <w:rsid w:val="002F7715"/>
    <w:rsid w:val="003009A2"/>
    <w:rsid w:val="003009D9"/>
    <w:rsid w:val="00300C35"/>
    <w:rsid w:val="003013C4"/>
    <w:rsid w:val="0030171D"/>
    <w:rsid w:val="003022E6"/>
    <w:rsid w:val="0030263A"/>
    <w:rsid w:val="003028C1"/>
    <w:rsid w:val="003030F2"/>
    <w:rsid w:val="0030373B"/>
    <w:rsid w:val="00303830"/>
    <w:rsid w:val="00303AA5"/>
    <w:rsid w:val="00303AFA"/>
    <w:rsid w:val="003046A5"/>
    <w:rsid w:val="003047B1"/>
    <w:rsid w:val="00304A61"/>
    <w:rsid w:val="003054B0"/>
    <w:rsid w:val="0030595E"/>
    <w:rsid w:val="00305A0B"/>
    <w:rsid w:val="00305A2F"/>
    <w:rsid w:val="00305CA2"/>
    <w:rsid w:val="00305DF5"/>
    <w:rsid w:val="00305FD7"/>
    <w:rsid w:val="00306716"/>
    <w:rsid w:val="00306B89"/>
    <w:rsid w:val="00306D39"/>
    <w:rsid w:val="00306F2B"/>
    <w:rsid w:val="0030712D"/>
    <w:rsid w:val="0030738E"/>
    <w:rsid w:val="00307459"/>
    <w:rsid w:val="00307A0C"/>
    <w:rsid w:val="00307C59"/>
    <w:rsid w:val="00307DDF"/>
    <w:rsid w:val="00307EAC"/>
    <w:rsid w:val="0031026E"/>
    <w:rsid w:val="003103D5"/>
    <w:rsid w:val="003108ED"/>
    <w:rsid w:val="00310B27"/>
    <w:rsid w:val="0031103C"/>
    <w:rsid w:val="00311466"/>
    <w:rsid w:val="00311A3C"/>
    <w:rsid w:val="00311FC6"/>
    <w:rsid w:val="003125F6"/>
    <w:rsid w:val="00312ACD"/>
    <w:rsid w:val="00312DC9"/>
    <w:rsid w:val="00312EB4"/>
    <w:rsid w:val="00312EEB"/>
    <w:rsid w:val="00313DD7"/>
    <w:rsid w:val="0031411C"/>
    <w:rsid w:val="00314507"/>
    <w:rsid w:val="0031468B"/>
    <w:rsid w:val="003146F3"/>
    <w:rsid w:val="00314B1A"/>
    <w:rsid w:val="00314E38"/>
    <w:rsid w:val="00315227"/>
    <w:rsid w:val="003152BA"/>
    <w:rsid w:val="0031574D"/>
    <w:rsid w:val="00315754"/>
    <w:rsid w:val="0031632D"/>
    <w:rsid w:val="003168EA"/>
    <w:rsid w:val="0031691F"/>
    <w:rsid w:val="00316B06"/>
    <w:rsid w:val="0031708A"/>
    <w:rsid w:val="00317180"/>
    <w:rsid w:val="0031723F"/>
    <w:rsid w:val="003174BC"/>
    <w:rsid w:val="003200BC"/>
    <w:rsid w:val="00320201"/>
    <w:rsid w:val="00320386"/>
    <w:rsid w:val="003207C7"/>
    <w:rsid w:val="00321821"/>
    <w:rsid w:val="00321D0F"/>
    <w:rsid w:val="00321F4C"/>
    <w:rsid w:val="0032275B"/>
    <w:rsid w:val="00322D30"/>
    <w:rsid w:val="00322DB4"/>
    <w:rsid w:val="00323108"/>
    <w:rsid w:val="00323809"/>
    <w:rsid w:val="00323831"/>
    <w:rsid w:val="003239DA"/>
    <w:rsid w:val="00324326"/>
    <w:rsid w:val="00324568"/>
    <w:rsid w:val="0032478C"/>
    <w:rsid w:val="00324F93"/>
    <w:rsid w:val="00325005"/>
    <w:rsid w:val="00325E9C"/>
    <w:rsid w:val="00326001"/>
    <w:rsid w:val="003262A4"/>
    <w:rsid w:val="0032681B"/>
    <w:rsid w:val="0032690D"/>
    <w:rsid w:val="00326ACE"/>
    <w:rsid w:val="00326D0A"/>
    <w:rsid w:val="00326E87"/>
    <w:rsid w:val="003270F3"/>
    <w:rsid w:val="00327179"/>
    <w:rsid w:val="0032741B"/>
    <w:rsid w:val="0032760D"/>
    <w:rsid w:val="00327D3A"/>
    <w:rsid w:val="00330DF7"/>
    <w:rsid w:val="00331240"/>
    <w:rsid w:val="00331973"/>
    <w:rsid w:val="00331AF4"/>
    <w:rsid w:val="0033206A"/>
    <w:rsid w:val="003320C9"/>
    <w:rsid w:val="00332573"/>
    <w:rsid w:val="00332690"/>
    <w:rsid w:val="00332B7F"/>
    <w:rsid w:val="00333489"/>
    <w:rsid w:val="003339A5"/>
    <w:rsid w:val="00333B1C"/>
    <w:rsid w:val="00334041"/>
    <w:rsid w:val="003348EC"/>
    <w:rsid w:val="0033496C"/>
    <w:rsid w:val="003354BE"/>
    <w:rsid w:val="00335AB3"/>
    <w:rsid w:val="00335C03"/>
    <w:rsid w:val="00335D64"/>
    <w:rsid w:val="00336254"/>
    <w:rsid w:val="003367C8"/>
    <w:rsid w:val="00336D03"/>
    <w:rsid w:val="00336FDD"/>
    <w:rsid w:val="003370FF"/>
    <w:rsid w:val="0033739F"/>
    <w:rsid w:val="0033789A"/>
    <w:rsid w:val="00337A7C"/>
    <w:rsid w:val="00337D90"/>
    <w:rsid w:val="00340232"/>
    <w:rsid w:val="00340622"/>
    <w:rsid w:val="00340C72"/>
    <w:rsid w:val="00340F6D"/>
    <w:rsid w:val="003411CE"/>
    <w:rsid w:val="00341926"/>
    <w:rsid w:val="003421F5"/>
    <w:rsid w:val="00342266"/>
    <w:rsid w:val="00342DCF"/>
    <w:rsid w:val="0034358D"/>
    <w:rsid w:val="003436B6"/>
    <w:rsid w:val="00343945"/>
    <w:rsid w:val="00343AA8"/>
    <w:rsid w:val="00344974"/>
    <w:rsid w:val="00344BF2"/>
    <w:rsid w:val="00344C6F"/>
    <w:rsid w:val="00344C86"/>
    <w:rsid w:val="003450A3"/>
    <w:rsid w:val="003457B1"/>
    <w:rsid w:val="003459A5"/>
    <w:rsid w:val="00345ABF"/>
    <w:rsid w:val="003460ED"/>
    <w:rsid w:val="00346240"/>
    <w:rsid w:val="003462DD"/>
    <w:rsid w:val="00346693"/>
    <w:rsid w:val="00346708"/>
    <w:rsid w:val="00346D3F"/>
    <w:rsid w:val="00346D6E"/>
    <w:rsid w:val="00346E0D"/>
    <w:rsid w:val="0034715A"/>
    <w:rsid w:val="0034767B"/>
    <w:rsid w:val="00347864"/>
    <w:rsid w:val="00347D4E"/>
    <w:rsid w:val="00347E50"/>
    <w:rsid w:val="003500F2"/>
    <w:rsid w:val="003505E1"/>
    <w:rsid w:val="00350766"/>
    <w:rsid w:val="003507E6"/>
    <w:rsid w:val="00350D2A"/>
    <w:rsid w:val="00350D76"/>
    <w:rsid w:val="00350EA0"/>
    <w:rsid w:val="00350FB6"/>
    <w:rsid w:val="003510C6"/>
    <w:rsid w:val="0035111D"/>
    <w:rsid w:val="00351216"/>
    <w:rsid w:val="00351374"/>
    <w:rsid w:val="0035240F"/>
    <w:rsid w:val="003526E8"/>
    <w:rsid w:val="00352D7F"/>
    <w:rsid w:val="00352E15"/>
    <w:rsid w:val="003536CB"/>
    <w:rsid w:val="00353C5E"/>
    <w:rsid w:val="003543EF"/>
    <w:rsid w:val="003545FD"/>
    <w:rsid w:val="003546B1"/>
    <w:rsid w:val="00354BA7"/>
    <w:rsid w:val="00355BC2"/>
    <w:rsid w:val="00355F44"/>
    <w:rsid w:val="00356429"/>
    <w:rsid w:val="00356678"/>
    <w:rsid w:val="00356698"/>
    <w:rsid w:val="00356836"/>
    <w:rsid w:val="003568C8"/>
    <w:rsid w:val="00356C40"/>
    <w:rsid w:val="00357076"/>
    <w:rsid w:val="00357657"/>
    <w:rsid w:val="003579A7"/>
    <w:rsid w:val="003579E5"/>
    <w:rsid w:val="00360016"/>
    <w:rsid w:val="0036039C"/>
    <w:rsid w:val="00360A6C"/>
    <w:rsid w:val="0036117F"/>
    <w:rsid w:val="00361A9B"/>
    <w:rsid w:val="00361B6F"/>
    <w:rsid w:val="00361E56"/>
    <w:rsid w:val="00362090"/>
    <w:rsid w:val="003626CC"/>
    <w:rsid w:val="00362A42"/>
    <w:rsid w:val="00362E4C"/>
    <w:rsid w:val="0036327A"/>
    <w:rsid w:val="00363775"/>
    <w:rsid w:val="00363A34"/>
    <w:rsid w:val="00364394"/>
    <w:rsid w:val="003644D3"/>
    <w:rsid w:val="00364727"/>
    <w:rsid w:val="00364B0D"/>
    <w:rsid w:val="00364FFA"/>
    <w:rsid w:val="00365359"/>
    <w:rsid w:val="00365483"/>
    <w:rsid w:val="00366128"/>
    <w:rsid w:val="00366395"/>
    <w:rsid w:val="00366A8A"/>
    <w:rsid w:val="00366B4E"/>
    <w:rsid w:val="00367336"/>
    <w:rsid w:val="00370008"/>
    <w:rsid w:val="0037013D"/>
    <w:rsid w:val="00370165"/>
    <w:rsid w:val="003706C4"/>
    <w:rsid w:val="00371285"/>
    <w:rsid w:val="00371A76"/>
    <w:rsid w:val="00371FA5"/>
    <w:rsid w:val="0037205C"/>
    <w:rsid w:val="00372108"/>
    <w:rsid w:val="00372ACF"/>
    <w:rsid w:val="00372E47"/>
    <w:rsid w:val="0037354F"/>
    <w:rsid w:val="003737D2"/>
    <w:rsid w:val="0037403B"/>
    <w:rsid w:val="00374386"/>
    <w:rsid w:val="00374566"/>
    <w:rsid w:val="003745C9"/>
    <w:rsid w:val="00374772"/>
    <w:rsid w:val="00374B4C"/>
    <w:rsid w:val="003750A1"/>
    <w:rsid w:val="00375A2A"/>
    <w:rsid w:val="00375F2A"/>
    <w:rsid w:val="00375FEA"/>
    <w:rsid w:val="003760E3"/>
    <w:rsid w:val="003764E7"/>
    <w:rsid w:val="003766DE"/>
    <w:rsid w:val="0037704A"/>
    <w:rsid w:val="003779A3"/>
    <w:rsid w:val="00377AF5"/>
    <w:rsid w:val="00380019"/>
    <w:rsid w:val="0038115B"/>
    <w:rsid w:val="00381683"/>
    <w:rsid w:val="00383C2C"/>
    <w:rsid w:val="00383CEE"/>
    <w:rsid w:val="0038460C"/>
    <w:rsid w:val="00384647"/>
    <w:rsid w:val="00385081"/>
    <w:rsid w:val="003850B8"/>
    <w:rsid w:val="003853CC"/>
    <w:rsid w:val="003853F5"/>
    <w:rsid w:val="00385ECD"/>
    <w:rsid w:val="00385FF6"/>
    <w:rsid w:val="00386103"/>
    <w:rsid w:val="00386143"/>
    <w:rsid w:val="00386DEC"/>
    <w:rsid w:val="00386E2F"/>
    <w:rsid w:val="00387296"/>
    <w:rsid w:val="003872AA"/>
    <w:rsid w:val="0038736A"/>
    <w:rsid w:val="00387739"/>
    <w:rsid w:val="0039003E"/>
    <w:rsid w:val="00390715"/>
    <w:rsid w:val="003907DC"/>
    <w:rsid w:val="003909D7"/>
    <w:rsid w:val="00391053"/>
    <w:rsid w:val="003912C2"/>
    <w:rsid w:val="0039163C"/>
    <w:rsid w:val="003916B2"/>
    <w:rsid w:val="00391D08"/>
    <w:rsid w:val="003924ED"/>
    <w:rsid w:val="003929FF"/>
    <w:rsid w:val="003932E1"/>
    <w:rsid w:val="0039356E"/>
    <w:rsid w:val="003936C4"/>
    <w:rsid w:val="003936DC"/>
    <w:rsid w:val="003937BD"/>
    <w:rsid w:val="00393878"/>
    <w:rsid w:val="0039390C"/>
    <w:rsid w:val="00393A7D"/>
    <w:rsid w:val="00393E2C"/>
    <w:rsid w:val="00394773"/>
    <w:rsid w:val="00394E18"/>
    <w:rsid w:val="00395161"/>
    <w:rsid w:val="00395265"/>
    <w:rsid w:val="00395729"/>
    <w:rsid w:val="003958BD"/>
    <w:rsid w:val="00395BBB"/>
    <w:rsid w:val="00395E3B"/>
    <w:rsid w:val="00395E4F"/>
    <w:rsid w:val="0039608A"/>
    <w:rsid w:val="003967C6"/>
    <w:rsid w:val="00396C0E"/>
    <w:rsid w:val="00396C66"/>
    <w:rsid w:val="00396E33"/>
    <w:rsid w:val="0039718B"/>
    <w:rsid w:val="00397B21"/>
    <w:rsid w:val="00397CEE"/>
    <w:rsid w:val="003A128B"/>
    <w:rsid w:val="003A1774"/>
    <w:rsid w:val="003A177D"/>
    <w:rsid w:val="003A1BAF"/>
    <w:rsid w:val="003A1BEB"/>
    <w:rsid w:val="003A1C5D"/>
    <w:rsid w:val="003A1F37"/>
    <w:rsid w:val="003A213C"/>
    <w:rsid w:val="003A234E"/>
    <w:rsid w:val="003A23FE"/>
    <w:rsid w:val="003A25CD"/>
    <w:rsid w:val="003A29B7"/>
    <w:rsid w:val="003A2A65"/>
    <w:rsid w:val="003A308E"/>
    <w:rsid w:val="003A3400"/>
    <w:rsid w:val="003A3AF0"/>
    <w:rsid w:val="003A3CB8"/>
    <w:rsid w:val="003A3DAB"/>
    <w:rsid w:val="003A469A"/>
    <w:rsid w:val="003A527C"/>
    <w:rsid w:val="003A52A1"/>
    <w:rsid w:val="003A550E"/>
    <w:rsid w:val="003A57FB"/>
    <w:rsid w:val="003A595D"/>
    <w:rsid w:val="003A5EEC"/>
    <w:rsid w:val="003A61F0"/>
    <w:rsid w:val="003A6A91"/>
    <w:rsid w:val="003A6BF1"/>
    <w:rsid w:val="003A720F"/>
    <w:rsid w:val="003A7AA9"/>
    <w:rsid w:val="003B024A"/>
    <w:rsid w:val="003B032E"/>
    <w:rsid w:val="003B0AAB"/>
    <w:rsid w:val="003B0C16"/>
    <w:rsid w:val="003B1232"/>
    <w:rsid w:val="003B1273"/>
    <w:rsid w:val="003B1760"/>
    <w:rsid w:val="003B180C"/>
    <w:rsid w:val="003B1BD9"/>
    <w:rsid w:val="003B1F71"/>
    <w:rsid w:val="003B2313"/>
    <w:rsid w:val="003B23B9"/>
    <w:rsid w:val="003B2EAC"/>
    <w:rsid w:val="003B2F3F"/>
    <w:rsid w:val="003B315C"/>
    <w:rsid w:val="003B399B"/>
    <w:rsid w:val="003B4065"/>
    <w:rsid w:val="003B46F8"/>
    <w:rsid w:val="003B48F1"/>
    <w:rsid w:val="003B4A42"/>
    <w:rsid w:val="003B4E9F"/>
    <w:rsid w:val="003B4FBA"/>
    <w:rsid w:val="003B503B"/>
    <w:rsid w:val="003B5281"/>
    <w:rsid w:val="003B5BDE"/>
    <w:rsid w:val="003B5D2B"/>
    <w:rsid w:val="003B65F9"/>
    <w:rsid w:val="003B691D"/>
    <w:rsid w:val="003B6C1C"/>
    <w:rsid w:val="003B710E"/>
    <w:rsid w:val="003B7AB3"/>
    <w:rsid w:val="003B7BD7"/>
    <w:rsid w:val="003B7D4D"/>
    <w:rsid w:val="003C014B"/>
    <w:rsid w:val="003C01FC"/>
    <w:rsid w:val="003C051E"/>
    <w:rsid w:val="003C1D00"/>
    <w:rsid w:val="003C1E9E"/>
    <w:rsid w:val="003C227F"/>
    <w:rsid w:val="003C25C6"/>
    <w:rsid w:val="003C2ECB"/>
    <w:rsid w:val="003C3187"/>
    <w:rsid w:val="003C3360"/>
    <w:rsid w:val="003C351E"/>
    <w:rsid w:val="003C3D1B"/>
    <w:rsid w:val="003C4090"/>
    <w:rsid w:val="003C41D5"/>
    <w:rsid w:val="003C4440"/>
    <w:rsid w:val="003C47DC"/>
    <w:rsid w:val="003C501F"/>
    <w:rsid w:val="003C59B6"/>
    <w:rsid w:val="003C65FB"/>
    <w:rsid w:val="003C6DAF"/>
    <w:rsid w:val="003C7B4B"/>
    <w:rsid w:val="003D0465"/>
    <w:rsid w:val="003D07F2"/>
    <w:rsid w:val="003D0871"/>
    <w:rsid w:val="003D0EB4"/>
    <w:rsid w:val="003D10A2"/>
    <w:rsid w:val="003D12FB"/>
    <w:rsid w:val="003D1655"/>
    <w:rsid w:val="003D195D"/>
    <w:rsid w:val="003D1F8A"/>
    <w:rsid w:val="003D2008"/>
    <w:rsid w:val="003D2337"/>
    <w:rsid w:val="003D24FF"/>
    <w:rsid w:val="003D25F6"/>
    <w:rsid w:val="003D321B"/>
    <w:rsid w:val="003D3367"/>
    <w:rsid w:val="003D33EB"/>
    <w:rsid w:val="003D3600"/>
    <w:rsid w:val="003D38A7"/>
    <w:rsid w:val="003D3BAE"/>
    <w:rsid w:val="003D4064"/>
    <w:rsid w:val="003D4165"/>
    <w:rsid w:val="003D41B4"/>
    <w:rsid w:val="003D467C"/>
    <w:rsid w:val="003D49FC"/>
    <w:rsid w:val="003D4CBD"/>
    <w:rsid w:val="003D4DCF"/>
    <w:rsid w:val="003D4E16"/>
    <w:rsid w:val="003D4FC3"/>
    <w:rsid w:val="003D648D"/>
    <w:rsid w:val="003D64AE"/>
    <w:rsid w:val="003D6C6C"/>
    <w:rsid w:val="003D6CCC"/>
    <w:rsid w:val="003D7823"/>
    <w:rsid w:val="003E02A1"/>
    <w:rsid w:val="003E0CC5"/>
    <w:rsid w:val="003E0D1E"/>
    <w:rsid w:val="003E13F9"/>
    <w:rsid w:val="003E23C0"/>
    <w:rsid w:val="003E264F"/>
    <w:rsid w:val="003E2E05"/>
    <w:rsid w:val="003E3F65"/>
    <w:rsid w:val="003E446A"/>
    <w:rsid w:val="003E4594"/>
    <w:rsid w:val="003E4E7B"/>
    <w:rsid w:val="003E5792"/>
    <w:rsid w:val="003E6139"/>
    <w:rsid w:val="003E629F"/>
    <w:rsid w:val="003E66E2"/>
    <w:rsid w:val="003E7011"/>
    <w:rsid w:val="003E74A9"/>
    <w:rsid w:val="003E77B8"/>
    <w:rsid w:val="003E7804"/>
    <w:rsid w:val="003F0039"/>
    <w:rsid w:val="003F006B"/>
    <w:rsid w:val="003F021C"/>
    <w:rsid w:val="003F04F4"/>
    <w:rsid w:val="003F07E8"/>
    <w:rsid w:val="003F0898"/>
    <w:rsid w:val="003F0B54"/>
    <w:rsid w:val="003F0D02"/>
    <w:rsid w:val="003F1103"/>
    <w:rsid w:val="003F1209"/>
    <w:rsid w:val="003F1AB3"/>
    <w:rsid w:val="003F1CCA"/>
    <w:rsid w:val="003F23EA"/>
    <w:rsid w:val="003F25AF"/>
    <w:rsid w:val="003F2F2D"/>
    <w:rsid w:val="003F347E"/>
    <w:rsid w:val="003F366D"/>
    <w:rsid w:val="003F37F0"/>
    <w:rsid w:val="003F42CC"/>
    <w:rsid w:val="003F48C1"/>
    <w:rsid w:val="003F4A15"/>
    <w:rsid w:val="003F4F04"/>
    <w:rsid w:val="003F4F4A"/>
    <w:rsid w:val="003F54B4"/>
    <w:rsid w:val="003F54C4"/>
    <w:rsid w:val="003F5660"/>
    <w:rsid w:val="003F5803"/>
    <w:rsid w:val="003F5CD4"/>
    <w:rsid w:val="003F61E7"/>
    <w:rsid w:val="003F640D"/>
    <w:rsid w:val="003F6504"/>
    <w:rsid w:val="003F652E"/>
    <w:rsid w:val="003F69B7"/>
    <w:rsid w:val="003F6A03"/>
    <w:rsid w:val="003F6EC0"/>
    <w:rsid w:val="003F75C2"/>
    <w:rsid w:val="003F760D"/>
    <w:rsid w:val="003F77DD"/>
    <w:rsid w:val="003F787F"/>
    <w:rsid w:val="003F794A"/>
    <w:rsid w:val="003F79D3"/>
    <w:rsid w:val="003F7B20"/>
    <w:rsid w:val="003F7D18"/>
    <w:rsid w:val="004003E1"/>
    <w:rsid w:val="00401112"/>
    <w:rsid w:val="00401AB2"/>
    <w:rsid w:val="00401B29"/>
    <w:rsid w:val="00401CDD"/>
    <w:rsid w:val="00401F55"/>
    <w:rsid w:val="004026E1"/>
    <w:rsid w:val="004028EF"/>
    <w:rsid w:val="0040299A"/>
    <w:rsid w:val="00402E13"/>
    <w:rsid w:val="004032E2"/>
    <w:rsid w:val="004032EB"/>
    <w:rsid w:val="00403A5A"/>
    <w:rsid w:val="00403B7C"/>
    <w:rsid w:val="00403BD8"/>
    <w:rsid w:val="00403BD9"/>
    <w:rsid w:val="00403E9F"/>
    <w:rsid w:val="00404095"/>
    <w:rsid w:val="00404A48"/>
    <w:rsid w:val="00404C42"/>
    <w:rsid w:val="00404C8C"/>
    <w:rsid w:val="00404D17"/>
    <w:rsid w:val="00404DFE"/>
    <w:rsid w:val="00405379"/>
    <w:rsid w:val="004053EB"/>
    <w:rsid w:val="00405BB7"/>
    <w:rsid w:val="00405BE6"/>
    <w:rsid w:val="00406029"/>
    <w:rsid w:val="004060E8"/>
    <w:rsid w:val="00406297"/>
    <w:rsid w:val="004064D0"/>
    <w:rsid w:val="004065DF"/>
    <w:rsid w:val="004067A8"/>
    <w:rsid w:val="00406DC0"/>
    <w:rsid w:val="00406EE7"/>
    <w:rsid w:val="00406F90"/>
    <w:rsid w:val="0040763D"/>
    <w:rsid w:val="00407DEC"/>
    <w:rsid w:val="0041078E"/>
    <w:rsid w:val="00410D12"/>
    <w:rsid w:val="00410F3C"/>
    <w:rsid w:val="00410FCA"/>
    <w:rsid w:val="0041130C"/>
    <w:rsid w:val="0041154F"/>
    <w:rsid w:val="004117DD"/>
    <w:rsid w:val="004118C3"/>
    <w:rsid w:val="00411DEF"/>
    <w:rsid w:val="00413272"/>
    <w:rsid w:val="00413319"/>
    <w:rsid w:val="0041335B"/>
    <w:rsid w:val="0041376F"/>
    <w:rsid w:val="00413810"/>
    <w:rsid w:val="00413C79"/>
    <w:rsid w:val="00414354"/>
    <w:rsid w:val="00414590"/>
    <w:rsid w:val="004148DC"/>
    <w:rsid w:val="00414B2C"/>
    <w:rsid w:val="00414B2F"/>
    <w:rsid w:val="00414CE9"/>
    <w:rsid w:val="00415182"/>
    <w:rsid w:val="0041537A"/>
    <w:rsid w:val="0041584A"/>
    <w:rsid w:val="00415C74"/>
    <w:rsid w:val="00415DAD"/>
    <w:rsid w:val="00415E32"/>
    <w:rsid w:val="004161EB"/>
    <w:rsid w:val="00416295"/>
    <w:rsid w:val="004162DB"/>
    <w:rsid w:val="00416409"/>
    <w:rsid w:val="00416467"/>
    <w:rsid w:val="00416B87"/>
    <w:rsid w:val="00417854"/>
    <w:rsid w:val="00417A04"/>
    <w:rsid w:val="00417A61"/>
    <w:rsid w:val="00417B59"/>
    <w:rsid w:val="00417D3D"/>
    <w:rsid w:val="00417FB7"/>
    <w:rsid w:val="0042028F"/>
    <w:rsid w:val="004207A2"/>
    <w:rsid w:val="00420D81"/>
    <w:rsid w:val="00421C2F"/>
    <w:rsid w:val="0042215E"/>
    <w:rsid w:val="00422602"/>
    <w:rsid w:val="0042261B"/>
    <w:rsid w:val="00422663"/>
    <w:rsid w:val="00422D89"/>
    <w:rsid w:val="00422F6C"/>
    <w:rsid w:val="0042380D"/>
    <w:rsid w:val="00423F92"/>
    <w:rsid w:val="004240EE"/>
    <w:rsid w:val="00424309"/>
    <w:rsid w:val="00424DF7"/>
    <w:rsid w:val="00425271"/>
    <w:rsid w:val="00425BBF"/>
    <w:rsid w:val="00425D66"/>
    <w:rsid w:val="00425F54"/>
    <w:rsid w:val="0042607B"/>
    <w:rsid w:val="0042678F"/>
    <w:rsid w:val="00426CC7"/>
    <w:rsid w:val="00426E9B"/>
    <w:rsid w:val="0042727F"/>
    <w:rsid w:val="00427361"/>
    <w:rsid w:val="004275E6"/>
    <w:rsid w:val="00427EAE"/>
    <w:rsid w:val="00430529"/>
    <w:rsid w:val="0043093A"/>
    <w:rsid w:val="00430D0F"/>
    <w:rsid w:val="00430D11"/>
    <w:rsid w:val="00431129"/>
    <w:rsid w:val="00431C98"/>
    <w:rsid w:val="004327C5"/>
    <w:rsid w:val="0043298F"/>
    <w:rsid w:val="00432ACC"/>
    <w:rsid w:val="00432D85"/>
    <w:rsid w:val="00433072"/>
    <w:rsid w:val="004335AC"/>
    <w:rsid w:val="00433F77"/>
    <w:rsid w:val="00434534"/>
    <w:rsid w:val="004346D4"/>
    <w:rsid w:val="004347F9"/>
    <w:rsid w:val="00434915"/>
    <w:rsid w:val="00434E80"/>
    <w:rsid w:val="00435903"/>
    <w:rsid w:val="00435EF2"/>
    <w:rsid w:val="00435F64"/>
    <w:rsid w:val="00436805"/>
    <w:rsid w:val="00436AA0"/>
    <w:rsid w:val="00436C44"/>
    <w:rsid w:val="00436DC8"/>
    <w:rsid w:val="00437A69"/>
    <w:rsid w:val="00437F73"/>
    <w:rsid w:val="0044000A"/>
    <w:rsid w:val="004403A8"/>
    <w:rsid w:val="004409FA"/>
    <w:rsid w:val="00440B89"/>
    <w:rsid w:val="004418E0"/>
    <w:rsid w:val="00441B85"/>
    <w:rsid w:val="004428EC"/>
    <w:rsid w:val="00442CD4"/>
    <w:rsid w:val="00442E84"/>
    <w:rsid w:val="0044397B"/>
    <w:rsid w:val="00443DB5"/>
    <w:rsid w:val="00443F97"/>
    <w:rsid w:val="004440A7"/>
    <w:rsid w:val="00444352"/>
    <w:rsid w:val="004445ED"/>
    <w:rsid w:val="00444763"/>
    <w:rsid w:val="00444CEF"/>
    <w:rsid w:val="00444FA2"/>
    <w:rsid w:val="00445091"/>
    <w:rsid w:val="0044547E"/>
    <w:rsid w:val="00445562"/>
    <w:rsid w:val="004455A5"/>
    <w:rsid w:val="00445918"/>
    <w:rsid w:val="00446520"/>
    <w:rsid w:val="004467DF"/>
    <w:rsid w:val="00446E5F"/>
    <w:rsid w:val="00446E80"/>
    <w:rsid w:val="00447892"/>
    <w:rsid w:val="00447A57"/>
    <w:rsid w:val="004506C0"/>
    <w:rsid w:val="00450D59"/>
    <w:rsid w:val="00450D7C"/>
    <w:rsid w:val="00450F29"/>
    <w:rsid w:val="00451802"/>
    <w:rsid w:val="004518ED"/>
    <w:rsid w:val="00451C01"/>
    <w:rsid w:val="00451CE6"/>
    <w:rsid w:val="0045224B"/>
    <w:rsid w:val="004523C1"/>
    <w:rsid w:val="00452671"/>
    <w:rsid w:val="004526CD"/>
    <w:rsid w:val="00452BBB"/>
    <w:rsid w:val="004532BE"/>
    <w:rsid w:val="00453432"/>
    <w:rsid w:val="00453588"/>
    <w:rsid w:val="00453963"/>
    <w:rsid w:val="00454324"/>
    <w:rsid w:val="00454BB6"/>
    <w:rsid w:val="00454ED2"/>
    <w:rsid w:val="00455040"/>
    <w:rsid w:val="00455372"/>
    <w:rsid w:val="004554F2"/>
    <w:rsid w:val="0045590F"/>
    <w:rsid w:val="00455B3D"/>
    <w:rsid w:val="00455E60"/>
    <w:rsid w:val="00456578"/>
    <w:rsid w:val="004565DA"/>
    <w:rsid w:val="00456C41"/>
    <w:rsid w:val="00456D55"/>
    <w:rsid w:val="00456E59"/>
    <w:rsid w:val="00457095"/>
    <w:rsid w:val="00457411"/>
    <w:rsid w:val="00457B14"/>
    <w:rsid w:val="00457D69"/>
    <w:rsid w:val="00457E41"/>
    <w:rsid w:val="00460081"/>
    <w:rsid w:val="00461966"/>
    <w:rsid w:val="004623F6"/>
    <w:rsid w:val="0046268F"/>
    <w:rsid w:val="00462955"/>
    <w:rsid w:val="00462B2E"/>
    <w:rsid w:val="00462E1C"/>
    <w:rsid w:val="00463580"/>
    <w:rsid w:val="00463682"/>
    <w:rsid w:val="00463844"/>
    <w:rsid w:val="00464082"/>
    <w:rsid w:val="004640F7"/>
    <w:rsid w:val="00464B81"/>
    <w:rsid w:val="00464F80"/>
    <w:rsid w:val="00465559"/>
    <w:rsid w:val="00465A1B"/>
    <w:rsid w:val="00465C48"/>
    <w:rsid w:val="00466966"/>
    <w:rsid w:val="004669DD"/>
    <w:rsid w:val="00466EB0"/>
    <w:rsid w:val="00467287"/>
    <w:rsid w:val="00467427"/>
    <w:rsid w:val="00467723"/>
    <w:rsid w:val="0047007D"/>
    <w:rsid w:val="004705CA"/>
    <w:rsid w:val="00470C6D"/>
    <w:rsid w:val="00470D18"/>
    <w:rsid w:val="004713EE"/>
    <w:rsid w:val="0047157A"/>
    <w:rsid w:val="00471867"/>
    <w:rsid w:val="00471971"/>
    <w:rsid w:val="004722D3"/>
    <w:rsid w:val="004725BE"/>
    <w:rsid w:val="00472759"/>
    <w:rsid w:val="00472B7B"/>
    <w:rsid w:val="00472C38"/>
    <w:rsid w:val="00472FB0"/>
    <w:rsid w:val="004734F2"/>
    <w:rsid w:val="00473813"/>
    <w:rsid w:val="00473F49"/>
    <w:rsid w:val="00474BE0"/>
    <w:rsid w:val="00474DA1"/>
    <w:rsid w:val="0047513F"/>
    <w:rsid w:val="00475354"/>
    <w:rsid w:val="00475A2E"/>
    <w:rsid w:val="00475D9F"/>
    <w:rsid w:val="0047604E"/>
    <w:rsid w:val="00476140"/>
    <w:rsid w:val="004761A0"/>
    <w:rsid w:val="004765EC"/>
    <w:rsid w:val="00476613"/>
    <w:rsid w:val="00476CEA"/>
    <w:rsid w:val="004774A1"/>
    <w:rsid w:val="00477CD7"/>
    <w:rsid w:val="004801EA"/>
    <w:rsid w:val="004805DD"/>
    <w:rsid w:val="0048065F"/>
    <w:rsid w:val="00480E32"/>
    <w:rsid w:val="00480E7F"/>
    <w:rsid w:val="00481168"/>
    <w:rsid w:val="004811E1"/>
    <w:rsid w:val="00481216"/>
    <w:rsid w:val="00481B82"/>
    <w:rsid w:val="00481E31"/>
    <w:rsid w:val="004826D0"/>
    <w:rsid w:val="004826FF"/>
    <w:rsid w:val="00482AD2"/>
    <w:rsid w:val="00482E4C"/>
    <w:rsid w:val="00482ECC"/>
    <w:rsid w:val="00482F1D"/>
    <w:rsid w:val="00483006"/>
    <w:rsid w:val="00483791"/>
    <w:rsid w:val="00483B9D"/>
    <w:rsid w:val="00484307"/>
    <w:rsid w:val="004845B0"/>
    <w:rsid w:val="004850EA"/>
    <w:rsid w:val="004853BB"/>
    <w:rsid w:val="00485447"/>
    <w:rsid w:val="00485737"/>
    <w:rsid w:val="00485858"/>
    <w:rsid w:val="00485B23"/>
    <w:rsid w:val="00486828"/>
    <w:rsid w:val="00486933"/>
    <w:rsid w:val="00486AE3"/>
    <w:rsid w:val="00486C6D"/>
    <w:rsid w:val="004874E5"/>
    <w:rsid w:val="00487822"/>
    <w:rsid w:val="00487EF4"/>
    <w:rsid w:val="00490146"/>
    <w:rsid w:val="00490552"/>
    <w:rsid w:val="00490B1F"/>
    <w:rsid w:val="00490F74"/>
    <w:rsid w:val="004919EE"/>
    <w:rsid w:val="00491C89"/>
    <w:rsid w:val="00491D10"/>
    <w:rsid w:val="00491F8D"/>
    <w:rsid w:val="00492A2D"/>
    <w:rsid w:val="00492C94"/>
    <w:rsid w:val="004934A9"/>
    <w:rsid w:val="00493CEA"/>
    <w:rsid w:val="00494B29"/>
    <w:rsid w:val="004952D3"/>
    <w:rsid w:val="00495743"/>
    <w:rsid w:val="004958DE"/>
    <w:rsid w:val="00496339"/>
    <w:rsid w:val="0049692B"/>
    <w:rsid w:val="00496BCB"/>
    <w:rsid w:val="00497612"/>
    <w:rsid w:val="00497658"/>
    <w:rsid w:val="0049767C"/>
    <w:rsid w:val="0049792D"/>
    <w:rsid w:val="0049796D"/>
    <w:rsid w:val="00497A57"/>
    <w:rsid w:val="00497EAE"/>
    <w:rsid w:val="004A051E"/>
    <w:rsid w:val="004A0FD2"/>
    <w:rsid w:val="004A140F"/>
    <w:rsid w:val="004A1704"/>
    <w:rsid w:val="004A171C"/>
    <w:rsid w:val="004A2547"/>
    <w:rsid w:val="004A2792"/>
    <w:rsid w:val="004A2AEA"/>
    <w:rsid w:val="004A2B34"/>
    <w:rsid w:val="004A33F0"/>
    <w:rsid w:val="004A36C7"/>
    <w:rsid w:val="004A4C85"/>
    <w:rsid w:val="004A4FA8"/>
    <w:rsid w:val="004A53D4"/>
    <w:rsid w:val="004A5CC7"/>
    <w:rsid w:val="004A5D5B"/>
    <w:rsid w:val="004A6097"/>
    <w:rsid w:val="004A65B0"/>
    <w:rsid w:val="004A674D"/>
    <w:rsid w:val="004A678D"/>
    <w:rsid w:val="004A69D5"/>
    <w:rsid w:val="004A6C1C"/>
    <w:rsid w:val="004A6EFB"/>
    <w:rsid w:val="004A6FEC"/>
    <w:rsid w:val="004A73F1"/>
    <w:rsid w:val="004A7818"/>
    <w:rsid w:val="004A7956"/>
    <w:rsid w:val="004B0A93"/>
    <w:rsid w:val="004B0BF8"/>
    <w:rsid w:val="004B178B"/>
    <w:rsid w:val="004B17FF"/>
    <w:rsid w:val="004B2200"/>
    <w:rsid w:val="004B283D"/>
    <w:rsid w:val="004B297D"/>
    <w:rsid w:val="004B2B19"/>
    <w:rsid w:val="004B2C16"/>
    <w:rsid w:val="004B2EB3"/>
    <w:rsid w:val="004B4318"/>
    <w:rsid w:val="004B433D"/>
    <w:rsid w:val="004B4E97"/>
    <w:rsid w:val="004B4F0C"/>
    <w:rsid w:val="004B6066"/>
    <w:rsid w:val="004B68FF"/>
    <w:rsid w:val="004B7C02"/>
    <w:rsid w:val="004B7CAC"/>
    <w:rsid w:val="004C009A"/>
    <w:rsid w:val="004C0EE0"/>
    <w:rsid w:val="004C0F86"/>
    <w:rsid w:val="004C1161"/>
    <w:rsid w:val="004C12D6"/>
    <w:rsid w:val="004C1B44"/>
    <w:rsid w:val="004C1C68"/>
    <w:rsid w:val="004C20DE"/>
    <w:rsid w:val="004C2396"/>
    <w:rsid w:val="004C294B"/>
    <w:rsid w:val="004C3061"/>
    <w:rsid w:val="004C35EA"/>
    <w:rsid w:val="004C3959"/>
    <w:rsid w:val="004C3EF4"/>
    <w:rsid w:val="004C41CA"/>
    <w:rsid w:val="004C4479"/>
    <w:rsid w:val="004C4E9C"/>
    <w:rsid w:val="004C5A82"/>
    <w:rsid w:val="004C5D53"/>
    <w:rsid w:val="004C5D75"/>
    <w:rsid w:val="004C66D9"/>
    <w:rsid w:val="004C6752"/>
    <w:rsid w:val="004C67FD"/>
    <w:rsid w:val="004C7576"/>
    <w:rsid w:val="004C7756"/>
    <w:rsid w:val="004C7812"/>
    <w:rsid w:val="004C7939"/>
    <w:rsid w:val="004C7F0F"/>
    <w:rsid w:val="004C7F52"/>
    <w:rsid w:val="004C7FAE"/>
    <w:rsid w:val="004C7FD3"/>
    <w:rsid w:val="004D0204"/>
    <w:rsid w:val="004D047B"/>
    <w:rsid w:val="004D07E2"/>
    <w:rsid w:val="004D092E"/>
    <w:rsid w:val="004D0D01"/>
    <w:rsid w:val="004D176F"/>
    <w:rsid w:val="004D1826"/>
    <w:rsid w:val="004D1851"/>
    <w:rsid w:val="004D18C1"/>
    <w:rsid w:val="004D19DE"/>
    <w:rsid w:val="004D1F29"/>
    <w:rsid w:val="004D2520"/>
    <w:rsid w:val="004D28CF"/>
    <w:rsid w:val="004D29B9"/>
    <w:rsid w:val="004D2B08"/>
    <w:rsid w:val="004D3271"/>
    <w:rsid w:val="004D33F0"/>
    <w:rsid w:val="004D3FC5"/>
    <w:rsid w:val="004D4072"/>
    <w:rsid w:val="004D4370"/>
    <w:rsid w:val="004D4899"/>
    <w:rsid w:val="004D522B"/>
    <w:rsid w:val="004D5BB3"/>
    <w:rsid w:val="004D5C78"/>
    <w:rsid w:val="004D650C"/>
    <w:rsid w:val="004D6D2C"/>
    <w:rsid w:val="004D6DCF"/>
    <w:rsid w:val="004D7378"/>
    <w:rsid w:val="004D7A38"/>
    <w:rsid w:val="004E0651"/>
    <w:rsid w:val="004E0842"/>
    <w:rsid w:val="004E09BD"/>
    <w:rsid w:val="004E1375"/>
    <w:rsid w:val="004E15F6"/>
    <w:rsid w:val="004E16D4"/>
    <w:rsid w:val="004E1C6F"/>
    <w:rsid w:val="004E1D64"/>
    <w:rsid w:val="004E1FAF"/>
    <w:rsid w:val="004E233F"/>
    <w:rsid w:val="004E2493"/>
    <w:rsid w:val="004E299F"/>
    <w:rsid w:val="004E2E50"/>
    <w:rsid w:val="004E3091"/>
    <w:rsid w:val="004E30B3"/>
    <w:rsid w:val="004E331B"/>
    <w:rsid w:val="004E36FD"/>
    <w:rsid w:val="004E3B82"/>
    <w:rsid w:val="004E3EA4"/>
    <w:rsid w:val="004E4236"/>
    <w:rsid w:val="004E47BF"/>
    <w:rsid w:val="004E4905"/>
    <w:rsid w:val="004E4A21"/>
    <w:rsid w:val="004E4D10"/>
    <w:rsid w:val="004E4D8D"/>
    <w:rsid w:val="004E5124"/>
    <w:rsid w:val="004E5259"/>
    <w:rsid w:val="004E5428"/>
    <w:rsid w:val="004E5B07"/>
    <w:rsid w:val="004E5E01"/>
    <w:rsid w:val="004E6594"/>
    <w:rsid w:val="004E6CEA"/>
    <w:rsid w:val="004E71B6"/>
    <w:rsid w:val="004E72C5"/>
    <w:rsid w:val="004E7BBE"/>
    <w:rsid w:val="004E7BFE"/>
    <w:rsid w:val="004F0077"/>
    <w:rsid w:val="004F0125"/>
    <w:rsid w:val="004F02B9"/>
    <w:rsid w:val="004F076E"/>
    <w:rsid w:val="004F09F6"/>
    <w:rsid w:val="004F20C6"/>
    <w:rsid w:val="004F3035"/>
    <w:rsid w:val="004F33C7"/>
    <w:rsid w:val="004F515B"/>
    <w:rsid w:val="004F557B"/>
    <w:rsid w:val="004F562D"/>
    <w:rsid w:val="004F5693"/>
    <w:rsid w:val="004F59E2"/>
    <w:rsid w:val="004F5E12"/>
    <w:rsid w:val="004F6594"/>
    <w:rsid w:val="004F6A7A"/>
    <w:rsid w:val="004F6B45"/>
    <w:rsid w:val="004F7049"/>
    <w:rsid w:val="004F70F8"/>
    <w:rsid w:val="004F75A4"/>
    <w:rsid w:val="004F7A5D"/>
    <w:rsid w:val="004F7A6A"/>
    <w:rsid w:val="004F7DDC"/>
    <w:rsid w:val="00500126"/>
    <w:rsid w:val="0050082E"/>
    <w:rsid w:val="00500DEC"/>
    <w:rsid w:val="005012B5"/>
    <w:rsid w:val="0050178B"/>
    <w:rsid w:val="00501B04"/>
    <w:rsid w:val="00502A9C"/>
    <w:rsid w:val="00502AB7"/>
    <w:rsid w:val="00502D08"/>
    <w:rsid w:val="005031FD"/>
    <w:rsid w:val="005035FE"/>
    <w:rsid w:val="0050395F"/>
    <w:rsid w:val="00503AE4"/>
    <w:rsid w:val="00503B14"/>
    <w:rsid w:val="00503D0E"/>
    <w:rsid w:val="00503F68"/>
    <w:rsid w:val="00504657"/>
    <w:rsid w:val="00504C00"/>
    <w:rsid w:val="00504CF0"/>
    <w:rsid w:val="005050DD"/>
    <w:rsid w:val="005059DE"/>
    <w:rsid w:val="00505AAC"/>
    <w:rsid w:val="005065D3"/>
    <w:rsid w:val="0050716B"/>
    <w:rsid w:val="005077A8"/>
    <w:rsid w:val="0051000E"/>
    <w:rsid w:val="0051117A"/>
    <w:rsid w:val="00511500"/>
    <w:rsid w:val="00511763"/>
    <w:rsid w:val="00511767"/>
    <w:rsid w:val="005117F1"/>
    <w:rsid w:val="00511965"/>
    <w:rsid w:val="00511BAB"/>
    <w:rsid w:val="00512B6D"/>
    <w:rsid w:val="00512D99"/>
    <w:rsid w:val="00512E30"/>
    <w:rsid w:val="00512EF3"/>
    <w:rsid w:val="00512F01"/>
    <w:rsid w:val="0051300E"/>
    <w:rsid w:val="00513225"/>
    <w:rsid w:val="00513708"/>
    <w:rsid w:val="00513AAF"/>
    <w:rsid w:val="00513C67"/>
    <w:rsid w:val="00514170"/>
    <w:rsid w:val="005151F1"/>
    <w:rsid w:val="00515234"/>
    <w:rsid w:val="00515501"/>
    <w:rsid w:val="0051557C"/>
    <w:rsid w:val="00515736"/>
    <w:rsid w:val="00515915"/>
    <w:rsid w:val="00515C8F"/>
    <w:rsid w:val="0051614E"/>
    <w:rsid w:val="00516B22"/>
    <w:rsid w:val="00516C8D"/>
    <w:rsid w:val="0051709F"/>
    <w:rsid w:val="0051716C"/>
    <w:rsid w:val="00517E4A"/>
    <w:rsid w:val="00517FEB"/>
    <w:rsid w:val="00520BCB"/>
    <w:rsid w:val="00520E80"/>
    <w:rsid w:val="0052126E"/>
    <w:rsid w:val="00521500"/>
    <w:rsid w:val="00521641"/>
    <w:rsid w:val="005219A7"/>
    <w:rsid w:val="005223B7"/>
    <w:rsid w:val="00522429"/>
    <w:rsid w:val="00522580"/>
    <w:rsid w:val="005232C6"/>
    <w:rsid w:val="0052348B"/>
    <w:rsid w:val="0052381B"/>
    <w:rsid w:val="005238E1"/>
    <w:rsid w:val="00523C12"/>
    <w:rsid w:val="00524062"/>
    <w:rsid w:val="0052464C"/>
    <w:rsid w:val="00524961"/>
    <w:rsid w:val="005249B6"/>
    <w:rsid w:val="00524AD0"/>
    <w:rsid w:val="00524F50"/>
    <w:rsid w:val="00525323"/>
    <w:rsid w:val="005257D2"/>
    <w:rsid w:val="00525A1A"/>
    <w:rsid w:val="0052644D"/>
    <w:rsid w:val="0052671F"/>
    <w:rsid w:val="0052761D"/>
    <w:rsid w:val="005276A0"/>
    <w:rsid w:val="00527EE6"/>
    <w:rsid w:val="00527F67"/>
    <w:rsid w:val="00530D26"/>
    <w:rsid w:val="0053136A"/>
    <w:rsid w:val="00531DB2"/>
    <w:rsid w:val="005325FA"/>
    <w:rsid w:val="00532609"/>
    <w:rsid w:val="00532634"/>
    <w:rsid w:val="005327E1"/>
    <w:rsid w:val="0053355F"/>
    <w:rsid w:val="00533622"/>
    <w:rsid w:val="005336E0"/>
    <w:rsid w:val="005347AD"/>
    <w:rsid w:val="00534BE6"/>
    <w:rsid w:val="00534F66"/>
    <w:rsid w:val="0053525B"/>
    <w:rsid w:val="00536193"/>
    <w:rsid w:val="005364BC"/>
    <w:rsid w:val="005365C5"/>
    <w:rsid w:val="00536815"/>
    <w:rsid w:val="00536AFC"/>
    <w:rsid w:val="00536C9F"/>
    <w:rsid w:val="005373BE"/>
    <w:rsid w:val="005373E7"/>
    <w:rsid w:val="00537754"/>
    <w:rsid w:val="00537A26"/>
    <w:rsid w:val="00537A29"/>
    <w:rsid w:val="00537A64"/>
    <w:rsid w:val="005401DD"/>
    <w:rsid w:val="005403B1"/>
    <w:rsid w:val="00540444"/>
    <w:rsid w:val="005404C1"/>
    <w:rsid w:val="0054054D"/>
    <w:rsid w:val="00540857"/>
    <w:rsid w:val="00540A59"/>
    <w:rsid w:val="00540B64"/>
    <w:rsid w:val="00541427"/>
    <w:rsid w:val="00541810"/>
    <w:rsid w:val="0054181F"/>
    <w:rsid w:val="00542322"/>
    <w:rsid w:val="00542E2C"/>
    <w:rsid w:val="0054309C"/>
    <w:rsid w:val="005435C6"/>
    <w:rsid w:val="00543BCE"/>
    <w:rsid w:val="00543E53"/>
    <w:rsid w:val="00543F1C"/>
    <w:rsid w:val="00544216"/>
    <w:rsid w:val="00544DAC"/>
    <w:rsid w:val="005454EF"/>
    <w:rsid w:val="005456C6"/>
    <w:rsid w:val="00546031"/>
    <w:rsid w:val="00546434"/>
    <w:rsid w:val="00546930"/>
    <w:rsid w:val="00546CF8"/>
    <w:rsid w:val="00547C1D"/>
    <w:rsid w:val="00547D7E"/>
    <w:rsid w:val="00550270"/>
    <w:rsid w:val="005503C4"/>
    <w:rsid w:val="00550D74"/>
    <w:rsid w:val="0055184B"/>
    <w:rsid w:val="00551A67"/>
    <w:rsid w:val="00551EA1"/>
    <w:rsid w:val="00552410"/>
    <w:rsid w:val="0055277B"/>
    <w:rsid w:val="00552E56"/>
    <w:rsid w:val="00552F0A"/>
    <w:rsid w:val="00553002"/>
    <w:rsid w:val="00553165"/>
    <w:rsid w:val="005535B3"/>
    <w:rsid w:val="00553A66"/>
    <w:rsid w:val="00553D9E"/>
    <w:rsid w:val="00553DC3"/>
    <w:rsid w:val="005543D1"/>
    <w:rsid w:val="00554C0A"/>
    <w:rsid w:val="00555556"/>
    <w:rsid w:val="0055569E"/>
    <w:rsid w:val="005557D2"/>
    <w:rsid w:val="00555B2D"/>
    <w:rsid w:val="00555C66"/>
    <w:rsid w:val="0055620E"/>
    <w:rsid w:val="0055664E"/>
    <w:rsid w:val="00556945"/>
    <w:rsid w:val="0055695E"/>
    <w:rsid w:val="00556D5A"/>
    <w:rsid w:val="00556D8D"/>
    <w:rsid w:val="005572F0"/>
    <w:rsid w:val="005573BF"/>
    <w:rsid w:val="005575D4"/>
    <w:rsid w:val="005579CE"/>
    <w:rsid w:val="00557F39"/>
    <w:rsid w:val="00560288"/>
    <w:rsid w:val="005602D8"/>
    <w:rsid w:val="0056076B"/>
    <w:rsid w:val="00560A5A"/>
    <w:rsid w:val="00560B93"/>
    <w:rsid w:val="00560E39"/>
    <w:rsid w:val="005613FB"/>
    <w:rsid w:val="00561462"/>
    <w:rsid w:val="00561485"/>
    <w:rsid w:val="00561E60"/>
    <w:rsid w:val="00562003"/>
    <w:rsid w:val="0056255D"/>
    <w:rsid w:val="0056260F"/>
    <w:rsid w:val="00562D3D"/>
    <w:rsid w:val="00562F41"/>
    <w:rsid w:val="00562FC8"/>
    <w:rsid w:val="005630E3"/>
    <w:rsid w:val="0056313F"/>
    <w:rsid w:val="005633A8"/>
    <w:rsid w:val="00563F9D"/>
    <w:rsid w:val="00564077"/>
    <w:rsid w:val="005640B8"/>
    <w:rsid w:val="00564229"/>
    <w:rsid w:val="00564695"/>
    <w:rsid w:val="0056488B"/>
    <w:rsid w:val="00564A91"/>
    <w:rsid w:val="00564E2D"/>
    <w:rsid w:val="00564E81"/>
    <w:rsid w:val="00564F21"/>
    <w:rsid w:val="00565280"/>
    <w:rsid w:val="0056566F"/>
    <w:rsid w:val="005657A5"/>
    <w:rsid w:val="005659E6"/>
    <w:rsid w:val="005659F1"/>
    <w:rsid w:val="00565C76"/>
    <w:rsid w:val="00565D11"/>
    <w:rsid w:val="005669F2"/>
    <w:rsid w:val="00566E7F"/>
    <w:rsid w:val="00567A92"/>
    <w:rsid w:val="00567C3C"/>
    <w:rsid w:val="00567D96"/>
    <w:rsid w:val="00567DFA"/>
    <w:rsid w:val="00570E71"/>
    <w:rsid w:val="0057107F"/>
    <w:rsid w:val="005714D4"/>
    <w:rsid w:val="00571547"/>
    <w:rsid w:val="005722C9"/>
    <w:rsid w:val="00572445"/>
    <w:rsid w:val="005727E9"/>
    <w:rsid w:val="00572B3F"/>
    <w:rsid w:val="00572BD2"/>
    <w:rsid w:val="0057323E"/>
    <w:rsid w:val="00573271"/>
    <w:rsid w:val="0057358E"/>
    <w:rsid w:val="00573B8A"/>
    <w:rsid w:val="00574126"/>
    <w:rsid w:val="00574669"/>
    <w:rsid w:val="00575391"/>
    <w:rsid w:val="00575633"/>
    <w:rsid w:val="0057611E"/>
    <w:rsid w:val="00576367"/>
    <w:rsid w:val="005763B3"/>
    <w:rsid w:val="00576573"/>
    <w:rsid w:val="00576B87"/>
    <w:rsid w:val="0057704C"/>
    <w:rsid w:val="00577494"/>
    <w:rsid w:val="005775A3"/>
    <w:rsid w:val="005777E3"/>
    <w:rsid w:val="00577836"/>
    <w:rsid w:val="00577CAC"/>
    <w:rsid w:val="00580251"/>
    <w:rsid w:val="005807B3"/>
    <w:rsid w:val="00580EE3"/>
    <w:rsid w:val="00580F84"/>
    <w:rsid w:val="005812AB"/>
    <w:rsid w:val="00581700"/>
    <w:rsid w:val="005817A4"/>
    <w:rsid w:val="00581E24"/>
    <w:rsid w:val="0058219A"/>
    <w:rsid w:val="00582588"/>
    <w:rsid w:val="005826A8"/>
    <w:rsid w:val="00582F89"/>
    <w:rsid w:val="00582FC4"/>
    <w:rsid w:val="005832CF"/>
    <w:rsid w:val="00583E34"/>
    <w:rsid w:val="00584CB4"/>
    <w:rsid w:val="00584FD4"/>
    <w:rsid w:val="00585949"/>
    <w:rsid w:val="00585C18"/>
    <w:rsid w:val="00585C60"/>
    <w:rsid w:val="00585F39"/>
    <w:rsid w:val="00587451"/>
    <w:rsid w:val="00587575"/>
    <w:rsid w:val="0058781E"/>
    <w:rsid w:val="00587CB2"/>
    <w:rsid w:val="0059051B"/>
    <w:rsid w:val="005906FE"/>
    <w:rsid w:val="00590976"/>
    <w:rsid w:val="00590B2F"/>
    <w:rsid w:val="00590C5B"/>
    <w:rsid w:val="005910F7"/>
    <w:rsid w:val="005912A5"/>
    <w:rsid w:val="005912FD"/>
    <w:rsid w:val="005913BA"/>
    <w:rsid w:val="00591437"/>
    <w:rsid w:val="00591869"/>
    <w:rsid w:val="00591F12"/>
    <w:rsid w:val="00592005"/>
    <w:rsid w:val="005929CF"/>
    <w:rsid w:val="00592DB4"/>
    <w:rsid w:val="00592DEB"/>
    <w:rsid w:val="00592F8C"/>
    <w:rsid w:val="0059365A"/>
    <w:rsid w:val="005936FC"/>
    <w:rsid w:val="00593F53"/>
    <w:rsid w:val="005943BA"/>
    <w:rsid w:val="0059458A"/>
    <w:rsid w:val="00594619"/>
    <w:rsid w:val="00594681"/>
    <w:rsid w:val="0059483C"/>
    <w:rsid w:val="00594C24"/>
    <w:rsid w:val="00594DB2"/>
    <w:rsid w:val="00594E82"/>
    <w:rsid w:val="00596319"/>
    <w:rsid w:val="005964DE"/>
    <w:rsid w:val="00596678"/>
    <w:rsid w:val="0059686C"/>
    <w:rsid w:val="0059687E"/>
    <w:rsid w:val="005969B4"/>
    <w:rsid w:val="00596AA7"/>
    <w:rsid w:val="00596D62"/>
    <w:rsid w:val="00596DD8"/>
    <w:rsid w:val="00596F85"/>
    <w:rsid w:val="005A0622"/>
    <w:rsid w:val="005A0892"/>
    <w:rsid w:val="005A0A7B"/>
    <w:rsid w:val="005A1096"/>
    <w:rsid w:val="005A1361"/>
    <w:rsid w:val="005A1FA9"/>
    <w:rsid w:val="005A22B6"/>
    <w:rsid w:val="005A25D4"/>
    <w:rsid w:val="005A28F3"/>
    <w:rsid w:val="005A2B8A"/>
    <w:rsid w:val="005A30B2"/>
    <w:rsid w:val="005A3769"/>
    <w:rsid w:val="005A3ADA"/>
    <w:rsid w:val="005A414A"/>
    <w:rsid w:val="005A4DC9"/>
    <w:rsid w:val="005A507B"/>
    <w:rsid w:val="005A5206"/>
    <w:rsid w:val="005A5AA2"/>
    <w:rsid w:val="005A5E49"/>
    <w:rsid w:val="005A5EE9"/>
    <w:rsid w:val="005A65AE"/>
    <w:rsid w:val="005A6A95"/>
    <w:rsid w:val="005A6F22"/>
    <w:rsid w:val="005A7062"/>
    <w:rsid w:val="005A7618"/>
    <w:rsid w:val="005A77F6"/>
    <w:rsid w:val="005A7827"/>
    <w:rsid w:val="005A7A8D"/>
    <w:rsid w:val="005A7BB0"/>
    <w:rsid w:val="005A7EF3"/>
    <w:rsid w:val="005A7F9C"/>
    <w:rsid w:val="005B0306"/>
    <w:rsid w:val="005B047B"/>
    <w:rsid w:val="005B0A18"/>
    <w:rsid w:val="005B0C55"/>
    <w:rsid w:val="005B1024"/>
    <w:rsid w:val="005B1EB5"/>
    <w:rsid w:val="005B2037"/>
    <w:rsid w:val="005B2227"/>
    <w:rsid w:val="005B28EB"/>
    <w:rsid w:val="005B2C92"/>
    <w:rsid w:val="005B2EBA"/>
    <w:rsid w:val="005B30E6"/>
    <w:rsid w:val="005B32EF"/>
    <w:rsid w:val="005B3FCF"/>
    <w:rsid w:val="005B41A7"/>
    <w:rsid w:val="005B4E65"/>
    <w:rsid w:val="005B5640"/>
    <w:rsid w:val="005B60F1"/>
    <w:rsid w:val="005B7018"/>
    <w:rsid w:val="005B7146"/>
    <w:rsid w:val="005B7181"/>
    <w:rsid w:val="005B73DD"/>
    <w:rsid w:val="005B7760"/>
    <w:rsid w:val="005B786A"/>
    <w:rsid w:val="005B7F58"/>
    <w:rsid w:val="005B7FFA"/>
    <w:rsid w:val="005C0225"/>
    <w:rsid w:val="005C0239"/>
    <w:rsid w:val="005C02CC"/>
    <w:rsid w:val="005C057B"/>
    <w:rsid w:val="005C07C3"/>
    <w:rsid w:val="005C0973"/>
    <w:rsid w:val="005C0AAA"/>
    <w:rsid w:val="005C0FAC"/>
    <w:rsid w:val="005C17A1"/>
    <w:rsid w:val="005C19A9"/>
    <w:rsid w:val="005C1BDB"/>
    <w:rsid w:val="005C202A"/>
    <w:rsid w:val="005C2333"/>
    <w:rsid w:val="005C254F"/>
    <w:rsid w:val="005C2831"/>
    <w:rsid w:val="005C2AAF"/>
    <w:rsid w:val="005C2AB7"/>
    <w:rsid w:val="005C2B03"/>
    <w:rsid w:val="005C2C50"/>
    <w:rsid w:val="005C2EC2"/>
    <w:rsid w:val="005C2F2C"/>
    <w:rsid w:val="005C301D"/>
    <w:rsid w:val="005C32C9"/>
    <w:rsid w:val="005C3455"/>
    <w:rsid w:val="005C3ECE"/>
    <w:rsid w:val="005C3EFC"/>
    <w:rsid w:val="005C4003"/>
    <w:rsid w:val="005C422F"/>
    <w:rsid w:val="005C4507"/>
    <w:rsid w:val="005C4728"/>
    <w:rsid w:val="005C4742"/>
    <w:rsid w:val="005C4A84"/>
    <w:rsid w:val="005C5250"/>
    <w:rsid w:val="005C5594"/>
    <w:rsid w:val="005C588A"/>
    <w:rsid w:val="005C595E"/>
    <w:rsid w:val="005C59B2"/>
    <w:rsid w:val="005C5C44"/>
    <w:rsid w:val="005C6107"/>
    <w:rsid w:val="005C61FC"/>
    <w:rsid w:val="005C6481"/>
    <w:rsid w:val="005C6881"/>
    <w:rsid w:val="005C691C"/>
    <w:rsid w:val="005C6A40"/>
    <w:rsid w:val="005C6F9D"/>
    <w:rsid w:val="005C6FA4"/>
    <w:rsid w:val="005C727E"/>
    <w:rsid w:val="005C736C"/>
    <w:rsid w:val="005C753E"/>
    <w:rsid w:val="005C774A"/>
    <w:rsid w:val="005C78D5"/>
    <w:rsid w:val="005D058E"/>
    <w:rsid w:val="005D0B58"/>
    <w:rsid w:val="005D0B8B"/>
    <w:rsid w:val="005D1602"/>
    <w:rsid w:val="005D18C7"/>
    <w:rsid w:val="005D1910"/>
    <w:rsid w:val="005D1F1B"/>
    <w:rsid w:val="005D2507"/>
    <w:rsid w:val="005D2877"/>
    <w:rsid w:val="005D2C67"/>
    <w:rsid w:val="005D30B6"/>
    <w:rsid w:val="005D3E08"/>
    <w:rsid w:val="005D4316"/>
    <w:rsid w:val="005D4700"/>
    <w:rsid w:val="005D472C"/>
    <w:rsid w:val="005D47DB"/>
    <w:rsid w:val="005D4AC7"/>
    <w:rsid w:val="005D572D"/>
    <w:rsid w:val="005D57BC"/>
    <w:rsid w:val="005D5970"/>
    <w:rsid w:val="005D5BBC"/>
    <w:rsid w:val="005D5CE5"/>
    <w:rsid w:val="005D5DBF"/>
    <w:rsid w:val="005D60FE"/>
    <w:rsid w:val="005D647A"/>
    <w:rsid w:val="005D64A6"/>
    <w:rsid w:val="005D68A9"/>
    <w:rsid w:val="005D6966"/>
    <w:rsid w:val="005D69EC"/>
    <w:rsid w:val="005D705F"/>
    <w:rsid w:val="005D753E"/>
    <w:rsid w:val="005D7A39"/>
    <w:rsid w:val="005D7A95"/>
    <w:rsid w:val="005E0164"/>
    <w:rsid w:val="005E0269"/>
    <w:rsid w:val="005E042E"/>
    <w:rsid w:val="005E04F6"/>
    <w:rsid w:val="005E069F"/>
    <w:rsid w:val="005E0841"/>
    <w:rsid w:val="005E089A"/>
    <w:rsid w:val="005E08E8"/>
    <w:rsid w:val="005E0FA9"/>
    <w:rsid w:val="005E1321"/>
    <w:rsid w:val="005E1CEE"/>
    <w:rsid w:val="005E1D2D"/>
    <w:rsid w:val="005E2198"/>
    <w:rsid w:val="005E2775"/>
    <w:rsid w:val="005E2BE2"/>
    <w:rsid w:val="005E2DC8"/>
    <w:rsid w:val="005E3144"/>
    <w:rsid w:val="005E343B"/>
    <w:rsid w:val="005E3C27"/>
    <w:rsid w:val="005E413D"/>
    <w:rsid w:val="005E42EB"/>
    <w:rsid w:val="005E54F7"/>
    <w:rsid w:val="005E57A9"/>
    <w:rsid w:val="005E5A4F"/>
    <w:rsid w:val="005E5BC0"/>
    <w:rsid w:val="005E691A"/>
    <w:rsid w:val="005E7B51"/>
    <w:rsid w:val="005F02DA"/>
    <w:rsid w:val="005F066B"/>
    <w:rsid w:val="005F085C"/>
    <w:rsid w:val="005F08CE"/>
    <w:rsid w:val="005F0BA6"/>
    <w:rsid w:val="005F13DC"/>
    <w:rsid w:val="005F14EA"/>
    <w:rsid w:val="005F1623"/>
    <w:rsid w:val="005F17CA"/>
    <w:rsid w:val="005F18D8"/>
    <w:rsid w:val="005F25FF"/>
    <w:rsid w:val="005F27F8"/>
    <w:rsid w:val="005F37E7"/>
    <w:rsid w:val="005F3D41"/>
    <w:rsid w:val="005F3E66"/>
    <w:rsid w:val="005F46D1"/>
    <w:rsid w:val="005F4710"/>
    <w:rsid w:val="005F4F39"/>
    <w:rsid w:val="005F5023"/>
    <w:rsid w:val="005F502A"/>
    <w:rsid w:val="005F5508"/>
    <w:rsid w:val="005F5829"/>
    <w:rsid w:val="005F629D"/>
    <w:rsid w:val="005F642C"/>
    <w:rsid w:val="005F649D"/>
    <w:rsid w:val="005F650C"/>
    <w:rsid w:val="005F6729"/>
    <w:rsid w:val="005F725D"/>
    <w:rsid w:val="005F7623"/>
    <w:rsid w:val="005F7906"/>
    <w:rsid w:val="005F7D5B"/>
    <w:rsid w:val="005F7FA6"/>
    <w:rsid w:val="00600070"/>
    <w:rsid w:val="006001A6"/>
    <w:rsid w:val="006009E1"/>
    <w:rsid w:val="00600AEE"/>
    <w:rsid w:val="00600B55"/>
    <w:rsid w:val="00600D9B"/>
    <w:rsid w:val="00601C1E"/>
    <w:rsid w:val="00602119"/>
    <w:rsid w:val="00602F45"/>
    <w:rsid w:val="0060359F"/>
    <w:rsid w:val="006038DA"/>
    <w:rsid w:val="00604E38"/>
    <w:rsid w:val="006054A7"/>
    <w:rsid w:val="0060551D"/>
    <w:rsid w:val="006055EB"/>
    <w:rsid w:val="006056DB"/>
    <w:rsid w:val="006057FD"/>
    <w:rsid w:val="00605C81"/>
    <w:rsid w:val="00605D14"/>
    <w:rsid w:val="00605DD1"/>
    <w:rsid w:val="00605FE5"/>
    <w:rsid w:val="0060646E"/>
    <w:rsid w:val="006067A4"/>
    <w:rsid w:val="0060683D"/>
    <w:rsid w:val="00606A37"/>
    <w:rsid w:val="00606E5D"/>
    <w:rsid w:val="0060745E"/>
    <w:rsid w:val="00607690"/>
    <w:rsid w:val="00607ED9"/>
    <w:rsid w:val="00607EEA"/>
    <w:rsid w:val="00610235"/>
    <w:rsid w:val="00610251"/>
    <w:rsid w:val="00610666"/>
    <w:rsid w:val="00610766"/>
    <w:rsid w:val="006107E3"/>
    <w:rsid w:val="00610A17"/>
    <w:rsid w:val="00610EE1"/>
    <w:rsid w:val="00611013"/>
    <w:rsid w:val="00611792"/>
    <w:rsid w:val="0061179D"/>
    <w:rsid w:val="0061259E"/>
    <w:rsid w:val="00612A1C"/>
    <w:rsid w:val="00613850"/>
    <w:rsid w:val="00613B7E"/>
    <w:rsid w:val="00613F87"/>
    <w:rsid w:val="006146F2"/>
    <w:rsid w:val="0061473C"/>
    <w:rsid w:val="00614782"/>
    <w:rsid w:val="00614A16"/>
    <w:rsid w:val="00614A99"/>
    <w:rsid w:val="00614EA8"/>
    <w:rsid w:val="00615803"/>
    <w:rsid w:val="0061655B"/>
    <w:rsid w:val="006166BB"/>
    <w:rsid w:val="0061697F"/>
    <w:rsid w:val="00616A9A"/>
    <w:rsid w:val="006171EF"/>
    <w:rsid w:val="0061750F"/>
    <w:rsid w:val="0061798A"/>
    <w:rsid w:val="00617C8B"/>
    <w:rsid w:val="0062026D"/>
    <w:rsid w:val="00620950"/>
    <w:rsid w:val="00620CC3"/>
    <w:rsid w:val="00620D0B"/>
    <w:rsid w:val="0062107F"/>
    <w:rsid w:val="0062141E"/>
    <w:rsid w:val="00621545"/>
    <w:rsid w:val="0062162B"/>
    <w:rsid w:val="00621E7E"/>
    <w:rsid w:val="0062206E"/>
    <w:rsid w:val="006221F6"/>
    <w:rsid w:val="00622456"/>
    <w:rsid w:val="0062316F"/>
    <w:rsid w:val="006231DD"/>
    <w:rsid w:val="00623461"/>
    <w:rsid w:val="0062349D"/>
    <w:rsid w:val="006238BA"/>
    <w:rsid w:val="00623C51"/>
    <w:rsid w:val="00623F63"/>
    <w:rsid w:val="006241F0"/>
    <w:rsid w:val="00624399"/>
    <w:rsid w:val="006247B6"/>
    <w:rsid w:val="00624D99"/>
    <w:rsid w:val="006258A9"/>
    <w:rsid w:val="00625BDF"/>
    <w:rsid w:val="00625EEB"/>
    <w:rsid w:val="00626247"/>
    <w:rsid w:val="00626353"/>
    <w:rsid w:val="00626874"/>
    <w:rsid w:val="00626F96"/>
    <w:rsid w:val="00626FE1"/>
    <w:rsid w:val="0062721E"/>
    <w:rsid w:val="0062725F"/>
    <w:rsid w:val="00627A32"/>
    <w:rsid w:val="00627BED"/>
    <w:rsid w:val="0063022B"/>
    <w:rsid w:val="006305A1"/>
    <w:rsid w:val="0063134E"/>
    <w:rsid w:val="006314B2"/>
    <w:rsid w:val="00631781"/>
    <w:rsid w:val="00631DC7"/>
    <w:rsid w:val="006323AE"/>
    <w:rsid w:val="0063263D"/>
    <w:rsid w:val="00632E0F"/>
    <w:rsid w:val="0063372D"/>
    <w:rsid w:val="00633897"/>
    <w:rsid w:val="00633E88"/>
    <w:rsid w:val="006343EC"/>
    <w:rsid w:val="006345DB"/>
    <w:rsid w:val="00634606"/>
    <w:rsid w:val="00634B69"/>
    <w:rsid w:val="00634B9B"/>
    <w:rsid w:val="0063503D"/>
    <w:rsid w:val="006354E7"/>
    <w:rsid w:val="0063579E"/>
    <w:rsid w:val="00635A8F"/>
    <w:rsid w:val="00635E24"/>
    <w:rsid w:val="00636200"/>
    <w:rsid w:val="00636229"/>
    <w:rsid w:val="006365D0"/>
    <w:rsid w:val="00636750"/>
    <w:rsid w:val="00636976"/>
    <w:rsid w:val="00636A17"/>
    <w:rsid w:val="00636A63"/>
    <w:rsid w:val="00637634"/>
    <w:rsid w:val="006379AF"/>
    <w:rsid w:val="006379F9"/>
    <w:rsid w:val="00637D27"/>
    <w:rsid w:val="00640078"/>
    <w:rsid w:val="006402C7"/>
    <w:rsid w:val="00640E1F"/>
    <w:rsid w:val="00641009"/>
    <w:rsid w:val="006426B6"/>
    <w:rsid w:val="00642BAE"/>
    <w:rsid w:val="00643067"/>
    <w:rsid w:val="006433B9"/>
    <w:rsid w:val="00643491"/>
    <w:rsid w:val="00643BD9"/>
    <w:rsid w:val="00644361"/>
    <w:rsid w:val="006444BC"/>
    <w:rsid w:val="00644D9D"/>
    <w:rsid w:val="00644DD4"/>
    <w:rsid w:val="0064506A"/>
    <w:rsid w:val="006450CB"/>
    <w:rsid w:val="00645526"/>
    <w:rsid w:val="006455E5"/>
    <w:rsid w:val="00645610"/>
    <w:rsid w:val="006459F3"/>
    <w:rsid w:val="00645E62"/>
    <w:rsid w:val="00646D07"/>
    <w:rsid w:val="00646E88"/>
    <w:rsid w:val="0064793E"/>
    <w:rsid w:val="0065036B"/>
    <w:rsid w:val="0065044B"/>
    <w:rsid w:val="00650592"/>
    <w:rsid w:val="0065076A"/>
    <w:rsid w:val="00650B6A"/>
    <w:rsid w:val="00650C35"/>
    <w:rsid w:val="00650CC2"/>
    <w:rsid w:val="00651ABB"/>
    <w:rsid w:val="00652074"/>
    <w:rsid w:val="0065247C"/>
    <w:rsid w:val="00652595"/>
    <w:rsid w:val="006526D2"/>
    <w:rsid w:val="00653A9A"/>
    <w:rsid w:val="00653B49"/>
    <w:rsid w:val="00653E24"/>
    <w:rsid w:val="00654E75"/>
    <w:rsid w:val="00655095"/>
    <w:rsid w:val="00655150"/>
    <w:rsid w:val="0065523F"/>
    <w:rsid w:val="00655356"/>
    <w:rsid w:val="006560E2"/>
    <w:rsid w:val="00656295"/>
    <w:rsid w:val="0065663E"/>
    <w:rsid w:val="00656867"/>
    <w:rsid w:val="00656E0B"/>
    <w:rsid w:val="00657030"/>
    <w:rsid w:val="0065784E"/>
    <w:rsid w:val="006578A9"/>
    <w:rsid w:val="00657E1E"/>
    <w:rsid w:val="006600FB"/>
    <w:rsid w:val="00660156"/>
    <w:rsid w:val="0066047D"/>
    <w:rsid w:val="0066069F"/>
    <w:rsid w:val="006608A0"/>
    <w:rsid w:val="00660CB1"/>
    <w:rsid w:val="006613A5"/>
    <w:rsid w:val="006615F1"/>
    <w:rsid w:val="00661D4A"/>
    <w:rsid w:val="00661DAB"/>
    <w:rsid w:val="00661DDD"/>
    <w:rsid w:val="00661F36"/>
    <w:rsid w:val="006623C9"/>
    <w:rsid w:val="006623F9"/>
    <w:rsid w:val="00662992"/>
    <w:rsid w:val="00662B3D"/>
    <w:rsid w:val="00663C46"/>
    <w:rsid w:val="00663CA5"/>
    <w:rsid w:val="00664248"/>
    <w:rsid w:val="00664298"/>
    <w:rsid w:val="00664741"/>
    <w:rsid w:val="00664839"/>
    <w:rsid w:val="006649A0"/>
    <w:rsid w:val="00664C4F"/>
    <w:rsid w:val="00664F8D"/>
    <w:rsid w:val="0066560E"/>
    <w:rsid w:val="00665F28"/>
    <w:rsid w:val="006663C9"/>
    <w:rsid w:val="00666AA9"/>
    <w:rsid w:val="00666D90"/>
    <w:rsid w:val="0066736F"/>
    <w:rsid w:val="006675F2"/>
    <w:rsid w:val="00667DE0"/>
    <w:rsid w:val="00670405"/>
    <w:rsid w:val="00670967"/>
    <w:rsid w:val="00670EA0"/>
    <w:rsid w:val="00671064"/>
    <w:rsid w:val="00671223"/>
    <w:rsid w:val="00671301"/>
    <w:rsid w:val="00671A47"/>
    <w:rsid w:val="00671A5B"/>
    <w:rsid w:val="00671B1B"/>
    <w:rsid w:val="00671CFF"/>
    <w:rsid w:val="006721ED"/>
    <w:rsid w:val="0067231B"/>
    <w:rsid w:val="00672C94"/>
    <w:rsid w:val="00672D12"/>
    <w:rsid w:val="00672EB9"/>
    <w:rsid w:val="00673683"/>
    <w:rsid w:val="00673BBA"/>
    <w:rsid w:val="00673E7B"/>
    <w:rsid w:val="00674087"/>
    <w:rsid w:val="00674141"/>
    <w:rsid w:val="0067462A"/>
    <w:rsid w:val="006746AD"/>
    <w:rsid w:val="0067475E"/>
    <w:rsid w:val="006747AC"/>
    <w:rsid w:val="00674D0A"/>
    <w:rsid w:val="00674D0E"/>
    <w:rsid w:val="00674EB4"/>
    <w:rsid w:val="00674F13"/>
    <w:rsid w:val="00674F29"/>
    <w:rsid w:val="0067550B"/>
    <w:rsid w:val="0067567E"/>
    <w:rsid w:val="006756D4"/>
    <w:rsid w:val="00675CC4"/>
    <w:rsid w:val="006762A0"/>
    <w:rsid w:val="00676F8C"/>
    <w:rsid w:val="00677160"/>
    <w:rsid w:val="006772BE"/>
    <w:rsid w:val="00677BBA"/>
    <w:rsid w:val="00677E10"/>
    <w:rsid w:val="00677EB9"/>
    <w:rsid w:val="00680145"/>
    <w:rsid w:val="00680336"/>
    <w:rsid w:val="00680441"/>
    <w:rsid w:val="006806D5"/>
    <w:rsid w:val="00680833"/>
    <w:rsid w:val="00680C1D"/>
    <w:rsid w:val="00680C54"/>
    <w:rsid w:val="00681819"/>
    <w:rsid w:val="0068260A"/>
    <w:rsid w:val="006827AD"/>
    <w:rsid w:val="00682A03"/>
    <w:rsid w:val="00682FA8"/>
    <w:rsid w:val="0068331F"/>
    <w:rsid w:val="0068358B"/>
    <w:rsid w:val="00683991"/>
    <w:rsid w:val="00683C9E"/>
    <w:rsid w:val="0068404E"/>
    <w:rsid w:val="006845B4"/>
    <w:rsid w:val="006849DB"/>
    <w:rsid w:val="00684ED8"/>
    <w:rsid w:val="00685113"/>
    <w:rsid w:val="006854A0"/>
    <w:rsid w:val="006854D3"/>
    <w:rsid w:val="00685B44"/>
    <w:rsid w:val="00685D81"/>
    <w:rsid w:val="006861ED"/>
    <w:rsid w:val="00687400"/>
    <w:rsid w:val="0068770A"/>
    <w:rsid w:val="00687876"/>
    <w:rsid w:val="00687AE3"/>
    <w:rsid w:val="00687AEB"/>
    <w:rsid w:val="00687C8F"/>
    <w:rsid w:val="00687EB7"/>
    <w:rsid w:val="00690187"/>
    <w:rsid w:val="006902F9"/>
    <w:rsid w:val="006907BC"/>
    <w:rsid w:val="006908A6"/>
    <w:rsid w:val="00690BBF"/>
    <w:rsid w:val="006911EF"/>
    <w:rsid w:val="006913DE"/>
    <w:rsid w:val="00691E52"/>
    <w:rsid w:val="00692223"/>
    <w:rsid w:val="00692581"/>
    <w:rsid w:val="00692BFE"/>
    <w:rsid w:val="00692C3A"/>
    <w:rsid w:val="00692C94"/>
    <w:rsid w:val="00692E8E"/>
    <w:rsid w:val="00692FE9"/>
    <w:rsid w:val="006930BB"/>
    <w:rsid w:val="00693381"/>
    <w:rsid w:val="00693478"/>
    <w:rsid w:val="006939A0"/>
    <w:rsid w:val="00693F8F"/>
    <w:rsid w:val="006945AE"/>
    <w:rsid w:val="00694C96"/>
    <w:rsid w:val="0069526E"/>
    <w:rsid w:val="0069614C"/>
    <w:rsid w:val="00696492"/>
    <w:rsid w:val="006965FD"/>
    <w:rsid w:val="006966A3"/>
    <w:rsid w:val="006973C6"/>
    <w:rsid w:val="006A041B"/>
    <w:rsid w:val="006A0565"/>
    <w:rsid w:val="006A0911"/>
    <w:rsid w:val="006A0C27"/>
    <w:rsid w:val="006A19AD"/>
    <w:rsid w:val="006A22BE"/>
    <w:rsid w:val="006A27CA"/>
    <w:rsid w:val="006A2A00"/>
    <w:rsid w:val="006A2DF8"/>
    <w:rsid w:val="006A3464"/>
    <w:rsid w:val="006A3E66"/>
    <w:rsid w:val="006A42EF"/>
    <w:rsid w:val="006A4427"/>
    <w:rsid w:val="006A44DC"/>
    <w:rsid w:val="006A4A0F"/>
    <w:rsid w:val="006A4AD8"/>
    <w:rsid w:val="006A4B5F"/>
    <w:rsid w:val="006A4B81"/>
    <w:rsid w:val="006A5203"/>
    <w:rsid w:val="006A5350"/>
    <w:rsid w:val="006A562E"/>
    <w:rsid w:val="006A5780"/>
    <w:rsid w:val="006A5963"/>
    <w:rsid w:val="006A5991"/>
    <w:rsid w:val="006A59FF"/>
    <w:rsid w:val="006A651E"/>
    <w:rsid w:val="006A6734"/>
    <w:rsid w:val="006A68FB"/>
    <w:rsid w:val="006A7298"/>
    <w:rsid w:val="006A79B7"/>
    <w:rsid w:val="006A7CAD"/>
    <w:rsid w:val="006A7F16"/>
    <w:rsid w:val="006B0214"/>
    <w:rsid w:val="006B07F5"/>
    <w:rsid w:val="006B0824"/>
    <w:rsid w:val="006B0CCA"/>
    <w:rsid w:val="006B0CE6"/>
    <w:rsid w:val="006B0DBC"/>
    <w:rsid w:val="006B162F"/>
    <w:rsid w:val="006B1990"/>
    <w:rsid w:val="006B1D0E"/>
    <w:rsid w:val="006B2108"/>
    <w:rsid w:val="006B2222"/>
    <w:rsid w:val="006B2367"/>
    <w:rsid w:val="006B263B"/>
    <w:rsid w:val="006B26D9"/>
    <w:rsid w:val="006B273E"/>
    <w:rsid w:val="006B2771"/>
    <w:rsid w:val="006B27C5"/>
    <w:rsid w:val="006B2934"/>
    <w:rsid w:val="006B2FD3"/>
    <w:rsid w:val="006B3644"/>
    <w:rsid w:val="006B3992"/>
    <w:rsid w:val="006B3F87"/>
    <w:rsid w:val="006B3FDA"/>
    <w:rsid w:val="006B472F"/>
    <w:rsid w:val="006B49DE"/>
    <w:rsid w:val="006B5958"/>
    <w:rsid w:val="006B59B2"/>
    <w:rsid w:val="006B62CD"/>
    <w:rsid w:val="006B6354"/>
    <w:rsid w:val="006B6C00"/>
    <w:rsid w:val="006B7128"/>
    <w:rsid w:val="006B73E6"/>
    <w:rsid w:val="006C02B2"/>
    <w:rsid w:val="006C0A56"/>
    <w:rsid w:val="006C0D03"/>
    <w:rsid w:val="006C0DD9"/>
    <w:rsid w:val="006C12AA"/>
    <w:rsid w:val="006C18C9"/>
    <w:rsid w:val="006C2269"/>
    <w:rsid w:val="006C247C"/>
    <w:rsid w:val="006C2612"/>
    <w:rsid w:val="006C2835"/>
    <w:rsid w:val="006C2839"/>
    <w:rsid w:val="006C299B"/>
    <w:rsid w:val="006C2C09"/>
    <w:rsid w:val="006C3CCB"/>
    <w:rsid w:val="006C3D07"/>
    <w:rsid w:val="006C3D81"/>
    <w:rsid w:val="006C414D"/>
    <w:rsid w:val="006C4515"/>
    <w:rsid w:val="006C511C"/>
    <w:rsid w:val="006C6063"/>
    <w:rsid w:val="006C658E"/>
    <w:rsid w:val="006C67A9"/>
    <w:rsid w:val="006C67DE"/>
    <w:rsid w:val="006C6934"/>
    <w:rsid w:val="006C6E30"/>
    <w:rsid w:val="006C6FDD"/>
    <w:rsid w:val="006C7208"/>
    <w:rsid w:val="006C7CA4"/>
    <w:rsid w:val="006C7E8A"/>
    <w:rsid w:val="006D0549"/>
    <w:rsid w:val="006D05F2"/>
    <w:rsid w:val="006D0AD1"/>
    <w:rsid w:val="006D0F23"/>
    <w:rsid w:val="006D0F3B"/>
    <w:rsid w:val="006D187A"/>
    <w:rsid w:val="006D196C"/>
    <w:rsid w:val="006D1BD2"/>
    <w:rsid w:val="006D1C78"/>
    <w:rsid w:val="006D1D2B"/>
    <w:rsid w:val="006D1DBA"/>
    <w:rsid w:val="006D1EDC"/>
    <w:rsid w:val="006D236B"/>
    <w:rsid w:val="006D25B1"/>
    <w:rsid w:val="006D2725"/>
    <w:rsid w:val="006D2DCC"/>
    <w:rsid w:val="006D363B"/>
    <w:rsid w:val="006D365B"/>
    <w:rsid w:val="006D377E"/>
    <w:rsid w:val="006D3C92"/>
    <w:rsid w:val="006D406A"/>
    <w:rsid w:val="006D4276"/>
    <w:rsid w:val="006D448F"/>
    <w:rsid w:val="006D497F"/>
    <w:rsid w:val="006D4E42"/>
    <w:rsid w:val="006D4F66"/>
    <w:rsid w:val="006D5243"/>
    <w:rsid w:val="006D5497"/>
    <w:rsid w:val="006D580A"/>
    <w:rsid w:val="006D6380"/>
    <w:rsid w:val="006D68E4"/>
    <w:rsid w:val="006D6EBF"/>
    <w:rsid w:val="006D7145"/>
    <w:rsid w:val="006D7BCE"/>
    <w:rsid w:val="006D7FCD"/>
    <w:rsid w:val="006E0393"/>
    <w:rsid w:val="006E0397"/>
    <w:rsid w:val="006E0E04"/>
    <w:rsid w:val="006E0F10"/>
    <w:rsid w:val="006E14AC"/>
    <w:rsid w:val="006E1746"/>
    <w:rsid w:val="006E20CC"/>
    <w:rsid w:val="006E2F48"/>
    <w:rsid w:val="006E3198"/>
    <w:rsid w:val="006E4816"/>
    <w:rsid w:val="006E48C0"/>
    <w:rsid w:val="006E4B2C"/>
    <w:rsid w:val="006E4BC1"/>
    <w:rsid w:val="006E51E5"/>
    <w:rsid w:val="006E556D"/>
    <w:rsid w:val="006E557A"/>
    <w:rsid w:val="006E591D"/>
    <w:rsid w:val="006E60F2"/>
    <w:rsid w:val="006E62E3"/>
    <w:rsid w:val="006E63E0"/>
    <w:rsid w:val="006E7463"/>
    <w:rsid w:val="006E78F0"/>
    <w:rsid w:val="006E79A3"/>
    <w:rsid w:val="006E7C66"/>
    <w:rsid w:val="006F00F1"/>
    <w:rsid w:val="006F0460"/>
    <w:rsid w:val="006F04B5"/>
    <w:rsid w:val="006F0882"/>
    <w:rsid w:val="006F0FCD"/>
    <w:rsid w:val="006F1037"/>
    <w:rsid w:val="006F133E"/>
    <w:rsid w:val="006F1438"/>
    <w:rsid w:val="006F162E"/>
    <w:rsid w:val="006F16C9"/>
    <w:rsid w:val="006F1AC2"/>
    <w:rsid w:val="006F1AF6"/>
    <w:rsid w:val="006F1C5F"/>
    <w:rsid w:val="006F1C93"/>
    <w:rsid w:val="006F2715"/>
    <w:rsid w:val="006F2E1E"/>
    <w:rsid w:val="006F30C3"/>
    <w:rsid w:val="006F3284"/>
    <w:rsid w:val="006F32AB"/>
    <w:rsid w:val="006F3464"/>
    <w:rsid w:val="006F36BB"/>
    <w:rsid w:val="006F3C48"/>
    <w:rsid w:val="006F49E2"/>
    <w:rsid w:val="006F4BC3"/>
    <w:rsid w:val="006F4C9D"/>
    <w:rsid w:val="006F51EE"/>
    <w:rsid w:val="006F646A"/>
    <w:rsid w:val="006F7023"/>
    <w:rsid w:val="006F711B"/>
    <w:rsid w:val="006F722C"/>
    <w:rsid w:val="006F72DC"/>
    <w:rsid w:val="006F7D9A"/>
    <w:rsid w:val="006F7DA6"/>
    <w:rsid w:val="006F7E45"/>
    <w:rsid w:val="006F7F49"/>
    <w:rsid w:val="006F7FDF"/>
    <w:rsid w:val="0070027E"/>
    <w:rsid w:val="00700889"/>
    <w:rsid w:val="0070118C"/>
    <w:rsid w:val="0070123C"/>
    <w:rsid w:val="0070142F"/>
    <w:rsid w:val="00701A7F"/>
    <w:rsid w:val="00702135"/>
    <w:rsid w:val="007025A5"/>
    <w:rsid w:val="007025BB"/>
    <w:rsid w:val="007026CD"/>
    <w:rsid w:val="007029BE"/>
    <w:rsid w:val="007036FA"/>
    <w:rsid w:val="00703802"/>
    <w:rsid w:val="007042AA"/>
    <w:rsid w:val="007042E9"/>
    <w:rsid w:val="007043E2"/>
    <w:rsid w:val="0070505C"/>
    <w:rsid w:val="00705346"/>
    <w:rsid w:val="00705680"/>
    <w:rsid w:val="0070568A"/>
    <w:rsid w:val="00705703"/>
    <w:rsid w:val="00705AAC"/>
    <w:rsid w:val="00705C87"/>
    <w:rsid w:val="00706382"/>
    <w:rsid w:val="007067A6"/>
    <w:rsid w:val="00706971"/>
    <w:rsid w:val="0070721E"/>
    <w:rsid w:val="007076E0"/>
    <w:rsid w:val="00707860"/>
    <w:rsid w:val="00707CE7"/>
    <w:rsid w:val="007101B7"/>
    <w:rsid w:val="00710AFF"/>
    <w:rsid w:val="00710B03"/>
    <w:rsid w:val="00710C72"/>
    <w:rsid w:val="00710EBE"/>
    <w:rsid w:val="00710FC5"/>
    <w:rsid w:val="00711C83"/>
    <w:rsid w:val="00711DFB"/>
    <w:rsid w:val="0071238C"/>
    <w:rsid w:val="00712758"/>
    <w:rsid w:val="00712A93"/>
    <w:rsid w:val="007132D9"/>
    <w:rsid w:val="007138BE"/>
    <w:rsid w:val="00714518"/>
    <w:rsid w:val="0071467A"/>
    <w:rsid w:val="007146DD"/>
    <w:rsid w:val="0071476A"/>
    <w:rsid w:val="00714825"/>
    <w:rsid w:val="00714C24"/>
    <w:rsid w:val="00714E17"/>
    <w:rsid w:val="00714FA3"/>
    <w:rsid w:val="00715D9B"/>
    <w:rsid w:val="007163D7"/>
    <w:rsid w:val="00716F5F"/>
    <w:rsid w:val="007172CC"/>
    <w:rsid w:val="00717472"/>
    <w:rsid w:val="0071750F"/>
    <w:rsid w:val="00717614"/>
    <w:rsid w:val="00717AB3"/>
    <w:rsid w:val="00717CB1"/>
    <w:rsid w:val="00717E37"/>
    <w:rsid w:val="00720B09"/>
    <w:rsid w:val="00720B30"/>
    <w:rsid w:val="00720D58"/>
    <w:rsid w:val="007210B0"/>
    <w:rsid w:val="0072144C"/>
    <w:rsid w:val="0072187D"/>
    <w:rsid w:val="00721D7F"/>
    <w:rsid w:val="00722303"/>
    <w:rsid w:val="0072257A"/>
    <w:rsid w:val="007228D7"/>
    <w:rsid w:val="00722962"/>
    <w:rsid w:val="00722DD6"/>
    <w:rsid w:val="00722E34"/>
    <w:rsid w:val="007232A7"/>
    <w:rsid w:val="007235BE"/>
    <w:rsid w:val="0072387E"/>
    <w:rsid w:val="00723993"/>
    <w:rsid w:val="00723B8B"/>
    <w:rsid w:val="00724560"/>
    <w:rsid w:val="00724A2D"/>
    <w:rsid w:val="00724B4F"/>
    <w:rsid w:val="00725166"/>
    <w:rsid w:val="00725821"/>
    <w:rsid w:val="007259ED"/>
    <w:rsid w:val="00725D0B"/>
    <w:rsid w:val="00725DE7"/>
    <w:rsid w:val="0072652A"/>
    <w:rsid w:val="00726970"/>
    <w:rsid w:val="00726B5C"/>
    <w:rsid w:val="00726C16"/>
    <w:rsid w:val="0072774B"/>
    <w:rsid w:val="00727BDF"/>
    <w:rsid w:val="00727D9C"/>
    <w:rsid w:val="007300CF"/>
    <w:rsid w:val="0073054D"/>
    <w:rsid w:val="0073059D"/>
    <w:rsid w:val="00731057"/>
    <w:rsid w:val="0073156E"/>
    <w:rsid w:val="007318A5"/>
    <w:rsid w:val="007319E3"/>
    <w:rsid w:val="00731C61"/>
    <w:rsid w:val="00731EB7"/>
    <w:rsid w:val="00732559"/>
    <w:rsid w:val="0073265A"/>
    <w:rsid w:val="007326A4"/>
    <w:rsid w:val="00733026"/>
    <w:rsid w:val="00733203"/>
    <w:rsid w:val="007335E2"/>
    <w:rsid w:val="00733884"/>
    <w:rsid w:val="00733D20"/>
    <w:rsid w:val="00733DFF"/>
    <w:rsid w:val="00733E79"/>
    <w:rsid w:val="007344C3"/>
    <w:rsid w:val="00734770"/>
    <w:rsid w:val="00734949"/>
    <w:rsid w:val="007349F9"/>
    <w:rsid w:val="00734B33"/>
    <w:rsid w:val="00735571"/>
    <w:rsid w:val="0073585A"/>
    <w:rsid w:val="00735874"/>
    <w:rsid w:val="007360DE"/>
    <w:rsid w:val="007361D1"/>
    <w:rsid w:val="00736202"/>
    <w:rsid w:val="0073636D"/>
    <w:rsid w:val="0073644B"/>
    <w:rsid w:val="00736F26"/>
    <w:rsid w:val="007374E5"/>
    <w:rsid w:val="007375AF"/>
    <w:rsid w:val="007376D7"/>
    <w:rsid w:val="00740317"/>
    <w:rsid w:val="0074035A"/>
    <w:rsid w:val="0074057F"/>
    <w:rsid w:val="00740867"/>
    <w:rsid w:val="00740BB3"/>
    <w:rsid w:val="007410D5"/>
    <w:rsid w:val="00741152"/>
    <w:rsid w:val="007419EE"/>
    <w:rsid w:val="00741D78"/>
    <w:rsid w:val="00741DFB"/>
    <w:rsid w:val="00741F2A"/>
    <w:rsid w:val="00741F46"/>
    <w:rsid w:val="0074273A"/>
    <w:rsid w:val="00742907"/>
    <w:rsid w:val="007429C5"/>
    <w:rsid w:val="00742A69"/>
    <w:rsid w:val="00742B2E"/>
    <w:rsid w:val="007431B6"/>
    <w:rsid w:val="00743505"/>
    <w:rsid w:val="00743F31"/>
    <w:rsid w:val="00743F40"/>
    <w:rsid w:val="007443B4"/>
    <w:rsid w:val="007445CC"/>
    <w:rsid w:val="00745BC6"/>
    <w:rsid w:val="00746EA6"/>
    <w:rsid w:val="00746F59"/>
    <w:rsid w:val="0074730C"/>
    <w:rsid w:val="007477FE"/>
    <w:rsid w:val="00747924"/>
    <w:rsid w:val="00747F60"/>
    <w:rsid w:val="00747F95"/>
    <w:rsid w:val="00750002"/>
    <w:rsid w:val="007501F4"/>
    <w:rsid w:val="0075053E"/>
    <w:rsid w:val="0075100A"/>
    <w:rsid w:val="00751245"/>
    <w:rsid w:val="0075136C"/>
    <w:rsid w:val="00751A38"/>
    <w:rsid w:val="00751CA2"/>
    <w:rsid w:val="00751EBA"/>
    <w:rsid w:val="007526B6"/>
    <w:rsid w:val="00752C7C"/>
    <w:rsid w:val="0075366B"/>
    <w:rsid w:val="00753809"/>
    <w:rsid w:val="00753CD0"/>
    <w:rsid w:val="00753E17"/>
    <w:rsid w:val="007540BA"/>
    <w:rsid w:val="00754613"/>
    <w:rsid w:val="00754C87"/>
    <w:rsid w:val="0075503C"/>
    <w:rsid w:val="00755A20"/>
    <w:rsid w:val="00755CE7"/>
    <w:rsid w:val="007562EA"/>
    <w:rsid w:val="00756366"/>
    <w:rsid w:val="00756746"/>
    <w:rsid w:val="007574F5"/>
    <w:rsid w:val="00757772"/>
    <w:rsid w:val="007577FD"/>
    <w:rsid w:val="007578F9"/>
    <w:rsid w:val="00757B38"/>
    <w:rsid w:val="00757CC9"/>
    <w:rsid w:val="007600BA"/>
    <w:rsid w:val="0076096B"/>
    <w:rsid w:val="00760C95"/>
    <w:rsid w:val="00760DC8"/>
    <w:rsid w:val="00760F12"/>
    <w:rsid w:val="00761428"/>
    <w:rsid w:val="00761550"/>
    <w:rsid w:val="007616DF"/>
    <w:rsid w:val="00762057"/>
    <w:rsid w:val="00762210"/>
    <w:rsid w:val="00762530"/>
    <w:rsid w:val="007626BE"/>
    <w:rsid w:val="00762D1A"/>
    <w:rsid w:val="00762EC9"/>
    <w:rsid w:val="0076336D"/>
    <w:rsid w:val="007636FD"/>
    <w:rsid w:val="00763844"/>
    <w:rsid w:val="00763998"/>
    <w:rsid w:val="00763BC3"/>
    <w:rsid w:val="00763E15"/>
    <w:rsid w:val="00764271"/>
    <w:rsid w:val="0076445F"/>
    <w:rsid w:val="007644AA"/>
    <w:rsid w:val="00764701"/>
    <w:rsid w:val="00764D52"/>
    <w:rsid w:val="007650ED"/>
    <w:rsid w:val="00765152"/>
    <w:rsid w:val="007653C2"/>
    <w:rsid w:val="007655AF"/>
    <w:rsid w:val="00765C60"/>
    <w:rsid w:val="00765CF7"/>
    <w:rsid w:val="00765E6E"/>
    <w:rsid w:val="00766311"/>
    <w:rsid w:val="00766418"/>
    <w:rsid w:val="0076656D"/>
    <w:rsid w:val="00766C99"/>
    <w:rsid w:val="0076717C"/>
    <w:rsid w:val="0076725C"/>
    <w:rsid w:val="00767587"/>
    <w:rsid w:val="007677A9"/>
    <w:rsid w:val="00767B18"/>
    <w:rsid w:val="00767D06"/>
    <w:rsid w:val="00767D18"/>
    <w:rsid w:val="00767D29"/>
    <w:rsid w:val="00767F5C"/>
    <w:rsid w:val="00770252"/>
    <w:rsid w:val="00770520"/>
    <w:rsid w:val="007705F4"/>
    <w:rsid w:val="00770885"/>
    <w:rsid w:val="007709C7"/>
    <w:rsid w:val="00770C1E"/>
    <w:rsid w:val="00771758"/>
    <w:rsid w:val="00771C1A"/>
    <w:rsid w:val="00771F3E"/>
    <w:rsid w:val="0077317B"/>
    <w:rsid w:val="007739ED"/>
    <w:rsid w:val="00774297"/>
    <w:rsid w:val="0077436E"/>
    <w:rsid w:val="00774620"/>
    <w:rsid w:val="00775027"/>
    <w:rsid w:val="0077531F"/>
    <w:rsid w:val="00775A0C"/>
    <w:rsid w:val="00775B82"/>
    <w:rsid w:val="00775D1F"/>
    <w:rsid w:val="00775E7A"/>
    <w:rsid w:val="00775F5D"/>
    <w:rsid w:val="007760DB"/>
    <w:rsid w:val="0077624B"/>
    <w:rsid w:val="00776397"/>
    <w:rsid w:val="007766BE"/>
    <w:rsid w:val="00776D1F"/>
    <w:rsid w:val="00777476"/>
    <w:rsid w:val="007776B7"/>
    <w:rsid w:val="007777C3"/>
    <w:rsid w:val="00777F2D"/>
    <w:rsid w:val="00777F7F"/>
    <w:rsid w:val="007803A3"/>
    <w:rsid w:val="007803B6"/>
    <w:rsid w:val="0078051B"/>
    <w:rsid w:val="00780580"/>
    <w:rsid w:val="00780622"/>
    <w:rsid w:val="00780D0F"/>
    <w:rsid w:val="007812F8"/>
    <w:rsid w:val="00781454"/>
    <w:rsid w:val="007814FD"/>
    <w:rsid w:val="007816A7"/>
    <w:rsid w:val="00781CF8"/>
    <w:rsid w:val="00781D60"/>
    <w:rsid w:val="00781E16"/>
    <w:rsid w:val="00782B7F"/>
    <w:rsid w:val="00782CC8"/>
    <w:rsid w:val="00782CFC"/>
    <w:rsid w:val="00782DA7"/>
    <w:rsid w:val="00782EE7"/>
    <w:rsid w:val="00782EF7"/>
    <w:rsid w:val="007837A7"/>
    <w:rsid w:val="00783939"/>
    <w:rsid w:val="00783C1E"/>
    <w:rsid w:val="00783E6F"/>
    <w:rsid w:val="00783EBB"/>
    <w:rsid w:val="007843D7"/>
    <w:rsid w:val="00784FDA"/>
    <w:rsid w:val="00785207"/>
    <w:rsid w:val="00785322"/>
    <w:rsid w:val="0078590E"/>
    <w:rsid w:val="00785A9E"/>
    <w:rsid w:val="00786388"/>
    <w:rsid w:val="007864E2"/>
    <w:rsid w:val="0078685B"/>
    <w:rsid w:val="007870A8"/>
    <w:rsid w:val="007870AA"/>
    <w:rsid w:val="0078748C"/>
    <w:rsid w:val="00787B4C"/>
    <w:rsid w:val="007900EB"/>
    <w:rsid w:val="007904A4"/>
    <w:rsid w:val="00790574"/>
    <w:rsid w:val="007921AE"/>
    <w:rsid w:val="007921D2"/>
    <w:rsid w:val="00792C19"/>
    <w:rsid w:val="00793F56"/>
    <w:rsid w:val="007945B2"/>
    <w:rsid w:val="0079486A"/>
    <w:rsid w:val="00794910"/>
    <w:rsid w:val="00794B3F"/>
    <w:rsid w:val="00794F59"/>
    <w:rsid w:val="007950CF"/>
    <w:rsid w:val="00795873"/>
    <w:rsid w:val="00796266"/>
    <w:rsid w:val="007964C7"/>
    <w:rsid w:val="00796E07"/>
    <w:rsid w:val="007971FF"/>
    <w:rsid w:val="00797341"/>
    <w:rsid w:val="007976CC"/>
    <w:rsid w:val="00797A90"/>
    <w:rsid w:val="007A0137"/>
    <w:rsid w:val="007A0A5D"/>
    <w:rsid w:val="007A0C5A"/>
    <w:rsid w:val="007A0D20"/>
    <w:rsid w:val="007A0F69"/>
    <w:rsid w:val="007A16EE"/>
    <w:rsid w:val="007A1A52"/>
    <w:rsid w:val="007A1AF4"/>
    <w:rsid w:val="007A1C00"/>
    <w:rsid w:val="007A2865"/>
    <w:rsid w:val="007A2915"/>
    <w:rsid w:val="007A2DC2"/>
    <w:rsid w:val="007A2EC3"/>
    <w:rsid w:val="007A3772"/>
    <w:rsid w:val="007A3A84"/>
    <w:rsid w:val="007A3EEA"/>
    <w:rsid w:val="007A4357"/>
    <w:rsid w:val="007A45FB"/>
    <w:rsid w:val="007A4EC6"/>
    <w:rsid w:val="007A51BA"/>
    <w:rsid w:val="007A56AE"/>
    <w:rsid w:val="007A57C7"/>
    <w:rsid w:val="007A5826"/>
    <w:rsid w:val="007A5935"/>
    <w:rsid w:val="007A5CB3"/>
    <w:rsid w:val="007A5CDD"/>
    <w:rsid w:val="007A6B30"/>
    <w:rsid w:val="007A7004"/>
    <w:rsid w:val="007A7630"/>
    <w:rsid w:val="007A791E"/>
    <w:rsid w:val="007A7C81"/>
    <w:rsid w:val="007B0B1C"/>
    <w:rsid w:val="007B0EC6"/>
    <w:rsid w:val="007B1410"/>
    <w:rsid w:val="007B14E1"/>
    <w:rsid w:val="007B17AD"/>
    <w:rsid w:val="007B19AC"/>
    <w:rsid w:val="007B2052"/>
    <w:rsid w:val="007B21F8"/>
    <w:rsid w:val="007B23DD"/>
    <w:rsid w:val="007B2CDB"/>
    <w:rsid w:val="007B3293"/>
    <w:rsid w:val="007B32F1"/>
    <w:rsid w:val="007B35DE"/>
    <w:rsid w:val="007B3849"/>
    <w:rsid w:val="007B3C88"/>
    <w:rsid w:val="007B3CA3"/>
    <w:rsid w:val="007B3E0D"/>
    <w:rsid w:val="007B3F67"/>
    <w:rsid w:val="007B41FA"/>
    <w:rsid w:val="007B4752"/>
    <w:rsid w:val="007B500E"/>
    <w:rsid w:val="007B5016"/>
    <w:rsid w:val="007B514F"/>
    <w:rsid w:val="007B52DA"/>
    <w:rsid w:val="007B61A4"/>
    <w:rsid w:val="007B61D6"/>
    <w:rsid w:val="007B6AEC"/>
    <w:rsid w:val="007B7426"/>
    <w:rsid w:val="007B75D1"/>
    <w:rsid w:val="007B793E"/>
    <w:rsid w:val="007B7D49"/>
    <w:rsid w:val="007C02B4"/>
    <w:rsid w:val="007C0506"/>
    <w:rsid w:val="007C07A0"/>
    <w:rsid w:val="007C0AB9"/>
    <w:rsid w:val="007C0F67"/>
    <w:rsid w:val="007C1135"/>
    <w:rsid w:val="007C17D7"/>
    <w:rsid w:val="007C18F6"/>
    <w:rsid w:val="007C22AF"/>
    <w:rsid w:val="007C23EE"/>
    <w:rsid w:val="007C272D"/>
    <w:rsid w:val="007C27CF"/>
    <w:rsid w:val="007C298C"/>
    <w:rsid w:val="007C2F77"/>
    <w:rsid w:val="007C3024"/>
    <w:rsid w:val="007C3153"/>
    <w:rsid w:val="007C3716"/>
    <w:rsid w:val="007C3B67"/>
    <w:rsid w:val="007C3D7E"/>
    <w:rsid w:val="007C3FE8"/>
    <w:rsid w:val="007C4526"/>
    <w:rsid w:val="007C4E27"/>
    <w:rsid w:val="007C5ACF"/>
    <w:rsid w:val="007C5C1C"/>
    <w:rsid w:val="007C5C43"/>
    <w:rsid w:val="007C5D8F"/>
    <w:rsid w:val="007C5E32"/>
    <w:rsid w:val="007C6B42"/>
    <w:rsid w:val="007C6F62"/>
    <w:rsid w:val="007C7271"/>
    <w:rsid w:val="007C7342"/>
    <w:rsid w:val="007C73FE"/>
    <w:rsid w:val="007C7593"/>
    <w:rsid w:val="007D0125"/>
    <w:rsid w:val="007D0520"/>
    <w:rsid w:val="007D1310"/>
    <w:rsid w:val="007D1B25"/>
    <w:rsid w:val="007D1BF8"/>
    <w:rsid w:val="007D203B"/>
    <w:rsid w:val="007D235C"/>
    <w:rsid w:val="007D30BA"/>
    <w:rsid w:val="007D3384"/>
    <w:rsid w:val="007D350E"/>
    <w:rsid w:val="007D3656"/>
    <w:rsid w:val="007D3F7D"/>
    <w:rsid w:val="007D403D"/>
    <w:rsid w:val="007D42B9"/>
    <w:rsid w:val="007D4440"/>
    <w:rsid w:val="007D4461"/>
    <w:rsid w:val="007D44E9"/>
    <w:rsid w:val="007D4666"/>
    <w:rsid w:val="007D4A5F"/>
    <w:rsid w:val="007D4BF4"/>
    <w:rsid w:val="007D623D"/>
    <w:rsid w:val="007D6B35"/>
    <w:rsid w:val="007D6B9C"/>
    <w:rsid w:val="007D6DDC"/>
    <w:rsid w:val="007D7628"/>
    <w:rsid w:val="007D76C4"/>
    <w:rsid w:val="007D790F"/>
    <w:rsid w:val="007D7935"/>
    <w:rsid w:val="007D7A86"/>
    <w:rsid w:val="007D7B8B"/>
    <w:rsid w:val="007D7E76"/>
    <w:rsid w:val="007E0002"/>
    <w:rsid w:val="007E0410"/>
    <w:rsid w:val="007E0635"/>
    <w:rsid w:val="007E0643"/>
    <w:rsid w:val="007E06E4"/>
    <w:rsid w:val="007E0A45"/>
    <w:rsid w:val="007E0A79"/>
    <w:rsid w:val="007E0A89"/>
    <w:rsid w:val="007E1061"/>
    <w:rsid w:val="007E1307"/>
    <w:rsid w:val="007E1312"/>
    <w:rsid w:val="007E15C2"/>
    <w:rsid w:val="007E1BD3"/>
    <w:rsid w:val="007E1CDE"/>
    <w:rsid w:val="007E1DF1"/>
    <w:rsid w:val="007E2234"/>
    <w:rsid w:val="007E230A"/>
    <w:rsid w:val="007E246C"/>
    <w:rsid w:val="007E25A7"/>
    <w:rsid w:val="007E279E"/>
    <w:rsid w:val="007E2D5A"/>
    <w:rsid w:val="007E2E2C"/>
    <w:rsid w:val="007E3443"/>
    <w:rsid w:val="007E364C"/>
    <w:rsid w:val="007E40D4"/>
    <w:rsid w:val="007E48AA"/>
    <w:rsid w:val="007E50B4"/>
    <w:rsid w:val="007E5A95"/>
    <w:rsid w:val="007E5ACE"/>
    <w:rsid w:val="007E5C68"/>
    <w:rsid w:val="007E6153"/>
    <w:rsid w:val="007E629A"/>
    <w:rsid w:val="007E6387"/>
    <w:rsid w:val="007E6C75"/>
    <w:rsid w:val="007E7C6A"/>
    <w:rsid w:val="007F07A5"/>
    <w:rsid w:val="007F0AE7"/>
    <w:rsid w:val="007F0E85"/>
    <w:rsid w:val="007F0FE4"/>
    <w:rsid w:val="007F1227"/>
    <w:rsid w:val="007F14E6"/>
    <w:rsid w:val="007F198B"/>
    <w:rsid w:val="007F1E77"/>
    <w:rsid w:val="007F2022"/>
    <w:rsid w:val="007F2084"/>
    <w:rsid w:val="007F2412"/>
    <w:rsid w:val="007F25D9"/>
    <w:rsid w:val="007F276B"/>
    <w:rsid w:val="007F33F5"/>
    <w:rsid w:val="007F3B56"/>
    <w:rsid w:val="007F43D4"/>
    <w:rsid w:val="007F44F1"/>
    <w:rsid w:val="007F47AA"/>
    <w:rsid w:val="007F4A07"/>
    <w:rsid w:val="007F4AA5"/>
    <w:rsid w:val="007F4C64"/>
    <w:rsid w:val="007F559A"/>
    <w:rsid w:val="007F5CEA"/>
    <w:rsid w:val="007F5EC5"/>
    <w:rsid w:val="007F5FFB"/>
    <w:rsid w:val="007F75CA"/>
    <w:rsid w:val="007F7906"/>
    <w:rsid w:val="008007BF"/>
    <w:rsid w:val="00800890"/>
    <w:rsid w:val="00800A47"/>
    <w:rsid w:val="00801AE1"/>
    <w:rsid w:val="00801E4B"/>
    <w:rsid w:val="00801FCA"/>
    <w:rsid w:val="0080268D"/>
    <w:rsid w:val="0080281F"/>
    <w:rsid w:val="008028AC"/>
    <w:rsid w:val="00802A8D"/>
    <w:rsid w:val="00803C71"/>
    <w:rsid w:val="00803DAA"/>
    <w:rsid w:val="00803DD4"/>
    <w:rsid w:val="00803E5C"/>
    <w:rsid w:val="0080419E"/>
    <w:rsid w:val="008042B3"/>
    <w:rsid w:val="00804B5E"/>
    <w:rsid w:val="008050C7"/>
    <w:rsid w:val="008059B5"/>
    <w:rsid w:val="00805C23"/>
    <w:rsid w:val="00806103"/>
    <w:rsid w:val="008065B8"/>
    <w:rsid w:val="00806980"/>
    <w:rsid w:val="008071EB"/>
    <w:rsid w:val="00807440"/>
    <w:rsid w:val="00807A9A"/>
    <w:rsid w:val="00807B02"/>
    <w:rsid w:val="00807E4F"/>
    <w:rsid w:val="00810111"/>
    <w:rsid w:val="008104B9"/>
    <w:rsid w:val="00810744"/>
    <w:rsid w:val="008107CC"/>
    <w:rsid w:val="00810E79"/>
    <w:rsid w:val="00811111"/>
    <w:rsid w:val="00811A0E"/>
    <w:rsid w:val="00811C9D"/>
    <w:rsid w:val="00812309"/>
    <w:rsid w:val="00812D3D"/>
    <w:rsid w:val="0081316F"/>
    <w:rsid w:val="00813568"/>
    <w:rsid w:val="00813A86"/>
    <w:rsid w:val="0081417E"/>
    <w:rsid w:val="00814679"/>
    <w:rsid w:val="008153C9"/>
    <w:rsid w:val="00815512"/>
    <w:rsid w:val="0081558F"/>
    <w:rsid w:val="00815CF2"/>
    <w:rsid w:val="00815FD0"/>
    <w:rsid w:val="0081617F"/>
    <w:rsid w:val="0081638D"/>
    <w:rsid w:val="00816B77"/>
    <w:rsid w:val="008177A6"/>
    <w:rsid w:val="00817D56"/>
    <w:rsid w:val="00817F0E"/>
    <w:rsid w:val="00817FA9"/>
    <w:rsid w:val="00817FAA"/>
    <w:rsid w:val="00820440"/>
    <w:rsid w:val="00820905"/>
    <w:rsid w:val="00820A0A"/>
    <w:rsid w:val="0082128C"/>
    <w:rsid w:val="008213AD"/>
    <w:rsid w:val="00821AB1"/>
    <w:rsid w:val="0082203A"/>
    <w:rsid w:val="0082224F"/>
    <w:rsid w:val="008227C0"/>
    <w:rsid w:val="008228E9"/>
    <w:rsid w:val="00822998"/>
    <w:rsid w:val="00822D14"/>
    <w:rsid w:val="00822E7F"/>
    <w:rsid w:val="00823373"/>
    <w:rsid w:val="008233B2"/>
    <w:rsid w:val="0082361F"/>
    <w:rsid w:val="00823BAC"/>
    <w:rsid w:val="00823E11"/>
    <w:rsid w:val="00823EAD"/>
    <w:rsid w:val="00824170"/>
    <w:rsid w:val="008242ED"/>
    <w:rsid w:val="0082440C"/>
    <w:rsid w:val="008248E3"/>
    <w:rsid w:val="00824966"/>
    <w:rsid w:val="008253C3"/>
    <w:rsid w:val="00826060"/>
    <w:rsid w:val="00826630"/>
    <w:rsid w:val="00826908"/>
    <w:rsid w:val="008269B5"/>
    <w:rsid w:val="00826FAC"/>
    <w:rsid w:val="00827C88"/>
    <w:rsid w:val="00827F67"/>
    <w:rsid w:val="00830080"/>
    <w:rsid w:val="008301C5"/>
    <w:rsid w:val="00830534"/>
    <w:rsid w:val="00831246"/>
    <w:rsid w:val="00832114"/>
    <w:rsid w:val="0083217C"/>
    <w:rsid w:val="00832269"/>
    <w:rsid w:val="00832363"/>
    <w:rsid w:val="008328D9"/>
    <w:rsid w:val="00832FC5"/>
    <w:rsid w:val="00833359"/>
    <w:rsid w:val="008336A3"/>
    <w:rsid w:val="0083412C"/>
    <w:rsid w:val="00834B04"/>
    <w:rsid w:val="00834F5C"/>
    <w:rsid w:val="00835180"/>
    <w:rsid w:val="00835A5C"/>
    <w:rsid w:val="00835B79"/>
    <w:rsid w:val="00835BCD"/>
    <w:rsid w:val="00836117"/>
    <w:rsid w:val="00836208"/>
    <w:rsid w:val="008364B7"/>
    <w:rsid w:val="008369BF"/>
    <w:rsid w:val="008369C1"/>
    <w:rsid w:val="00836AB8"/>
    <w:rsid w:val="00836F38"/>
    <w:rsid w:val="0083709B"/>
    <w:rsid w:val="0083720C"/>
    <w:rsid w:val="0084007B"/>
    <w:rsid w:val="00840174"/>
    <w:rsid w:val="0084059E"/>
    <w:rsid w:val="008406BF"/>
    <w:rsid w:val="008406FA"/>
    <w:rsid w:val="00840B71"/>
    <w:rsid w:val="00840CB8"/>
    <w:rsid w:val="00841152"/>
    <w:rsid w:val="008415FE"/>
    <w:rsid w:val="00841688"/>
    <w:rsid w:val="00841E69"/>
    <w:rsid w:val="0084287E"/>
    <w:rsid w:val="00842D58"/>
    <w:rsid w:val="00842EAB"/>
    <w:rsid w:val="00843015"/>
    <w:rsid w:val="00844050"/>
    <w:rsid w:val="00844202"/>
    <w:rsid w:val="0084443D"/>
    <w:rsid w:val="0084467F"/>
    <w:rsid w:val="00844912"/>
    <w:rsid w:val="00844F2F"/>
    <w:rsid w:val="00845010"/>
    <w:rsid w:val="00845152"/>
    <w:rsid w:val="00846411"/>
    <w:rsid w:val="00846D78"/>
    <w:rsid w:val="00846F03"/>
    <w:rsid w:val="0084726F"/>
    <w:rsid w:val="008472DF"/>
    <w:rsid w:val="008472E6"/>
    <w:rsid w:val="00850217"/>
    <w:rsid w:val="00850457"/>
    <w:rsid w:val="00850669"/>
    <w:rsid w:val="008513CE"/>
    <w:rsid w:val="00851871"/>
    <w:rsid w:val="008519BE"/>
    <w:rsid w:val="00851CD2"/>
    <w:rsid w:val="00851D33"/>
    <w:rsid w:val="008522F9"/>
    <w:rsid w:val="0085235D"/>
    <w:rsid w:val="00852522"/>
    <w:rsid w:val="008528EA"/>
    <w:rsid w:val="00852CE7"/>
    <w:rsid w:val="0085313E"/>
    <w:rsid w:val="008536E6"/>
    <w:rsid w:val="00853A4D"/>
    <w:rsid w:val="0085406F"/>
    <w:rsid w:val="008541DF"/>
    <w:rsid w:val="008549AA"/>
    <w:rsid w:val="00854A04"/>
    <w:rsid w:val="00854C04"/>
    <w:rsid w:val="00855B61"/>
    <w:rsid w:val="00856966"/>
    <w:rsid w:val="0085790D"/>
    <w:rsid w:val="00857926"/>
    <w:rsid w:val="00857ABA"/>
    <w:rsid w:val="00857D06"/>
    <w:rsid w:val="00857D76"/>
    <w:rsid w:val="00860402"/>
    <w:rsid w:val="008604DB"/>
    <w:rsid w:val="00860F7A"/>
    <w:rsid w:val="00861562"/>
    <w:rsid w:val="00861EC6"/>
    <w:rsid w:val="008621C1"/>
    <w:rsid w:val="0086226D"/>
    <w:rsid w:val="00862777"/>
    <w:rsid w:val="008631F5"/>
    <w:rsid w:val="0086344B"/>
    <w:rsid w:val="00863611"/>
    <w:rsid w:val="00863E01"/>
    <w:rsid w:val="00864141"/>
    <w:rsid w:val="008647EF"/>
    <w:rsid w:val="00864AAF"/>
    <w:rsid w:val="00865222"/>
    <w:rsid w:val="008656DE"/>
    <w:rsid w:val="00865832"/>
    <w:rsid w:val="00865AC6"/>
    <w:rsid w:val="00865C5F"/>
    <w:rsid w:val="008664C5"/>
    <w:rsid w:val="00866AC2"/>
    <w:rsid w:val="00866B32"/>
    <w:rsid w:val="00866E79"/>
    <w:rsid w:val="00866F32"/>
    <w:rsid w:val="0086707B"/>
    <w:rsid w:val="0086718A"/>
    <w:rsid w:val="0086730E"/>
    <w:rsid w:val="00867775"/>
    <w:rsid w:val="00867B1A"/>
    <w:rsid w:val="00867B69"/>
    <w:rsid w:val="00867D37"/>
    <w:rsid w:val="0087024A"/>
    <w:rsid w:val="008702E0"/>
    <w:rsid w:val="0087094F"/>
    <w:rsid w:val="00870A8C"/>
    <w:rsid w:val="00870CAA"/>
    <w:rsid w:val="00870F38"/>
    <w:rsid w:val="00871DC5"/>
    <w:rsid w:val="008723AB"/>
    <w:rsid w:val="00872A36"/>
    <w:rsid w:val="00873A28"/>
    <w:rsid w:val="0087402A"/>
    <w:rsid w:val="00874278"/>
    <w:rsid w:val="0087514B"/>
    <w:rsid w:val="00875555"/>
    <w:rsid w:val="00875661"/>
    <w:rsid w:val="008757EC"/>
    <w:rsid w:val="0087583A"/>
    <w:rsid w:val="00875C26"/>
    <w:rsid w:val="00875DCF"/>
    <w:rsid w:val="00876027"/>
    <w:rsid w:val="008766AB"/>
    <w:rsid w:val="00876BA8"/>
    <w:rsid w:val="00876EC1"/>
    <w:rsid w:val="00877B53"/>
    <w:rsid w:val="00877D5C"/>
    <w:rsid w:val="00877F26"/>
    <w:rsid w:val="00880016"/>
    <w:rsid w:val="00880156"/>
    <w:rsid w:val="0088087B"/>
    <w:rsid w:val="00880C18"/>
    <w:rsid w:val="008812CA"/>
    <w:rsid w:val="008815A3"/>
    <w:rsid w:val="0088168C"/>
    <w:rsid w:val="00881842"/>
    <w:rsid w:val="00881EE3"/>
    <w:rsid w:val="00882104"/>
    <w:rsid w:val="00882113"/>
    <w:rsid w:val="008821D8"/>
    <w:rsid w:val="00882246"/>
    <w:rsid w:val="00882470"/>
    <w:rsid w:val="00882486"/>
    <w:rsid w:val="008825BB"/>
    <w:rsid w:val="00882CA6"/>
    <w:rsid w:val="00882EEB"/>
    <w:rsid w:val="008833AA"/>
    <w:rsid w:val="008833E6"/>
    <w:rsid w:val="008836B6"/>
    <w:rsid w:val="00883778"/>
    <w:rsid w:val="008839B1"/>
    <w:rsid w:val="00883B93"/>
    <w:rsid w:val="00883CA4"/>
    <w:rsid w:val="00883DB2"/>
    <w:rsid w:val="00884D1E"/>
    <w:rsid w:val="008850B6"/>
    <w:rsid w:val="0088513B"/>
    <w:rsid w:val="00885697"/>
    <w:rsid w:val="00885705"/>
    <w:rsid w:val="00885BA4"/>
    <w:rsid w:val="00885BFB"/>
    <w:rsid w:val="00886634"/>
    <w:rsid w:val="00886768"/>
    <w:rsid w:val="00886812"/>
    <w:rsid w:val="00886A21"/>
    <w:rsid w:val="00886AB4"/>
    <w:rsid w:val="00886F73"/>
    <w:rsid w:val="00887686"/>
    <w:rsid w:val="008879B4"/>
    <w:rsid w:val="00887C11"/>
    <w:rsid w:val="008903DA"/>
    <w:rsid w:val="00890CC3"/>
    <w:rsid w:val="00891348"/>
    <w:rsid w:val="00891A7A"/>
    <w:rsid w:val="00892221"/>
    <w:rsid w:val="00892A08"/>
    <w:rsid w:val="0089306A"/>
    <w:rsid w:val="00893AC7"/>
    <w:rsid w:val="00895C2C"/>
    <w:rsid w:val="0089660E"/>
    <w:rsid w:val="00896995"/>
    <w:rsid w:val="008969CF"/>
    <w:rsid w:val="008975A2"/>
    <w:rsid w:val="00897770"/>
    <w:rsid w:val="008978B1"/>
    <w:rsid w:val="00897DC7"/>
    <w:rsid w:val="008A0021"/>
    <w:rsid w:val="008A0026"/>
    <w:rsid w:val="008A05D4"/>
    <w:rsid w:val="008A08A7"/>
    <w:rsid w:val="008A1011"/>
    <w:rsid w:val="008A1EB5"/>
    <w:rsid w:val="008A1F8A"/>
    <w:rsid w:val="008A2463"/>
    <w:rsid w:val="008A2701"/>
    <w:rsid w:val="008A280D"/>
    <w:rsid w:val="008A29DF"/>
    <w:rsid w:val="008A2B0A"/>
    <w:rsid w:val="008A381D"/>
    <w:rsid w:val="008A381F"/>
    <w:rsid w:val="008A384F"/>
    <w:rsid w:val="008A3A17"/>
    <w:rsid w:val="008A4814"/>
    <w:rsid w:val="008A4F44"/>
    <w:rsid w:val="008A5032"/>
    <w:rsid w:val="008A5765"/>
    <w:rsid w:val="008A5D49"/>
    <w:rsid w:val="008A5E69"/>
    <w:rsid w:val="008A6157"/>
    <w:rsid w:val="008A7189"/>
    <w:rsid w:val="008A7400"/>
    <w:rsid w:val="008A77E2"/>
    <w:rsid w:val="008A7849"/>
    <w:rsid w:val="008A79F3"/>
    <w:rsid w:val="008A7B8F"/>
    <w:rsid w:val="008B0022"/>
    <w:rsid w:val="008B018F"/>
    <w:rsid w:val="008B0771"/>
    <w:rsid w:val="008B17C5"/>
    <w:rsid w:val="008B1938"/>
    <w:rsid w:val="008B1B2F"/>
    <w:rsid w:val="008B2DB9"/>
    <w:rsid w:val="008B30ED"/>
    <w:rsid w:val="008B322B"/>
    <w:rsid w:val="008B3411"/>
    <w:rsid w:val="008B34D6"/>
    <w:rsid w:val="008B35D4"/>
    <w:rsid w:val="008B35D5"/>
    <w:rsid w:val="008B3B88"/>
    <w:rsid w:val="008B41DB"/>
    <w:rsid w:val="008B4B5B"/>
    <w:rsid w:val="008B59EF"/>
    <w:rsid w:val="008B5E0C"/>
    <w:rsid w:val="008B5F2D"/>
    <w:rsid w:val="008B61D4"/>
    <w:rsid w:val="008B69F8"/>
    <w:rsid w:val="008B6A95"/>
    <w:rsid w:val="008B7091"/>
    <w:rsid w:val="008B762B"/>
    <w:rsid w:val="008B79DE"/>
    <w:rsid w:val="008B7B23"/>
    <w:rsid w:val="008B7EF1"/>
    <w:rsid w:val="008C0133"/>
    <w:rsid w:val="008C066F"/>
    <w:rsid w:val="008C1A28"/>
    <w:rsid w:val="008C1A50"/>
    <w:rsid w:val="008C1ABB"/>
    <w:rsid w:val="008C2719"/>
    <w:rsid w:val="008C2B13"/>
    <w:rsid w:val="008C30B8"/>
    <w:rsid w:val="008C315B"/>
    <w:rsid w:val="008C369B"/>
    <w:rsid w:val="008C3717"/>
    <w:rsid w:val="008C37DB"/>
    <w:rsid w:val="008C3A2E"/>
    <w:rsid w:val="008C3B19"/>
    <w:rsid w:val="008C3DAD"/>
    <w:rsid w:val="008C4A9C"/>
    <w:rsid w:val="008C4DC0"/>
    <w:rsid w:val="008C4F96"/>
    <w:rsid w:val="008C5112"/>
    <w:rsid w:val="008C523D"/>
    <w:rsid w:val="008C5A87"/>
    <w:rsid w:val="008C5CEA"/>
    <w:rsid w:val="008C603F"/>
    <w:rsid w:val="008C6103"/>
    <w:rsid w:val="008C630B"/>
    <w:rsid w:val="008C6ECC"/>
    <w:rsid w:val="008C74CE"/>
    <w:rsid w:val="008C770C"/>
    <w:rsid w:val="008C7ACD"/>
    <w:rsid w:val="008D0152"/>
    <w:rsid w:val="008D02A0"/>
    <w:rsid w:val="008D08C6"/>
    <w:rsid w:val="008D09A7"/>
    <w:rsid w:val="008D0A39"/>
    <w:rsid w:val="008D0AED"/>
    <w:rsid w:val="008D1092"/>
    <w:rsid w:val="008D15E3"/>
    <w:rsid w:val="008D15FC"/>
    <w:rsid w:val="008D1AA7"/>
    <w:rsid w:val="008D1FF6"/>
    <w:rsid w:val="008D25C8"/>
    <w:rsid w:val="008D269E"/>
    <w:rsid w:val="008D3E39"/>
    <w:rsid w:val="008D41B5"/>
    <w:rsid w:val="008D44C3"/>
    <w:rsid w:val="008D484A"/>
    <w:rsid w:val="008D4A90"/>
    <w:rsid w:val="008D4F92"/>
    <w:rsid w:val="008D5211"/>
    <w:rsid w:val="008D544B"/>
    <w:rsid w:val="008D583E"/>
    <w:rsid w:val="008D58B5"/>
    <w:rsid w:val="008D5912"/>
    <w:rsid w:val="008D5972"/>
    <w:rsid w:val="008D5AC4"/>
    <w:rsid w:val="008D5D7B"/>
    <w:rsid w:val="008D5EAC"/>
    <w:rsid w:val="008D6199"/>
    <w:rsid w:val="008D6257"/>
    <w:rsid w:val="008D6406"/>
    <w:rsid w:val="008D6CEC"/>
    <w:rsid w:val="008D6DB6"/>
    <w:rsid w:val="008D6FCB"/>
    <w:rsid w:val="008D7628"/>
    <w:rsid w:val="008D7BFC"/>
    <w:rsid w:val="008D7D96"/>
    <w:rsid w:val="008D7F6A"/>
    <w:rsid w:val="008E0175"/>
    <w:rsid w:val="008E144F"/>
    <w:rsid w:val="008E191A"/>
    <w:rsid w:val="008E197B"/>
    <w:rsid w:val="008E1E6B"/>
    <w:rsid w:val="008E2254"/>
    <w:rsid w:val="008E370E"/>
    <w:rsid w:val="008E3B57"/>
    <w:rsid w:val="008E42B0"/>
    <w:rsid w:val="008E45B9"/>
    <w:rsid w:val="008E4998"/>
    <w:rsid w:val="008E4B65"/>
    <w:rsid w:val="008E4FDE"/>
    <w:rsid w:val="008E52D8"/>
    <w:rsid w:val="008E5FAF"/>
    <w:rsid w:val="008E6397"/>
    <w:rsid w:val="008E6608"/>
    <w:rsid w:val="008E66AB"/>
    <w:rsid w:val="008E6BAB"/>
    <w:rsid w:val="008E6C96"/>
    <w:rsid w:val="008E71CC"/>
    <w:rsid w:val="008E74DA"/>
    <w:rsid w:val="008E7D2D"/>
    <w:rsid w:val="008E7D89"/>
    <w:rsid w:val="008F07BE"/>
    <w:rsid w:val="008F09BE"/>
    <w:rsid w:val="008F125D"/>
    <w:rsid w:val="008F1284"/>
    <w:rsid w:val="008F14C5"/>
    <w:rsid w:val="008F16F8"/>
    <w:rsid w:val="008F206F"/>
    <w:rsid w:val="008F21FA"/>
    <w:rsid w:val="008F225D"/>
    <w:rsid w:val="008F3826"/>
    <w:rsid w:val="008F39D4"/>
    <w:rsid w:val="008F3D85"/>
    <w:rsid w:val="008F3E50"/>
    <w:rsid w:val="008F3FAF"/>
    <w:rsid w:val="008F40A3"/>
    <w:rsid w:val="008F489B"/>
    <w:rsid w:val="008F517F"/>
    <w:rsid w:val="008F5242"/>
    <w:rsid w:val="008F54DF"/>
    <w:rsid w:val="008F5619"/>
    <w:rsid w:val="008F58F5"/>
    <w:rsid w:val="008F6137"/>
    <w:rsid w:val="008F63F5"/>
    <w:rsid w:val="008F6965"/>
    <w:rsid w:val="008F7835"/>
    <w:rsid w:val="00900286"/>
    <w:rsid w:val="009007FD"/>
    <w:rsid w:val="0090083C"/>
    <w:rsid w:val="00901081"/>
    <w:rsid w:val="009016BF"/>
    <w:rsid w:val="0090171B"/>
    <w:rsid w:val="0090203B"/>
    <w:rsid w:val="00902103"/>
    <w:rsid w:val="009021FC"/>
    <w:rsid w:val="00902AF4"/>
    <w:rsid w:val="00902B74"/>
    <w:rsid w:val="009032EF"/>
    <w:rsid w:val="00903BAE"/>
    <w:rsid w:val="00903BB2"/>
    <w:rsid w:val="00903BE2"/>
    <w:rsid w:val="00903DC2"/>
    <w:rsid w:val="009043CD"/>
    <w:rsid w:val="009046B4"/>
    <w:rsid w:val="009047FA"/>
    <w:rsid w:val="00904C22"/>
    <w:rsid w:val="00904DAA"/>
    <w:rsid w:val="00904E40"/>
    <w:rsid w:val="00904F65"/>
    <w:rsid w:val="009050AF"/>
    <w:rsid w:val="0090531C"/>
    <w:rsid w:val="009057AB"/>
    <w:rsid w:val="00905E44"/>
    <w:rsid w:val="009063CE"/>
    <w:rsid w:val="00906F5D"/>
    <w:rsid w:val="009075A7"/>
    <w:rsid w:val="009078B6"/>
    <w:rsid w:val="00907DFB"/>
    <w:rsid w:val="009103EA"/>
    <w:rsid w:val="009112F6"/>
    <w:rsid w:val="009115EF"/>
    <w:rsid w:val="009118B4"/>
    <w:rsid w:val="00911902"/>
    <w:rsid w:val="00911A29"/>
    <w:rsid w:val="00911B8F"/>
    <w:rsid w:val="00912101"/>
    <w:rsid w:val="009121CB"/>
    <w:rsid w:val="00912BC6"/>
    <w:rsid w:val="00912DA3"/>
    <w:rsid w:val="00912FA2"/>
    <w:rsid w:val="00913241"/>
    <w:rsid w:val="0091330D"/>
    <w:rsid w:val="0091345C"/>
    <w:rsid w:val="00914161"/>
    <w:rsid w:val="00914436"/>
    <w:rsid w:val="0091445C"/>
    <w:rsid w:val="009145B7"/>
    <w:rsid w:val="00914645"/>
    <w:rsid w:val="0091535B"/>
    <w:rsid w:val="00915822"/>
    <w:rsid w:val="0091584E"/>
    <w:rsid w:val="009158A0"/>
    <w:rsid w:val="0091641B"/>
    <w:rsid w:val="0091666A"/>
    <w:rsid w:val="0091688C"/>
    <w:rsid w:val="00916A6B"/>
    <w:rsid w:val="00916EC1"/>
    <w:rsid w:val="00916F4F"/>
    <w:rsid w:val="00917863"/>
    <w:rsid w:val="00917ACB"/>
    <w:rsid w:val="00917CA1"/>
    <w:rsid w:val="00917F39"/>
    <w:rsid w:val="0092058A"/>
    <w:rsid w:val="00920E3D"/>
    <w:rsid w:val="00921460"/>
    <w:rsid w:val="00921532"/>
    <w:rsid w:val="00921DAB"/>
    <w:rsid w:val="00921F89"/>
    <w:rsid w:val="00922106"/>
    <w:rsid w:val="00922890"/>
    <w:rsid w:val="00922C29"/>
    <w:rsid w:val="00923DE7"/>
    <w:rsid w:val="00923FEA"/>
    <w:rsid w:val="0092455C"/>
    <w:rsid w:val="00924609"/>
    <w:rsid w:val="0092464F"/>
    <w:rsid w:val="00924721"/>
    <w:rsid w:val="00924996"/>
    <w:rsid w:val="0092559E"/>
    <w:rsid w:val="009258A1"/>
    <w:rsid w:val="009266E0"/>
    <w:rsid w:val="00926AA0"/>
    <w:rsid w:val="00926C77"/>
    <w:rsid w:val="00926CFF"/>
    <w:rsid w:val="0092736D"/>
    <w:rsid w:val="00927543"/>
    <w:rsid w:val="00927655"/>
    <w:rsid w:val="00930BDF"/>
    <w:rsid w:val="00930F20"/>
    <w:rsid w:val="00930F95"/>
    <w:rsid w:val="0093106E"/>
    <w:rsid w:val="0093113F"/>
    <w:rsid w:val="0093149F"/>
    <w:rsid w:val="009314B5"/>
    <w:rsid w:val="00931712"/>
    <w:rsid w:val="009317F2"/>
    <w:rsid w:val="00931C7D"/>
    <w:rsid w:val="00931E6E"/>
    <w:rsid w:val="009320C7"/>
    <w:rsid w:val="0093223B"/>
    <w:rsid w:val="009322E3"/>
    <w:rsid w:val="00932468"/>
    <w:rsid w:val="00932CCD"/>
    <w:rsid w:val="00933AFC"/>
    <w:rsid w:val="00933C12"/>
    <w:rsid w:val="00934078"/>
    <w:rsid w:val="009342B3"/>
    <w:rsid w:val="00934312"/>
    <w:rsid w:val="009344CD"/>
    <w:rsid w:val="0093488E"/>
    <w:rsid w:val="009351D1"/>
    <w:rsid w:val="0093626B"/>
    <w:rsid w:val="00936A24"/>
    <w:rsid w:val="00936DAF"/>
    <w:rsid w:val="00936F5D"/>
    <w:rsid w:val="00936F9A"/>
    <w:rsid w:val="00937161"/>
    <w:rsid w:val="009377B4"/>
    <w:rsid w:val="0094028B"/>
    <w:rsid w:val="00940F72"/>
    <w:rsid w:val="00941AE1"/>
    <w:rsid w:val="00941F44"/>
    <w:rsid w:val="00942034"/>
    <w:rsid w:val="0094231C"/>
    <w:rsid w:val="00943014"/>
    <w:rsid w:val="00943AE8"/>
    <w:rsid w:val="00943C18"/>
    <w:rsid w:val="00943D77"/>
    <w:rsid w:val="00943DA8"/>
    <w:rsid w:val="00943E52"/>
    <w:rsid w:val="00944516"/>
    <w:rsid w:val="009448A6"/>
    <w:rsid w:val="00944EBB"/>
    <w:rsid w:val="009459D6"/>
    <w:rsid w:val="00945C71"/>
    <w:rsid w:val="00945D74"/>
    <w:rsid w:val="00945EA0"/>
    <w:rsid w:val="00946717"/>
    <w:rsid w:val="00946827"/>
    <w:rsid w:val="00946B95"/>
    <w:rsid w:val="00946C8B"/>
    <w:rsid w:val="009473FB"/>
    <w:rsid w:val="00947620"/>
    <w:rsid w:val="0095013B"/>
    <w:rsid w:val="009503E5"/>
    <w:rsid w:val="00950726"/>
    <w:rsid w:val="00950A0F"/>
    <w:rsid w:val="009512FD"/>
    <w:rsid w:val="009519BD"/>
    <w:rsid w:val="00951A39"/>
    <w:rsid w:val="00951C7A"/>
    <w:rsid w:val="00952886"/>
    <w:rsid w:val="00952B94"/>
    <w:rsid w:val="00952C89"/>
    <w:rsid w:val="00952E95"/>
    <w:rsid w:val="00952FA4"/>
    <w:rsid w:val="0095311E"/>
    <w:rsid w:val="00953178"/>
    <w:rsid w:val="009531B8"/>
    <w:rsid w:val="009536FD"/>
    <w:rsid w:val="00953E0E"/>
    <w:rsid w:val="0095404F"/>
    <w:rsid w:val="0095416F"/>
    <w:rsid w:val="009545AE"/>
    <w:rsid w:val="00954951"/>
    <w:rsid w:val="009549DA"/>
    <w:rsid w:val="00954B43"/>
    <w:rsid w:val="00954F56"/>
    <w:rsid w:val="009554D1"/>
    <w:rsid w:val="009558FF"/>
    <w:rsid w:val="00955B78"/>
    <w:rsid w:val="00955EC1"/>
    <w:rsid w:val="009564F5"/>
    <w:rsid w:val="00956C45"/>
    <w:rsid w:val="0095725A"/>
    <w:rsid w:val="00957458"/>
    <w:rsid w:val="009575F7"/>
    <w:rsid w:val="00957808"/>
    <w:rsid w:val="00957AFC"/>
    <w:rsid w:val="00957B14"/>
    <w:rsid w:val="00957DE5"/>
    <w:rsid w:val="00957E3B"/>
    <w:rsid w:val="0096089B"/>
    <w:rsid w:val="009608DB"/>
    <w:rsid w:val="00960AA2"/>
    <w:rsid w:val="00960D12"/>
    <w:rsid w:val="00960F94"/>
    <w:rsid w:val="00961ACF"/>
    <w:rsid w:val="00961D07"/>
    <w:rsid w:val="009620D0"/>
    <w:rsid w:val="00962416"/>
    <w:rsid w:val="0096247B"/>
    <w:rsid w:val="00962635"/>
    <w:rsid w:val="0096292B"/>
    <w:rsid w:val="00962F98"/>
    <w:rsid w:val="00963771"/>
    <w:rsid w:val="009638EF"/>
    <w:rsid w:val="00963B6B"/>
    <w:rsid w:val="0096406F"/>
    <w:rsid w:val="00964372"/>
    <w:rsid w:val="00964537"/>
    <w:rsid w:val="00964729"/>
    <w:rsid w:val="00964B4A"/>
    <w:rsid w:val="00964DFE"/>
    <w:rsid w:val="00964FDC"/>
    <w:rsid w:val="0096512E"/>
    <w:rsid w:val="009657EE"/>
    <w:rsid w:val="009659F3"/>
    <w:rsid w:val="00965F7E"/>
    <w:rsid w:val="009660E5"/>
    <w:rsid w:val="0096610E"/>
    <w:rsid w:val="009662D3"/>
    <w:rsid w:val="00967116"/>
    <w:rsid w:val="00967391"/>
    <w:rsid w:val="009674F3"/>
    <w:rsid w:val="0096762D"/>
    <w:rsid w:val="00967B15"/>
    <w:rsid w:val="009700F8"/>
    <w:rsid w:val="009704FF"/>
    <w:rsid w:val="00970B1B"/>
    <w:rsid w:val="00970C65"/>
    <w:rsid w:val="00970D04"/>
    <w:rsid w:val="0097136E"/>
    <w:rsid w:val="0097182C"/>
    <w:rsid w:val="00971B97"/>
    <w:rsid w:val="00972976"/>
    <w:rsid w:val="00972BCE"/>
    <w:rsid w:val="009731F4"/>
    <w:rsid w:val="00973344"/>
    <w:rsid w:val="00973660"/>
    <w:rsid w:val="00973906"/>
    <w:rsid w:val="00973FA1"/>
    <w:rsid w:val="00973FDA"/>
    <w:rsid w:val="00974A4B"/>
    <w:rsid w:val="00974D06"/>
    <w:rsid w:val="00974F45"/>
    <w:rsid w:val="0097511C"/>
    <w:rsid w:val="0097522D"/>
    <w:rsid w:val="00975EE5"/>
    <w:rsid w:val="009766F0"/>
    <w:rsid w:val="00976992"/>
    <w:rsid w:val="009771EF"/>
    <w:rsid w:val="00977359"/>
    <w:rsid w:val="009776A3"/>
    <w:rsid w:val="00977ABA"/>
    <w:rsid w:val="00980670"/>
    <w:rsid w:val="00980D65"/>
    <w:rsid w:val="009815C3"/>
    <w:rsid w:val="0098164D"/>
    <w:rsid w:val="00981DFE"/>
    <w:rsid w:val="009824D0"/>
    <w:rsid w:val="0098286E"/>
    <w:rsid w:val="00983029"/>
    <w:rsid w:val="009830F6"/>
    <w:rsid w:val="0098362C"/>
    <w:rsid w:val="009839FA"/>
    <w:rsid w:val="00983D25"/>
    <w:rsid w:val="00983EC6"/>
    <w:rsid w:val="009845BA"/>
    <w:rsid w:val="0098499B"/>
    <w:rsid w:val="00984B39"/>
    <w:rsid w:val="00984C6D"/>
    <w:rsid w:val="00985071"/>
    <w:rsid w:val="00985194"/>
    <w:rsid w:val="009853AB"/>
    <w:rsid w:val="009854C8"/>
    <w:rsid w:val="009858DE"/>
    <w:rsid w:val="009861C1"/>
    <w:rsid w:val="0098643C"/>
    <w:rsid w:val="009865FA"/>
    <w:rsid w:val="00986CAF"/>
    <w:rsid w:val="00986F32"/>
    <w:rsid w:val="009873BE"/>
    <w:rsid w:val="0098744D"/>
    <w:rsid w:val="00987810"/>
    <w:rsid w:val="00987AF7"/>
    <w:rsid w:val="00987EEC"/>
    <w:rsid w:val="0099030D"/>
    <w:rsid w:val="00990409"/>
    <w:rsid w:val="0099059E"/>
    <w:rsid w:val="00991037"/>
    <w:rsid w:val="009911A4"/>
    <w:rsid w:val="009912DB"/>
    <w:rsid w:val="009913D9"/>
    <w:rsid w:val="009915C7"/>
    <w:rsid w:val="00991B6B"/>
    <w:rsid w:val="00991DC2"/>
    <w:rsid w:val="00992112"/>
    <w:rsid w:val="009923C8"/>
    <w:rsid w:val="0099245E"/>
    <w:rsid w:val="00992527"/>
    <w:rsid w:val="00992804"/>
    <w:rsid w:val="0099291C"/>
    <w:rsid w:val="009932FD"/>
    <w:rsid w:val="00993C98"/>
    <w:rsid w:val="00993F49"/>
    <w:rsid w:val="00994180"/>
    <w:rsid w:val="009941F4"/>
    <w:rsid w:val="00994255"/>
    <w:rsid w:val="00994317"/>
    <w:rsid w:val="0099468C"/>
    <w:rsid w:val="00995057"/>
    <w:rsid w:val="0099518F"/>
    <w:rsid w:val="00995277"/>
    <w:rsid w:val="0099555A"/>
    <w:rsid w:val="00995DD6"/>
    <w:rsid w:val="00995F56"/>
    <w:rsid w:val="0099644B"/>
    <w:rsid w:val="009966D3"/>
    <w:rsid w:val="0099672F"/>
    <w:rsid w:val="00996797"/>
    <w:rsid w:val="00996B63"/>
    <w:rsid w:val="00996C25"/>
    <w:rsid w:val="00996C82"/>
    <w:rsid w:val="00996EDA"/>
    <w:rsid w:val="0099717F"/>
    <w:rsid w:val="009975D2"/>
    <w:rsid w:val="00997654"/>
    <w:rsid w:val="00997ADD"/>
    <w:rsid w:val="00997B02"/>
    <w:rsid w:val="00997ECE"/>
    <w:rsid w:val="00997F4D"/>
    <w:rsid w:val="009A012A"/>
    <w:rsid w:val="009A0D17"/>
    <w:rsid w:val="009A1AF9"/>
    <w:rsid w:val="009A1F36"/>
    <w:rsid w:val="009A2B84"/>
    <w:rsid w:val="009A3D4D"/>
    <w:rsid w:val="009A48DE"/>
    <w:rsid w:val="009A4945"/>
    <w:rsid w:val="009A4F17"/>
    <w:rsid w:val="009A51B5"/>
    <w:rsid w:val="009A55C1"/>
    <w:rsid w:val="009A5C1C"/>
    <w:rsid w:val="009A5C44"/>
    <w:rsid w:val="009A5CED"/>
    <w:rsid w:val="009A5FF2"/>
    <w:rsid w:val="009A63FF"/>
    <w:rsid w:val="009A72EB"/>
    <w:rsid w:val="009A7577"/>
    <w:rsid w:val="009A77AC"/>
    <w:rsid w:val="009A7CED"/>
    <w:rsid w:val="009B0406"/>
    <w:rsid w:val="009B07EF"/>
    <w:rsid w:val="009B118B"/>
    <w:rsid w:val="009B1192"/>
    <w:rsid w:val="009B1256"/>
    <w:rsid w:val="009B1389"/>
    <w:rsid w:val="009B2473"/>
    <w:rsid w:val="009B2747"/>
    <w:rsid w:val="009B2FD1"/>
    <w:rsid w:val="009B3102"/>
    <w:rsid w:val="009B31FF"/>
    <w:rsid w:val="009B320A"/>
    <w:rsid w:val="009B335C"/>
    <w:rsid w:val="009B362C"/>
    <w:rsid w:val="009B4ED8"/>
    <w:rsid w:val="009B6724"/>
    <w:rsid w:val="009B6B73"/>
    <w:rsid w:val="009B6BAA"/>
    <w:rsid w:val="009B6D1D"/>
    <w:rsid w:val="009B6FDB"/>
    <w:rsid w:val="009B7472"/>
    <w:rsid w:val="009B7A20"/>
    <w:rsid w:val="009B7C37"/>
    <w:rsid w:val="009C035A"/>
    <w:rsid w:val="009C0828"/>
    <w:rsid w:val="009C09AA"/>
    <w:rsid w:val="009C0DBE"/>
    <w:rsid w:val="009C0F1B"/>
    <w:rsid w:val="009C1520"/>
    <w:rsid w:val="009C1CD2"/>
    <w:rsid w:val="009C1F28"/>
    <w:rsid w:val="009C23EA"/>
    <w:rsid w:val="009C278A"/>
    <w:rsid w:val="009C31A4"/>
    <w:rsid w:val="009C3231"/>
    <w:rsid w:val="009C3461"/>
    <w:rsid w:val="009C3C37"/>
    <w:rsid w:val="009C53D6"/>
    <w:rsid w:val="009C61D9"/>
    <w:rsid w:val="009C624A"/>
    <w:rsid w:val="009C6461"/>
    <w:rsid w:val="009C681B"/>
    <w:rsid w:val="009C6A31"/>
    <w:rsid w:val="009C6A70"/>
    <w:rsid w:val="009D0653"/>
    <w:rsid w:val="009D088C"/>
    <w:rsid w:val="009D0FAC"/>
    <w:rsid w:val="009D146D"/>
    <w:rsid w:val="009D1766"/>
    <w:rsid w:val="009D184D"/>
    <w:rsid w:val="009D19F8"/>
    <w:rsid w:val="009D1A88"/>
    <w:rsid w:val="009D1CE6"/>
    <w:rsid w:val="009D1E22"/>
    <w:rsid w:val="009D1FE4"/>
    <w:rsid w:val="009D2A79"/>
    <w:rsid w:val="009D2D7F"/>
    <w:rsid w:val="009D2DC0"/>
    <w:rsid w:val="009D316B"/>
    <w:rsid w:val="009D31D9"/>
    <w:rsid w:val="009D3200"/>
    <w:rsid w:val="009D322B"/>
    <w:rsid w:val="009D3422"/>
    <w:rsid w:val="009D36B7"/>
    <w:rsid w:val="009D3AD7"/>
    <w:rsid w:val="009D3CC5"/>
    <w:rsid w:val="009D442A"/>
    <w:rsid w:val="009D45E7"/>
    <w:rsid w:val="009D57FD"/>
    <w:rsid w:val="009D5BC0"/>
    <w:rsid w:val="009D5F98"/>
    <w:rsid w:val="009D728C"/>
    <w:rsid w:val="009D73FE"/>
    <w:rsid w:val="009D751C"/>
    <w:rsid w:val="009D76AC"/>
    <w:rsid w:val="009D7A6C"/>
    <w:rsid w:val="009D7B2E"/>
    <w:rsid w:val="009D7FC4"/>
    <w:rsid w:val="009E0A95"/>
    <w:rsid w:val="009E0E58"/>
    <w:rsid w:val="009E14C1"/>
    <w:rsid w:val="009E159A"/>
    <w:rsid w:val="009E178E"/>
    <w:rsid w:val="009E1A87"/>
    <w:rsid w:val="009E1B01"/>
    <w:rsid w:val="009E1DA7"/>
    <w:rsid w:val="009E1EBA"/>
    <w:rsid w:val="009E238D"/>
    <w:rsid w:val="009E258B"/>
    <w:rsid w:val="009E278C"/>
    <w:rsid w:val="009E34A6"/>
    <w:rsid w:val="009E373D"/>
    <w:rsid w:val="009E3893"/>
    <w:rsid w:val="009E38FC"/>
    <w:rsid w:val="009E3E09"/>
    <w:rsid w:val="009E4C1A"/>
    <w:rsid w:val="009E4CB4"/>
    <w:rsid w:val="009E4D8C"/>
    <w:rsid w:val="009E505E"/>
    <w:rsid w:val="009E5467"/>
    <w:rsid w:val="009E609C"/>
    <w:rsid w:val="009E64B4"/>
    <w:rsid w:val="009E684E"/>
    <w:rsid w:val="009E6A28"/>
    <w:rsid w:val="009E6CC7"/>
    <w:rsid w:val="009E6D29"/>
    <w:rsid w:val="009E7B13"/>
    <w:rsid w:val="009E7B3D"/>
    <w:rsid w:val="009E7B9B"/>
    <w:rsid w:val="009E7C18"/>
    <w:rsid w:val="009F024F"/>
    <w:rsid w:val="009F0622"/>
    <w:rsid w:val="009F0A7F"/>
    <w:rsid w:val="009F0D00"/>
    <w:rsid w:val="009F121F"/>
    <w:rsid w:val="009F12A8"/>
    <w:rsid w:val="009F14CB"/>
    <w:rsid w:val="009F199A"/>
    <w:rsid w:val="009F238A"/>
    <w:rsid w:val="009F2AA6"/>
    <w:rsid w:val="009F2D71"/>
    <w:rsid w:val="009F2E3F"/>
    <w:rsid w:val="009F2FEA"/>
    <w:rsid w:val="009F31B3"/>
    <w:rsid w:val="009F326A"/>
    <w:rsid w:val="009F345F"/>
    <w:rsid w:val="009F3572"/>
    <w:rsid w:val="009F37BF"/>
    <w:rsid w:val="009F3EDB"/>
    <w:rsid w:val="009F479E"/>
    <w:rsid w:val="009F4921"/>
    <w:rsid w:val="009F4A7D"/>
    <w:rsid w:val="009F4D65"/>
    <w:rsid w:val="009F4FE6"/>
    <w:rsid w:val="009F525A"/>
    <w:rsid w:val="009F591D"/>
    <w:rsid w:val="009F59E7"/>
    <w:rsid w:val="009F5BDD"/>
    <w:rsid w:val="009F5DD0"/>
    <w:rsid w:val="009F5FE9"/>
    <w:rsid w:val="009F60FB"/>
    <w:rsid w:val="009F69C5"/>
    <w:rsid w:val="009F69CC"/>
    <w:rsid w:val="009F6C4B"/>
    <w:rsid w:val="009F6D78"/>
    <w:rsid w:val="009F6E0D"/>
    <w:rsid w:val="009F70C0"/>
    <w:rsid w:val="009F7424"/>
    <w:rsid w:val="009F7667"/>
    <w:rsid w:val="009F77C9"/>
    <w:rsid w:val="009F7A15"/>
    <w:rsid w:val="009F7AAE"/>
    <w:rsid w:val="00A01CAF"/>
    <w:rsid w:val="00A023C8"/>
    <w:rsid w:val="00A0262B"/>
    <w:rsid w:val="00A02654"/>
    <w:rsid w:val="00A026BA"/>
    <w:rsid w:val="00A02732"/>
    <w:rsid w:val="00A02872"/>
    <w:rsid w:val="00A02A50"/>
    <w:rsid w:val="00A02DFC"/>
    <w:rsid w:val="00A03C4E"/>
    <w:rsid w:val="00A042F6"/>
    <w:rsid w:val="00A04340"/>
    <w:rsid w:val="00A044D1"/>
    <w:rsid w:val="00A048FE"/>
    <w:rsid w:val="00A05365"/>
    <w:rsid w:val="00A0549C"/>
    <w:rsid w:val="00A0574C"/>
    <w:rsid w:val="00A05906"/>
    <w:rsid w:val="00A05C38"/>
    <w:rsid w:val="00A05D17"/>
    <w:rsid w:val="00A0684E"/>
    <w:rsid w:val="00A069E6"/>
    <w:rsid w:val="00A06B89"/>
    <w:rsid w:val="00A06FAE"/>
    <w:rsid w:val="00A0709F"/>
    <w:rsid w:val="00A07418"/>
    <w:rsid w:val="00A1015B"/>
    <w:rsid w:val="00A103E4"/>
    <w:rsid w:val="00A1056C"/>
    <w:rsid w:val="00A105BF"/>
    <w:rsid w:val="00A10D50"/>
    <w:rsid w:val="00A10DEC"/>
    <w:rsid w:val="00A11019"/>
    <w:rsid w:val="00A1131C"/>
    <w:rsid w:val="00A1197A"/>
    <w:rsid w:val="00A11B89"/>
    <w:rsid w:val="00A128D1"/>
    <w:rsid w:val="00A12F55"/>
    <w:rsid w:val="00A132BB"/>
    <w:rsid w:val="00A132EA"/>
    <w:rsid w:val="00A14695"/>
    <w:rsid w:val="00A15532"/>
    <w:rsid w:val="00A15797"/>
    <w:rsid w:val="00A15CC8"/>
    <w:rsid w:val="00A165DE"/>
    <w:rsid w:val="00A16BD8"/>
    <w:rsid w:val="00A16C30"/>
    <w:rsid w:val="00A16D8C"/>
    <w:rsid w:val="00A171DB"/>
    <w:rsid w:val="00A20786"/>
    <w:rsid w:val="00A20C76"/>
    <w:rsid w:val="00A2165A"/>
    <w:rsid w:val="00A2167A"/>
    <w:rsid w:val="00A21C33"/>
    <w:rsid w:val="00A22219"/>
    <w:rsid w:val="00A2229D"/>
    <w:rsid w:val="00A2238C"/>
    <w:rsid w:val="00A22E99"/>
    <w:rsid w:val="00A2301D"/>
    <w:rsid w:val="00A236E5"/>
    <w:rsid w:val="00A236EE"/>
    <w:rsid w:val="00A23C45"/>
    <w:rsid w:val="00A23F58"/>
    <w:rsid w:val="00A24135"/>
    <w:rsid w:val="00A2430D"/>
    <w:rsid w:val="00A24DDD"/>
    <w:rsid w:val="00A25281"/>
    <w:rsid w:val="00A255AA"/>
    <w:rsid w:val="00A259D2"/>
    <w:rsid w:val="00A25AD6"/>
    <w:rsid w:val="00A25D2D"/>
    <w:rsid w:val="00A26402"/>
    <w:rsid w:val="00A2696A"/>
    <w:rsid w:val="00A274B3"/>
    <w:rsid w:val="00A27D1A"/>
    <w:rsid w:val="00A30454"/>
    <w:rsid w:val="00A3048E"/>
    <w:rsid w:val="00A306C7"/>
    <w:rsid w:val="00A306D2"/>
    <w:rsid w:val="00A32046"/>
    <w:rsid w:val="00A326A0"/>
    <w:rsid w:val="00A32757"/>
    <w:rsid w:val="00A32F7B"/>
    <w:rsid w:val="00A332B0"/>
    <w:rsid w:val="00A334FF"/>
    <w:rsid w:val="00A33BA0"/>
    <w:rsid w:val="00A33EBB"/>
    <w:rsid w:val="00A33F68"/>
    <w:rsid w:val="00A33FAD"/>
    <w:rsid w:val="00A341DF"/>
    <w:rsid w:val="00A34D67"/>
    <w:rsid w:val="00A3532F"/>
    <w:rsid w:val="00A355B6"/>
    <w:rsid w:val="00A356F4"/>
    <w:rsid w:val="00A3596D"/>
    <w:rsid w:val="00A359A1"/>
    <w:rsid w:val="00A3679C"/>
    <w:rsid w:val="00A3684D"/>
    <w:rsid w:val="00A36A0F"/>
    <w:rsid w:val="00A36B75"/>
    <w:rsid w:val="00A36B95"/>
    <w:rsid w:val="00A37033"/>
    <w:rsid w:val="00A37375"/>
    <w:rsid w:val="00A373E4"/>
    <w:rsid w:val="00A37437"/>
    <w:rsid w:val="00A37457"/>
    <w:rsid w:val="00A37728"/>
    <w:rsid w:val="00A4035A"/>
    <w:rsid w:val="00A40512"/>
    <w:rsid w:val="00A409BF"/>
    <w:rsid w:val="00A409CE"/>
    <w:rsid w:val="00A40B07"/>
    <w:rsid w:val="00A41211"/>
    <w:rsid w:val="00A4121F"/>
    <w:rsid w:val="00A416C9"/>
    <w:rsid w:val="00A4194B"/>
    <w:rsid w:val="00A41ACD"/>
    <w:rsid w:val="00A41B8E"/>
    <w:rsid w:val="00A41C68"/>
    <w:rsid w:val="00A420BB"/>
    <w:rsid w:val="00A4246D"/>
    <w:rsid w:val="00A42607"/>
    <w:rsid w:val="00A426AF"/>
    <w:rsid w:val="00A426E7"/>
    <w:rsid w:val="00A42740"/>
    <w:rsid w:val="00A4320C"/>
    <w:rsid w:val="00A4354D"/>
    <w:rsid w:val="00A43934"/>
    <w:rsid w:val="00A43BBD"/>
    <w:rsid w:val="00A43E2B"/>
    <w:rsid w:val="00A4430A"/>
    <w:rsid w:val="00A44C18"/>
    <w:rsid w:val="00A450B6"/>
    <w:rsid w:val="00A451E7"/>
    <w:rsid w:val="00A45972"/>
    <w:rsid w:val="00A45A20"/>
    <w:rsid w:val="00A46B3C"/>
    <w:rsid w:val="00A46D72"/>
    <w:rsid w:val="00A46F58"/>
    <w:rsid w:val="00A46F8A"/>
    <w:rsid w:val="00A4714F"/>
    <w:rsid w:val="00A47286"/>
    <w:rsid w:val="00A47410"/>
    <w:rsid w:val="00A5089B"/>
    <w:rsid w:val="00A50A7D"/>
    <w:rsid w:val="00A50AC9"/>
    <w:rsid w:val="00A50BD5"/>
    <w:rsid w:val="00A51718"/>
    <w:rsid w:val="00A51802"/>
    <w:rsid w:val="00A518C4"/>
    <w:rsid w:val="00A51931"/>
    <w:rsid w:val="00A52038"/>
    <w:rsid w:val="00A52487"/>
    <w:rsid w:val="00A524C2"/>
    <w:rsid w:val="00A527B9"/>
    <w:rsid w:val="00A52ABB"/>
    <w:rsid w:val="00A52ADA"/>
    <w:rsid w:val="00A52DC5"/>
    <w:rsid w:val="00A53714"/>
    <w:rsid w:val="00A53FB0"/>
    <w:rsid w:val="00A549E0"/>
    <w:rsid w:val="00A54A6D"/>
    <w:rsid w:val="00A54C5D"/>
    <w:rsid w:val="00A54E07"/>
    <w:rsid w:val="00A551CD"/>
    <w:rsid w:val="00A56184"/>
    <w:rsid w:val="00A5648F"/>
    <w:rsid w:val="00A565C6"/>
    <w:rsid w:val="00A57932"/>
    <w:rsid w:val="00A57A27"/>
    <w:rsid w:val="00A57D25"/>
    <w:rsid w:val="00A60104"/>
    <w:rsid w:val="00A6064C"/>
    <w:rsid w:val="00A60788"/>
    <w:rsid w:val="00A610A1"/>
    <w:rsid w:val="00A612BE"/>
    <w:rsid w:val="00A61875"/>
    <w:rsid w:val="00A6194C"/>
    <w:rsid w:val="00A62216"/>
    <w:rsid w:val="00A6236D"/>
    <w:rsid w:val="00A627CF"/>
    <w:rsid w:val="00A6289B"/>
    <w:rsid w:val="00A628C4"/>
    <w:rsid w:val="00A6299A"/>
    <w:rsid w:val="00A62DD7"/>
    <w:rsid w:val="00A62F99"/>
    <w:rsid w:val="00A63804"/>
    <w:rsid w:val="00A639E4"/>
    <w:rsid w:val="00A63AD5"/>
    <w:rsid w:val="00A6487B"/>
    <w:rsid w:val="00A651CF"/>
    <w:rsid w:val="00A651E0"/>
    <w:rsid w:val="00A6534A"/>
    <w:rsid w:val="00A65B78"/>
    <w:rsid w:val="00A66462"/>
    <w:rsid w:val="00A66BE8"/>
    <w:rsid w:val="00A66F47"/>
    <w:rsid w:val="00A67313"/>
    <w:rsid w:val="00A67363"/>
    <w:rsid w:val="00A6754F"/>
    <w:rsid w:val="00A67C5A"/>
    <w:rsid w:val="00A67CDA"/>
    <w:rsid w:val="00A67EB5"/>
    <w:rsid w:val="00A70B8C"/>
    <w:rsid w:val="00A70F51"/>
    <w:rsid w:val="00A70F97"/>
    <w:rsid w:val="00A70FF7"/>
    <w:rsid w:val="00A713DB"/>
    <w:rsid w:val="00A7170C"/>
    <w:rsid w:val="00A71955"/>
    <w:rsid w:val="00A71DAC"/>
    <w:rsid w:val="00A71F9E"/>
    <w:rsid w:val="00A721CE"/>
    <w:rsid w:val="00A722A9"/>
    <w:rsid w:val="00A72796"/>
    <w:rsid w:val="00A72BD6"/>
    <w:rsid w:val="00A72D0E"/>
    <w:rsid w:val="00A72FB6"/>
    <w:rsid w:val="00A730DB"/>
    <w:rsid w:val="00A7387F"/>
    <w:rsid w:val="00A73E16"/>
    <w:rsid w:val="00A73EBF"/>
    <w:rsid w:val="00A741A0"/>
    <w:rsid w:val="00A741CF"/>
    <w:rsid w:val="00A74D5C"/>
    <w:rsid w:val="00A75760"/>
    <w:rsid w:val="00A759D7"/>
    <w:rsid w:val="00A75D51"/>
    <w:rsid w:val="00A7614F"/>
    <w:rsid w:val="00A76342"/>
    <w:rsid w:val="00A76587"/>
    <w:rsid w:val="00A76715"/>
    <w:rsid w:val="00A76BCE"/>
    <w:rsid w:val="00A76F7B"/>
    <w:rsid w:val="00A772C5"/>
    <w:rsid w:val="00A7770B"/>
    <w:rsid w:val="00A778B0"/>
    <w:rsid w:val="00A77B12"/>
    <w:rsid w:val="00A77B69"/>
    <w:rsid w:val="00A77DC9"/>
    <w:rsid w:val="00A77FDA"/>
    <w:rsid w:val="00A8072B"/>
    <w:rsid w:val="00A8129F"/>
    <w:rsid w:val="00A81395"/>
    <w:rsid w:val="00A814F4"/>
    <w:rsid w:val="00A816D8"/>
    <w:rsid w:val="00A81D21"/>
    <w:rsid w:val="00A81E93"/>
    <w:rsid w:val="00A82FF6"/>
    <w:rsid w:val="00A83611"/>
    <w:rsid w:val="00A83676"/>
    <w:rsid w:val="00A83734"/>
    <w:rsid w:val="00A83BF2"/>
    <w:rsid w:val="00A849F7"/>
    <w:rsid w:val="00A84C51"/>
    <w:rsid w:val="00A85444"/>
    <w:rsid w:val="00A858C8"/>
    <w:rsid w:val="00A85A8C"/>
    <w:rsid w:val="00A86599"/>
    <w:rsid w:val="00A86B0C"/>
    <w:rsid w:val="00A86B78"/>
    <w:rsid w:val="00A86C5C"/>
    <w:rsid w:val="00A8765C"/>
    <w:rsid w:val="00A87A77"/>
    <w:rsid w:val="00A87B39"/>
    <w:rsid w:val="00A87F1D"/>
    <w:rsid w:val="00A87FE1"/>
    <w:rsid w:val="00A9009E"/>
    <w:rsid w:val="00A901AF"/>
    <w:rsid w:val="00A901E4"/>
    <w:rsid w:val="00A9064C"/>
    <w:rsid w:val="00A90D9F"/>
    <w:rsid w:val="00A90E33"/>
    <w:rsid w:val="00A9171D"/>
    <w:rsid w:val="00A918CD"/>
    <w:rsid w:val="00A91B6D"/>
    <w:rsid w:val="00A91DFE"/>
    <w:rsid w:val="00A91F37"/>
    <w:rsid w:val="00A92254"/>
    <w:rsid w:val="00A9243A"/>
    <w:rsid w:val="00A92D6A"/>
    <w:rsid w:val="00A9349B"/>
    <w:rsid w:val="00A93716"/>
    <w:rsid w:val="00A93E16"/>
    <w:rsid w:val="00A93E41"/>
    <w:rsid w:val="00A942D1"/>
    <w:rsid w:val="00A94566"/>
    <w:rsid w:val="00A945D8"/>
    <w:rsid w:val="00A95382"/>
    <w:rsid w:val="00A9548B"/>
    <w:rsid w:val="00A95B21"/>
    <w:rsid w:val="00A95C83"/>
    <w:rsid w:val="00A95D38"/>
    <w:rsid w:val="00A960CE"/>
    <w:rsid w:val="00A960F0"/>
    <w:rsid w:val="00A96208"/>
    <w:rsid w:val="00A96219"/>
    <w:rsid w:val="00A9621D"/>
    <w:rsid w:val="00A96411"/>
    <w:rsid w:val="00A964D5"/>
    <w:rsid w:val="00A96DC9"/>
    <w:rsid w:val="00A97823"/>
    <w:rsid w:val="00A97A85"/>
    <w:rsid w:val="00A97C95"/>
    <w:rsid w:val="00A97E53"/>
    <w:rsid w:val="00A97E62"/>
    <w:rsid w:val="00AA07BE"/>
    <w:rsid w:val="00AA0FB7"/>
    <w:rsid w:val="00AA12F9"/>
    <w:rsid w:val="00AA17BD"/>
    <w:rsid w:val="00AA1E1D"/>
    <w:rsid w:val="00AA21AC"/>
    <w:rsid w:val="00AA2399"/>
    <w:rsid w:val="00AA2593"/>
    <w:rsid w:val="00AA2711"/>
    <w:rsid w:val="00AA2918"/>
    <w:rsid w:val="00AA3E2D"/>
    <w:rsid w:val="00AA44D9"/>
    <w:rsid w:val="00AA45DB"/>
    <w:rsid w:val="00AA4687"/>
    <w:rsid w:val="00AA4CEF"/>
    <w:rsid w:val="00AA5045"/>
    <w:rsid w:val="00AA5322"/>
    <w:rsid w:val="00AA5380"/>
    <w:rsid w:val="00AA53DD"/>
    <w:rsid w:val="00AA5508"/>
    <w:rsid w:val="00AA5653"/>
    <w:rsid w:val="00AA5F39"/>
    <w:rsid w:val="00AA66AF"/>
    <w:rsid w:val="00AA68EC"/>
    <w:rsid w:val="00AA6FD5"/>
    <w:rsid w:val="00AA7491"/>
    <w:rsid w:val="00AA7753"/>
    <w:rsid w:val="00AA7A52"/>
    <w:rsid w:val="00AA7A76"/>
    <w:rsid w:val="00AA7F0F"/>
    <w:rsid w:val="00AB04B1"/>
    <w:rsid w:val="00AB0804"/>
    <w:rsid w:val="00AB0CAF"/>
    <w:rsid w:val="00AB10C5"/>
    <w:rsid w:val="00AB125A"/>
    <w:rsid w:val="00AB1322"/>
    <w:rsid w:val="00AB1422"/>
    <w:rsid w:val="00AB19CA"/>
    <w:rsid w:val="00AB1A82"/>
    <w:rsid w:val="00AB1C66"/>
    <w:rsid w:val="00AB1F9D"/>
    <w:rsid w:val="00AB2480"/>
    <w:rsid w:val="00AB259F"/>
    <w:rsid w:val="00AB2773"/>
    <w:rsid w:val="00AB295A"/>
    <w:rsid w:val="00AB2A8D"/>
    <w:rsid w:val="00AB2AC9"/>
    <w:rsid w:val="00AB3237"/>
    <w:rsid w:val="00AB332D"/>
    <w:rsid w:val="00AB38F9"/>
    <w:rsid w:val="00AB3BD6"/>
    <w:rsid w:val="00AB4A36"/>
    <w:rsid w:val="00AB4D6A"/>
    <w:rsid w:val="00AB50D9"/>
    <w:rsid w:val="00AB57E3"/>
    <w:rsid w:val="00AB5B8A"/>
    <w:rsid w:val="00AB6028"/>
    <w:rsid w:val="00AB6127"/>
    <w:rsid w:val="00AB64FF"/>
    <w:rsid w:val="00AB6A71"/>
    <w:rsid w:val="00AB6CBB"/>
    <w:rsid w:val="00AB72EF"/>
    <w:rsid w:val="00AB76BF"/>
    <w:rsid w:val="00AB7A2A"/>
    <w:rsid w:val="00AB7F3E"/>
    <w:rsid w:val="00AC0269"/>
    <w:rsid w:val="00AC05E0"/>
    <w:rsid w:val="00AC0728"/>
    <w:rsid w:val="00AC0A93"/>
    <w:rsid w:val="00AC0AD5"/>
    <w:rsid w:val="00AC0C25"/>
    <w:rsid w:val="00AC1399"/>
    <w:rsid w:val="00AC14E7"/>
    <w:rsid w:val="00AC1DD1"/>
    <w:rsid w:val="00AC20F5"/>
    <w:rsid w:val="00AC2295"/>
    <w:rsid w:val="00AC2D99"/>
    <w:rsid w:val="00AC2EA8"/>
    <w:rsid w:val="00AC2ECB"/>
    <w:rsid w:val="00AC2FF9"/>
    <w:rsid w:val="00AC3769"/>
    <w:rsid w:val="00AC382D"/>
    <w:rsid w:val="00AC488B"/>
    <w:rsid w:val="00AC49AB"/>
    <w:rsid w:val="00AC4AE9"/>
    <w:rsid w:val="00AC4C7D"/>
    <w:rsid w:val="00AC510E"/>
    <w:rsid w:val="00AC52BD"/>
    <w:rsid w:val="00AC5758"/>
    <w:rsid w:val="00AC6545"/>
    <w:rsid w:val="00AC6929"/>
    <w:rsid w:val="00AC6A88"/>
    <w:rsid w:val="00AC6B60"/>
    <w:rsid w:val="00AC6D07"/>
    <w:rsid w:val="00AC6F33"/>
    <w:rsid w:val="00AC7146"/>
    <w:rsid w:val="00AC772D"/>
    <w:rsid w:val="00AC780A"/>
    <w:rsid w:val="00AC7A1A"/>
    <w:rsid w:val="00AC7C25"/>
    <w:rsid w:val="00AD0229"/>
    <w:rsid w:val="00AD05BB"/>
    <w:rsid w:val="00AD0AEC"/>
    <w:rsid w:val="00AD0B3C"/>
    <w:rsid w:val="00AD0BC1"/>
    <w:rsid w:val="00AD117F"/>
    <w:rsid w:val="00AD148B"/>
    <w:rsid w:val="00AD1D37"/>
    <w:rsid w:val="00AD2161"/>
    <w:rsid w:val="00AD2319"/>
    <w:rsid w:val="00AD29DE"/>
    <w:rsid w:val="00AD2C97"/>
    <w:rsid w:val="00AD2CC9"/>
    <w:rsid w:val="00AD33F3"/>
    <w:rsid w:val="00AD3402"/>
    <w:rsid w:val="00AD3589"/>
    <w:rsid w:val="00AD3EF8"/>
    <w:rsid w:val="00AD466D"/>
    <w:rsid w:val="00AD4D55"/>
    <w:rsid w:val="00AD58FD"/>
    <w:rsid w:val="00AD590C"/>
    <w:rsid w:val="00AD599D"/>
    <w:rsid w:val="00AD6CA5"/>
    <w:rsid w:val="00AD6E03"/>
    <w:rsid w:val="00AD6F25"/>
    <w:rsid w:val="00AD721F"/>
    <w:rsid w:val="00AD723C"/>
    <w:rsid w:val="00AD780E"/>
    <w:rsid w:val="00AD79BF"/>
    <w:rsid w:val="00AD7C1F"/>
    <w:rsid w:val="00AD7C8E"/>
    <w:rsid w:val="00AD7CEE"/>
    <w:rsid w:val="00AD7F07"/>
    <w:rsid w:val="00AE0607"/>
    <w:rsid w:val="00AE0693"/>
    <w:rsid w:val="00AE0870"/>
    <w:rsid w:val="00AE1278"/>
    <w:rsid w:val="00AE1461"/>
    <w:rsid w:val="00AE14F1"/>
    <w:rsid w:val="00AE1696"/>
    <w:rsid w:val="00AE19DD"/>
    <w:rsid w:val="00AE2617"/>
    <w:rsid w:val="00AE32FD"/>
    <w:rsid w:val="00AE360B"/>
    <w:rsid w:val="00AE3B4C"/>
    <w:rsid w:val="00AE3C9D"/>
    <w:rsid w:val="00AE3E16"/>
    <w:rsid w:val="00AE441F"/>
    <w:rsid w:val="00AE44F1"/>
    <w:rsid w:val="00AE4D96"/>
    <w:rsid w:val="00AE4DBC"/>
    <w:rsid w:val="00AE4DFF"/>
    <w:rsid w:val="00AE537D"/>
    <w:rsid w:val="00AE53AA"/>
    <w:rsid w:val="00AE5AB5"/>
    <w:rsid w:val="00AE6AD5"/>
    <w:rsid w:val="00AE6CB8"/>
    <w:rsid w:val="00AE7204"/>
    <w:rsid w:val="00AE7939"/>
    <w:rsid w:val="00AF05B1"/>
    <w:rsid w:val="00AF06FA"/>
    <w:rsid w:val="00AF0769"/>
    <w:rsid w:val="00AF07FC"/>
    <w:rsid w:val="00AF0A27"/>
    <w:rsid w:val="00AF0D0B"/>
    <w:rsid w:val="00AF14BA"/>
    <w:rsid w:val="00AF15BD"/>
    <w:rsid w:val="00AF176B"/>
    <w:rsid w:val="00AF1CF6"/>
    <w:rsid w:val="00AF1F16"/>
    <w:rsid w:val="00AF20CD"/>
    <w:rsid w:val="00AF20CF"/>
    <w:rsid w:val="00AF2248"/>
    <w:rsid w:val="00AF24CC"/>
    <w:rsid w:val="00AF2E21"/>
    <w:rsid w:val="00AF30D2"/>
    <w:rsid w:val="00AF3457"/>
    <w:rsid w:val="00AF3B43"/>
    <w:rsid w:val="00AF3E5E"/>
    <w:rsid w:val="00AF41A3"/>
    <w:rsid w:val="00AF50AF"/>
    <w:rsid w:val="00AF5670"/>
    <w:rsid w:val="00AF5858"/>
    <w:rsid w:val="00AF6715"/>
    <w:rsid w:val="00AF6DC7"/>
    <w:rsid w:val="00AF6E6B"/>
    <w:rsid w:val="00AF6EE8"/>
    <w:rsid w:val="00AF716D"/>
    <w:rsid w:val="00AF72D3"/>
    <w:rsid w:val="00AF75C7"/>
    <w:rsid w:val="00AF7658"/>
    <w:rsid w:val="00AF76D7"/>
    <w:rsid w:val="00AF7771"/>
    <w:rsid w:val="00AF781F"/>
    <w:rsid w:val="00AF7960"/>
    <w:rsid w:val="00AF7A9E"/>
    <w:rsid w:val="00AF7DEF"/>
    <w:rsid w:val="00AF7EDB"/>
    <w:rsid w:val="00AF7F54"/>
    <w:rsid w:val="00B000B2"/>
    <w:rsid w:val="00B001CF"/>
    <w:rsid w:val="00B0043E"/>
    <w:rsid w:val="00B006F8"/>
    <w:rsid w:val="00B00F62"/>
    <w:rsid w:val="00B012CD"/>
    <w:rsid w:val="00B01B63"/>
    <w:rsid w:val="00B0241F"/>
    <w:rsid w:val="00B02A04"/>
    <w:rsid w:val="00B03318"/>
    <w:rsid w:val="00B03332"/>
    <w:rsid w:val="00B033FF"/>
    <w:rsid w:val="00B0344D"/>
    <w:rsid w:val="00B03A28"/>
    <w:rsid w:val="00B04412"/>
    <w:rsid w:val="00B044B0"/>
    <w:rsid w:val="00B04A49"/>
    <w:rsid w:val="00B04B63"/>
    <w:rsid w:val="00B0546B"/>
    <w:rsid w:val="00B05F45"/>
    <w:rsid w:val="00B066EB"/>
    <w:rsid w:val="00B068D9"/>
    <w:rsid w:val="00B06930"/>
    <w:rsid w:val="00B07379"/>
    <w:rsid w:val="00B077F5"/>
    <w:rsid w:val="00B07FAF"/>
    <w:rsid w:val="00B10255"/>
    <w:rsid w:val="00B10C57"/>
    <w:rsid w:val="00B10E6B"/>
    <w:rsid w:val="00B10EBC"/>
    <w:rsid w:val="00B10EC5"/>
    <w:rsid w:val="00B110C5"/>
    <w:rsid w:val="00B116B8"/>
    <w:rsid w:val="00B11ACE"/>
    <w:rsid w:val="00B11C83"/>
    <w:rsid w:val="00B126BA"/>
    <w:rsid w:val="00B12767"/>
    <w:rsid w:val="00B12A64"/>
    <w:rsid w:val="00B12FB1"/>
    <w:rsid w:val="00B1307C"/>
    <w:rsid w:val="00B13A56"/>
    <w:rsid w:val="00B13B8C"/>
    <w:rsid w:val="00B13EC9"/>
    <w:rsid w:val="00B1406F"/>
    <w:rsid w:val="00B14A17"/>
    <w:rsid w:val="00B153DE"/>
    <w:rsid w:val="00B1597B"/>
    <w:rsid w:val="00B15DBD"/>
    <w:rsid w:val="00B165A4"/>
    <w:rsid w:val="00B16F1C"/>
    <w:rsid w:val="00B200FA"/>
    <w:rsid w:val="00B2076B"/>
    <w:rsid w:val="00B20BA2"/>
    <w:rsid w:val="00B21346"/>
    <w:rsid w:val="00B2151D"/>
    <w:rsid w:val="00B218EC"/>
    <w:rsid w:val="00B2201E"/>
    <w:rsid w:val="00B22643"/>
    <w:rsid w:val="00B22A68"/>
    <w:rsid w:val="00B234BB"/>
    <w:rsid w:val="00B23980"/>
    <w:rsid w:val="00B23A05"/>
    <w:rsid w:val="00B245ED"/>
    <w:rsid w:val="00B247C9"/>
    <w:rsid w:val="00B24915"/>
    <w:rsid w:val="00B24982"/>
    <w:rsid w:val="00B24D56"/>
    <w:rsid w:val="00B25398"/>
    <w:rsid w:val="00B25CC0"/>
    <w:rsid w:val="00B26286"/>
    <w:rsid w:val="00B26920"/>
    <w:rsid w:val="00B2705C"/>
    <w:rsid w:val="00B274CB"/>
    <w:rsid w:val="00B27D4E"/>
    <w:rsid w:val="00B30820"/>
    <w:rsid w:val="00B30B60"/>
    <w:rsid w:val="00B30B67"/>
    <w:rsid w:val="00B31487"/>
    <w:rsid w:val="00B31874"/>
    <w:rsid w:val="00B31C5A"/>
    <w:rsid w:val="00B31E78"/>
    <w:rsid w:val="00B321AE"/>
    <w:rsid w:val="00B322EC"/>
    <w:rsid w:val="00B328E0"/>
    <w:rsid w:val="00B32DE1"/>
    <w:rsid w:val="00B32EB0"/>
    <w:rsid w:val="00B332E2"/>
    <w:rsid w:val="00B33E28"/>
    <w:rsid w:val="00B34ADC"/>
    <w:rsid w:val="00B34B17"/>
    <w:rsid w:val="00B34C08"/>
    <w:rsid w:val="00B34C3C"/>
    <w:rsid w:val="00B34D98"/>
    <w:rsid w:val="00B34F7E"/>
    <w:rsid w:val="00B35254"/>
    <w:rsid w:val="00B359E8"/>
    <w:rsid w:val="00B36585"/>
    <w:rsid w:val="00B369EC"/>
    <w:rsid w:val="00B36AEA"/>
    <w:rsid w:val="00B36D02"/>
    <w:rsid w:val="00B370F9"/>
    <w:rsid w:val="00B37403"/>
    <w:rsid w:val="00B37690"/>
    <w:rsid w:val="00B379C5"/>
    <w:rsid w:val="00B37BF6"/>
    <w:rsid w:val="00B403E4"/>
    <w:rsid w:val="00B4074F"/>
    <w:rsid w:val="00B40D1C"/>
    <w:rsid w:val="00B41047"/>
    <w:rsid w:val="00B41299"/>
    <w:rsid w:val="00B4141D"/>
    <w:rsid w:val="00B41666"/>
    <w:rsid w:val="00B4181F"/>
    <w:rsid w:val="00B41D7B"/>
    <w:rsid w:val="00B420B5"/>
    <w:rsid w:val="00B42359"/>
    <w:rsid w:val="00B425D0"/>
    <w:rsid w:val="00B427A7"/>
    <w:rsid w:val="00B42A54"/>
    <w:rsid w:val="00B42D45"/>
    <w:rsid w:val="00B43382"/>
    <w:rsid w:val="00B43574"/>
    <w:rsid w:val="00B44384"/>
    <w:rsid w:val="00B443F9"/>
    <w:rsid w:val="00B44C35"/>
    <w:rsid w:val="00B45136"/>
    <w:rsid w:val="00B4531A"/>
    <w:rsid w:val="00B453E7"/>
    <w:rsid w:val="00B45953"/>
    <w:rsid w:val="00B45B66"/>
    <w:rsid w:val="00B45B95"/>
    <w:rsid w:val="00B45E43"/>
    <w:rsid w:val="00B46148"/>
    <w:rsid w:val="00B46C2B"/>
    <w:rsid w:val="00B46FFC"/>
    <w:rsid w:val="00B47575"/>
    <w:rsid w:val="00B47913"/>
    <w:rsid w:val="00B5008E"/>
    <w:rsid w:val="00B50123"/>
    <w:rsid w:val="00B503AD"/>
    <w:rsid w:val="00B50675"/>
    <w:rsid w:val="00B5072E"/>
    <w:rsid w:val="00B507DC"/>
    <w:rsid w:val="00B50E29"/>
    <w:rsid w:val="00B5114F"/>
    <w:rsid w:val="00B517D2"/>
    <w:rsid w:val="00B51D21"/>
    <w:rsid w:val="00B529EA"/>
    <w:rsid w:val="00B53655"/>
    <w:rsid w:val="00B53A3B"/>
    <w:rsid w:val="00B53FD8"/>
    <w:rsid w:val="00B54009"/>
    <w:rsid w:val="00B54693"/>
    <w:rsid w:val="00B54A3C"/>
    <w:rsid w:val="00B554F4"/>
    <w:rsid w:val="00B55872"/>
    <w:rsid w:val="00B55EB0"/>
    <w:rsid w:val="00B562C9"/>
    <w:rsid w:val="00B56445"/>
    <w:rsid w:val="00B56532"/>
    <w:rsid w:val="00B56687"/>
    <w:rsid w:val="00B568FD"/>
    <w:rsid w:val="00B56E3D"/>
    <w:rsid w:val="00B571BC"/>
    <w:rsid w:val="00B575C2"/>
    <w:rsid w:val="00B5797B"/>
    <w:rsid w:val="00B60112"/>
    <w:rsid w:val="00B603F9"/>
    <w:rsid w:val="00B60560"/>
    <w:rsid w:val="00B6071A"/>
    <w:rsid w:val="00B607C8"/>
    <w:rsid w:val="00B61572"/>
    <w:rsid w:val="00B61737"/>
    <w:rsid w:val="00B61B5D"/>
    <w:rsid w:val="00B61F38"/>
    <w:rsid w:val="00B61FE1"/>
    <w:rsid w:val="00B62177"/>
    <w:rsid w:val="00B62B28"/>
    <w:rsid w:val="00B63084"/>
    <w:rsid w:val="00B631CA"/>
    <w:rsid w:val="00B633C0"/>
    <w:rsid w:val="00B633FD"/>
    <w:rsid w:val="00B636A0"/>
    <w:rsid w:val="00B63823"/>
    <w:rsid w:val="00B6395F"/>
    <w:rsid w:val="00B63C61"/>
    <w:rsid w:val="00B642CE"/>
    <w:rsid w:val="00B642E5"/>
    <w:rsid w:val="00B648E0"/>
    <w:rsid w:val="00B64A4E"/>
    <w:rsid w:val="00B64B21"/>
    <w:rsid w:val="00B64CDD"/>
    <w:rsid w:val="00B6508C"/>
    <w:rsid w:val="00B65DCC"/>
    <w:rsid w:val="00B65EE3"/>
    <w:rsid w:val="00B662FF"/>
    <w:rsid w:val="00B6637A"/>
    <w:rsid w:val="00B675B0"/>
    <w:rsid w:val="00B677F6"/>
    <w:rsid w:val="00B677FC"/>
    <w:rsid w:val="00B67A95"/>
    <w:rsid w:val="00B67D74"/>
    <w:rsid w:val="00B67DE1"/>
    <w:rsid w:val="00B67E6C"/>
    <w:rsid w:val="00B700BF"/>
    <w:rsid w:val="00B70387"/>
    <w:rsid w:val="00B711EE"/>
    <w:rsid w:val="00B71281"/>
    <w:rsid w:val="00B712D3"/>
    <w:rsid w:val="00B71AA3"/>
    <w:rsid w:val="00B71B63"/>
    <w:rsid w:val="00B71E05"/>
    <w:rsid w:val="00B72363"/>
    <w:rsid w:val="00B724B6"/>
    <w:rsid w:val="00B7275E"/>
    <w:rsid w:val="00B730E4"/>
    <w:rsid w:val="00B73D78"/>
    <w:rsid w:val="00B73F53"/>
    <w:rsid w:val="00B743A4"/>
    <w:rsid w:val="00B744E6"/>
    <w:rsid w:val="00B744F4"/>
    <w:rsid w:val="00B746AE"/>
    <w:rsid w:val="00B746CE"/>
    <w:rsid w:val="00B74A91"/>
    <w:rsid w:val="00B74E2D"/>
    <w:rsid w:val="00B7517A"/>
    <w:rsid w:val="00B752E6"/>
    <w:rsid w:val="00B756A4"/>
    <w:rsid w:val="00B75C63"/>
    <w:rsid w:val="00B76174"/>
    <w:rsid w:val="00B7620B"/>
    <w:rsid w:val="00B76313"/>
    <w:rsid w:val="00B7680A"/>
    <w:rsid w:val="00B76CE9"/>
    <w:rsid w:val="00B76E12"/>
    <w:rsid w:val="00B76FE8"/>
    <w:rsid w:val="00B7731E"/>
    <w:rsid w:val="00B773E1"/>
    <w:rsid w:val="00B77A9B"/>
    <w:rsid w:val="00B77AAC"/>
    <w:rsid w:val="00B77BD4"/>
    <w:rsid w:val="00B77E50"/>
    <w:rsid w:val="00B80003"/>
    <w:rsid w:val="00B8103D"/>
    <w:rsid w:val="00B81880"/>
    <w:rsid w:val="00B8192D"/>
    <w:rsid w:val="00B82281"/>
    <w:rsid w:val="00B823FE"/>
    <w:rsid w:val="00B82482"/>
    <w:rsid w:val="00B827D0"/>
    <w:rsid w:val="00B828C8"/>
    <w:rsid w:val="00B82C0A"/>
    <w:rsid w:val="00B82D39"/>
    <w:rsid w:val="00B83208"/>
    <w:rsid w:val="00B8369F"/>
    <w:rsid w:val="00B836A1"/>
    <w:rsid w:val="00B83BD2"/>
    <w:rsid w:val="00B84701"/>
    <w:rsid w:val="00B84D0D"/>
    <w:rsid w:val="00B84E5B"/>
    <w:rsid w:val="00B84FB3"/>
    <w:rsid w:val="00B85084"/>
    <w:rsid w:val="00B853A6"/>
    <w:rsid w:val="00B857A3"/>
    <w:rsid w:val="00B85E19"/>
    <w:rsid w:val="00B85FE0"/>
    <w:rsid w:val="00B863B3"/>
    <w:rsid w:val="00B8660B"/>
    <w:rsid w:val="00B86684"/>
    <w:rsid w:val="00B866D0"/>
    <w:rsid w:val="00B86C62"/>
    <w:rsid w:val="00B87FE7"/>
    <w:rsid w:val="00B900EA"/>
    <w:rsid w:val="00B907FF"/>
    <w:rsid w:val="00B9091C"/>
    <w:rsid w:val="00B90DBB"/>
    <w:rsid w:val="00B910CA"/>
    <w:rsid w:val="00B91185"/>
    <w:rsid w:val="00B9154A"/>
    <w:rsid w:val="00B91558"/>
    <w:rsid w:val="00B91745"/>
    <w:rsid w:val="00B918EF"/>
    <w:rsid w:val="00B91B26"/>
    <w:rsid w:val="00B91CFC"/>
    <w:rsid w:val="00B92331"/>
    <w:rsid w:val="00B927D4"/>
    <w:rsid w:val="00B92BFD"/>
    <w:rsid w:val="00B92D16"/>
    <w:rsid w:val="00B92E31"/>
    <w:rsid w:val="00B92E78"/>
    <w:rsid w:val="00B92FB2"/>
    <w:rsid w:val="00B93360"/>
    <w:rsid w:val="00B933BB"/>
    <w:rsid w:val="00B9356D"/>
    <w:rsid w:val="00B93968"/>
    <w:rsid w:val="00B93C9F"/>
    <w:rsid w:val="00B93CF1"/>
    <w:rsid w:val="00B93E8B"/>
    <w:rsid w:val="00B94661"/>
    <w:rsid w:val="00B94CB5"/>
    <w:rsid w:val="00B953AA"/>
    <w:rsid w:val="00B95694"/>
    <w:rsid w:val="00B96628"/>
    <w:rsid w:val="00B96681"/>
    <w:rsid w:val="00B9674B"/>
    <w:rsid w:val="00B96752"/>
    <w:rsid w:val="00B9682D"/>
    <w:rsid w:val="00B970AE"/>
    <w:rsid w:val="00B97221"/>
    <w:rsid w:val="00B97587"/>
    <w:rsid w:val="00B975B8"/>
    <w:rsid w:val="00B97E90"/>
    <w:rsid w:val="00BA08A5"/>
    <w:rsid w:val="00BA0BCD"/>
    <w:rsid w:val="00BA158C"/>
    <w:rsid w:val="00BA16EC"/>
    <w:rsid w:val="00BA1DFC"/>
    <w:rsid w:val="00BA2BA1"/>
    <w:rsid w:val="00BA2C16"/>
    <w:rsid w:val="00BA2EBE"/>
    <w:rsid w:val="00BA3428"/>
    <w:rsid w:val="00BA35A1"/>
    <w:rsid w:val="00BA3CCE"/>
    <w:rsid w:val="00BA3EBE"/>
    <w:rsid w:val="00BA4B3A"/>
    <w:rsid w:val="00BA4D14"/>
    <w:rsid w:val="00BA5035"/>
    <w:rsid w:val="00BA5885"/>
    <w:rsid w:val="00BA58EC"/>
    <w:rsid w:val="00BA639E"/>
    <w:rsid w:val="00BA6E12"/>
    <w:rsid w:val="00BA7386"/>
    <w:rsid w:val="00BA7478"/>
    <w:rsid w:val="00BA789F"/>
    <w:rsid w:val="00BA7998"/>
    <w:rsid w:val="00BB01F2"/>
    <w:rsid w:val="00BB07C0"/>
    <w:rsid w:val="00BB0A7D"/>
    <w:rsid w:val="00BB0C97"/>
    <w:rsid w:val="00BB13A6"/>
    <w:rsid w:val="00BB170C"/>
    <w:rsid w:val="00BB1A9B"/>
    <w:rsid w:val="00BB1B5B"/>
    <w:rsid w:val="00BB1BB8"/>
    <w:rsid w:val="00BB1E2B"/>
    <w:rsid w:val="00BB1F19"/>
    <w:rsid w:val="00BB210A"/>
    <w:rsid w:val="00BB225D"/>
    <w:rsid w:val="00BB2A5E"/>
    <w:rsid w:val="00BB2BA8"/>
    <w:rsid w:val="00BB2DCC"/>
    <w:rsid w:val="00BB2E9F"/>
    <w:rsid w:val="00BB3319"/>
    <w:rsid w:val="00BB36CA"/>
    <w:rsid w:val="00BB3B07"/>
    <w:rsid w:val="00BB3E4B"/>
    <w:rsid w:val="00BB4571"/>
    <w:rsid w:val="00BB4640"/>
    <w:rsid w:val="00BB4A74"/>
    <w:rsid w:val="00BB4B0C"/>
    <w:rsid w:val="00BB52E0"/>
    <w:rsid w:val="00BB5606"/>
    <w:rsid w:val="00BB5A49"/>
    <w:rsid w:val="00BB5BC5"/>
    <w:rsid w:val="00BB5FC0"/>
    <w:rsid w:val="00BB5FDB"/>
    <w:rsid w:val="00BB63F8"/>
    <w:rsid w:val="00BB673F"/>
    <w:rsid w:val="00BB6913"/>
    <w:rsid w:val="00BB6B0D"/>
    <w:rsid w:val="00BB6EA2"/>
    <w:rsid w:val="00BB71FD"/>
    <w:rsid w:val="00BB73C1"/>
    <w:rsid w:val="00BB7BAD"/>
    <w:rsid w:val="00BB7E84"/>
    <w:rsid w:val="00BB7FF9"/>
    <w:rsid w:val="00BC00E7"/>
    <w:rsid w:val="00BC0595"/>
    <w:rsid w:val="00BC06B4"/>
    <w:rsid w:val="00BC0CCC"/>
    <w:rsid w:val="00BC18CA"/>
    <w:rsid w:val="00BC20E8"/>
    <w:rsid w:val="00BC2279"/>
    <w:rsid w:val="00BC2CE9"/>
    <w:rsid w:val="00BC2D0F"/>
    <w:rsid w:val="00BC3010"/>
    <w:rsid w:val="00BC3849"/>
    <w:rsid w:val="00BC3B67"/>
    <w:rsid w:val="00BC40DE"/>
    <w:rsid w:val="00BC421E"/>
    <w:rsid w:val="00BC451A"/>
    <w:rsid w:val="00BC4972"/>
    <w:rsid w:val="00BC4C09"/>
    <w:rsid w:val="00BC5091"/>
    <w:rsid w:val="00BC5513"/>
    <w:rsid w:val="00BC55C7"/>
    <w:rsid w:val="00BC56D5"/>
    <w:rsid w:val="00BC5901"/>
    <w:rsid w:val="00BC5FFB"/>
    <w:rsid w:val="00BC633E"/>
    <w:rsid w:val="00BC6559"/>
    <w:rsid w:val="00BC688A"/>
    <w:rsid w:val="00BC6B17"/>
    <w:rsid w:val="00BC6E20"/>
    <w:rsid w:val="00BC7015"/>
    <w:rsid w:val="00BC7281"/>
    <w:rsid w:val="00BC7871"/>
    <w:rsid w:val="00BC7A0A"/>
    <w:rsid w:val="00BD0080"/>
    <w:rsid w:val="00BD0336"/>
    <w:rsid w:val="00BD0584"/>
    <w:rsid w:val="00BD078B"/>
    <w:rsid w:val="00BD0AFC"/>
    <w:rsid w:val="00BD0C82"/>
    <w:rsid w:val="00BD0F65"/>
    <w:rsid w:val="00BD129B"/>
    <w:rsid w:val="00BD16C2"/>
    <w:rsid w:val="00BD1D32"/>
    <w:rsid w:val="00BD205D"/>
    <w:rsid w:val="00BD2121"/>
    <w:rsid w:val="00BD2271"/>
    <w:rsid w:val="00BD2440"/>
    <w:rsid w:val="00BD2B6A"/>
    <w:rsid w:val="00BD2DC1"/>
    <w:rsid w:val="00BD3122"/>
    <w:rsid w:val="00BD37CE"/>
    <w:rsid w:val="00BD3AD1"/>
    <w:rsid w:val="00BD3B80"/>
    <w:rsid w:val="00BD3C03"/>
    <w:rsid w:val="00BD4469"/>
    <w:rsid w:val="00BD4945"/>
    <w:rsid w:val="00BD4A90"/>
    <w:rsid w:val="00BD4B48"/>
    <w:rsid w:val="00BD5021"/>
    <w:rsid w:val="00BD585E"/>
    <w:rsid w:val="00BD5A5B"/>
    <w:rsid w:val="00BD5AF1"/>
    <w:rsid w:val="00BD5B13"/>
    <w:rsid w:val="00BD5EB6"/>
    <w:rsid w:val="00BD61C7"/>
    <w:rsid w:val="00BD6819"/>
    <w:rsid w:val="00BD6C52"/>
    <w:rsid w:val="00BD7039"/>
    <w:rsid w:val="00BD7460"/>
    <w:rsid w:val="00BD7EA5"/>
    <w:rsid w:val="00BE0102"/>
    <w:rsid w:val="00BE0380"/>
    <w:rsid w:val="00BE047F"/>
    <w:rsid w:val="00BE0591"/>
    <w:rsid w:val="00BE0727"/>
    <w:rsid w:val="00BE09CA"/>
    <w:rsid w:val="00BE0C46"/>
    <w:rsid w:val="00BE0CA6"/>
    <w:rsid w:val="00BE129A"/>
    <w:rsid w:val="00BE1A84"/>
    <w:rsid w:val="00BE1D7C"/>
    <w:rsid w:val="00BE229F"/>
    <w:rsid w:val="00BE2748"/>
    <w:rsid w:val="00BE276A"/>
    <w:rsid w:val="00BE2AD3"/>
    <w:rsid w:val="00BE2E7C"/>
    <w:rsid w:val="00BE2F11"/>
    <w:rsid w:val="00BE3279"/>
    <w:rsid w:val="00BE3890"/>
    <w:rsid w:val="00BE3BAD"/>
    <w:rsid w:val="00BE3DDD"/>
    <w:rsid w:val="00BE48DB"/>
    <w:rsid w:val="00BE4980"/>
    <w:rsid w:val="00BE4C1A"/>
    <w:rsid w:val="00BE4EA7"/>
    <w:rsid w:val="00BE5361"/>
    <w:rsid w:val="00BE546D"/>
    <w:rsid w:val="00BE55F5"/>
    <w:rsid w:val="00BE56A5"/>
    <w:rsid w:val="00BE58DD"/>
    <w:rsid w:val="00BE5AE9"/>
    <w:rsid w:val="00BE5E0B"/>
    <w:rsid w:val="00BE60F9"/>
    <w:rsid w:val="00BE6493"/>
    <w:rsid w:val="00BE7C39"/>
    <w:rsid w:val="00BE7DC9"/>
    <w:rsid w:val="00BE7EA2"/>
    <w:rsid w:val="00BF00FB"/>
    <w:rsid w:val="00BF01D6"/>
    <w:rsid w:val="00BF081A"/>
    <w:rsid w:val="00BF0AEB"/>
    <w:rsid w:val="00BF0D25"/>
    <w:rsid w:val="00BF0D26"/>
    <w:rsid w:val="00BF0F2F"/>
    <w:rsid w:val="00BF0F9E"/>
    <w:rsid w:val="00BF1004"/>
    <w:rsid w:val="00BF1D43"/>
    <w:rsid w:val="00BF3401"/>
    <w:rsid w:val="00BF3488"/>
    <w:rsid w:val="00BF35C2"/>
    <w:rsid w:val="00BF40DD"/>
    <w:rsid w:val="00BF430C"/>
    <w:rsid w:val="00BF4CE3"/>
    <w:rsid w:val="00BF4D4F"/>
    <w:rsid w:val="00BF5394"/>
    <w:rsid w:val="00BF5595"/>
    <w:rsid w:val="00BF5A23"/>
    <w:rsid w:val="00BF5E9A"/>
    <w:rsid w:val="00BF5EA4"/>
    <w:rsid w:val="00BF5F70"/>
    <w:rsid w:val="00BF6368"/>
    <w:rsid w:val="00BF6592"/>
    <w:rsid w:val="00BF68F9"/>
    <w:rsid w:val="00BF6B89"/>
    <w:rsid w:val="00BF6BAF"/>
    <w:rsid w:val="00BF6C4A"/>
    <w:rsid w:val="00BF7124"/>
    <w:rsid w:val="00BF7466"/>
    <w:rsid w:val="00BF7585"/>
    <w:rsid w:val="00C00224"/>
    <w:rsid w:val="00C0022B"/>
    <w:rsid w:val="00C00A5E"/>
    <w:rsid w:val="00C012EA"/>
    <w:rsid w:val="00C019ED"/>
    <w:rsid w:val="00C02686"/>
    <w:rsid w:val="00C02830"/>
    <w:rsid w:val="00C02D01"/>
    <w:rsid w:val="00C031E8"/>
    <w:rsid w:val="00C03A1C"/>
    <w:rsid w:val="00C03AFF"/>
    <w:rsid w:val="00C03B9A"/>
    <w:rsid w:val="00C03B9D"/>
    <w:rsid w:val="00C03BCF"/>
    <w:rsid w:val="00C03DCC"/>
    <w:rsid w:val="00C047B8"/>
    <w:rsid w:val="00C048AA"/>
    <w:rsid w:val="00C04923"/>
    <w:rsid w:val="00C04B01"/>
    <w:rsid w:val="00C056BB"/>
    <w:rsid w:val="00C058CA"/>
    <w:rsid w:val="00C05BF4"/>
    <w:rsid w:val="00C05F88"/>
    <w:rsid w:val="00C067E2"/>
    <w:rsid w:val="00C06A9B"/>
    <w:rsid w:val="00C0708F"/>
    <w:rsid w:val="00C07167"/>
    <w:rsid w:val="00C07509"/>
    <w:rsid w:val="00C07845"/>
    <w:rsid w:val="00C07C3D"/>
    <w:rsid w:val="00C07C83"/>
    <w:rsid w:val="00C10263"/>
    <w:rsid w:val="00C10A45"/>
    <w:rsid w:val="00C10BDE"/>
    <w:rsid w:val="00C10E38"/>
    <w:rsid w:val="00C10EAA"/>
    <w:rsid w:val="00C1120B"/>
    <w:rsid w:val="00C1190A"/>
    <w:rsid w:val="00C119A9"/>
    <w:rsid w:val="00C11AD5"/>
    <w:rsid w:val="00C122EC"/>
    <w:rsid w:val="00C12B28"/>
    <w:rsid w:val="00C131A8"/>
    <w:rsid w:val="00C134E7"/>
    <w:rsid w:val="00C13815"/>
    <w:rsid w:val="00C1384D"/>
    <w:rsid w:val="00C13BFA"/>
    <w:rsid w:val="00C14293"/>
    <w:rsid w:val="00C1434A"/>
    <w:rsid w:val="00C143D2"/>
    <w:rsid w:val="00C14707"/>
    <w:rsid w:val="00C14C16"/>
    <w:rsid w:val="00C14D82"/>
    <w:rsid w:val="00C14F5C"/>
    <w:rsid w:val="00C1513E"/>
    <w:rsid w:val="00C15FEA"/>
    <w:rsid w:val="00C16091"/>
    <w:rsid w:val="00C1654C"/>
    <w:rsid w:val="00C16B5F"/>
    <w:rsid w:val="00C16EA5"/>
    <w:rsid w:val="00C1744D"/>
    <w:rsid w:val="00C17515"/>
    <w:rsid w:val="00C17E27"/>
    <w:rsid w:val="00C202BA"/>
    <w:rsid w:val="00C20642"/>
    <w:rsid w:val="00C2072D"/>
    <w:rsid w:val="00C20D28"/>
    <w:rsid w:val="00C20D30"/>
    <w:rsid w:val="00C20FED"/>
    <w:rsid w:val="00C211FF"/>
    <w:rsid w:val="00C21A64"/>
    <w:rsid w:val="00C21ABD"/>
    <w:rsid w:val="00C21E85"/>
    <w:rsid w:val="00C21F45"/>
    <w:rsid w:val="00C21F9B"/>
    <w:rsid w:val="00C22384"/>
    <w:rsid w:val="00C22A87"/>
    <w:rsid w:val="00C22FBE"/>
    <w:rsid w:val="00C231D7"/>
    <w:rsid w:val="00C2328E"/>
    <w:rsid w:val="00C234FF"/>
    <w:rsid w:val="00C23CCF"/>
    <w:rsid w:val="00C24CA5"/>
    <w:rsid w:val="00C2509E"/>
    <w:rsid w:val="00C252DA"/>
    <w:rsid w:val="00C25359"/>
    <w:rsid w:val="00C26A78"/>
    <w:rsid w:val="00C26CAE"/>
    <w:rsid w:val="00C26D91"/>
    <w:rsid w:val="00C26ED1"/>
    <w:rsid w:val="00C2718C"/>
    <w:rsid w:val="00C271C2"/>
    <w:rsid w:val="00C2745D"/>
    <w:rsid w:val="00C279B2"/>
    <w:rsid w:val="00C27DA7"/>
    <w:rsid w:val="00C27F19"/>
    <w:rsid w:val="00C302A8"/>
    <w:rsid w:val="00C30702"/>
    <w:rsid w:val="00C30760"/>
    <w:rsid w:val="00C30F45"/>
    <w:rsid w:val="00C3171E"/>
    <w:rsid w:val="00C31AC1"/>
    <w:rsid w:val="00C31AD8"/>
    <w:rsid w:val="00C32AD8"/>
    <w:rsid w:val="00C32B54"/>
    <w:rsid w:val="00C32BD0"/>
    <w:rsid w:val="00C331CE"/>
    <w:rsid w:val="00C3362B"/>
    <w:rsid w:val="00C33D9F"/>
    <w:rsid w:val="00C33DEA"/>
    <w:rsid w:val="00C33FDD"/>
    <w:rsid w:val="00C3429A"/>
    <w:rsid w:val="00C34765"/>
    <w:rsid w:val="00C348C1"/>
    <w:rsid w:val="00C34A64"/>
    <w:rsid w:val="00C34E3E"/>
    <w:rsid w:val="00C3581B"/>
    <w:rsid w:val="00C35BE1"/>
    <w:rsid w:val="00C35CE6"/>
    <w:rsid w:val="00C36030"/>
    <w:rsid w:val="00C3669A"/>
    <w:rsid w:val="00C36957"/>
    <w:rsid w:val="00C36B75"/>
    <w:rsid w:val="00C3724D"/>
    <w:rsid w:val="00C37836"/>
    <w:rsid w:val="00C37B4B"/>
    <w:rsid w:val="00C4040D"/>
    <w:rsid w:val="00C404FC"/>
    <w:rsid w:val="00C40568"/>
    <w:rsid w:val="00C40BC6"/>
    <w:rsid w:val="00C40FFD"/>
    <w:rsid w:val="00C41001"/>
    <w:rsid w:val="00C41CFC"/>
    <w:rsid w:val="00C41D65"/>
    <w:rsid w:val="00C41DF2"/>
    <w:rsid w:val="00C41F4C"/>
    <w:rsid w:val="00C42191"/>
    <w:rsid w:val="00C42487"/>
    <w:rsid w:val="00C42785"/>
    <w:rsid w:val="00C42C61"/>
    <w:rsid w:val="00C42D64"/>
    <w:rsid w:val="00C43228"/>
    <w:rsid w:val="00C43463"/>
    <w:rsid w:val="00C434EC"/>
    <w:rsid w:val="00C438C0"/>
    <w:rsid w:val="00C44735"/>
    <w:rsid w:val="00C4473B"/>
    <w:rsid w:val="00C44819"/>
    <w:rsid w:val="00C4494F"/>
    <w:rsid w:val="00C44CA1"/>
    <w:rsid w:val="00C44EDB"/>
    <w:rsid w:val="00C44FC0"/>
    <w:rsid w:val="00C451C8"/>
    <w:rsid w:val="00C45332"/>
    <w:rsid w:val="00C4564B"/>
    <w:rsid w:val="00C4568A"/>
    <w:rsid w:val="00C4584C"/>
    <w:rsid w:val="00C45858"/>
    <w:rsid w:val="00C45A5C"/>
    <w:rsid w:val="00C45E87"/>
    <w:rsid w:val="00C45F32"/>
    <w:rsid w:val="00C462EB"/>
    <w:rsid w:val="00C464A9"/>
    <w:rsid w:val="00C46501"/>
    <w:rsid w:val="00C466CA"/>
    <w:rsid w:val="00C469E8"/>
    <w:rsid w:val="00C46A0F"/>
    <w:rsid w:val="00C47AE7"/>
    <w:rsid w:val="00C47E64"/>
    <w:rsid w:val="00C50C56"/>
    <w:rsid w:val="00C51203"/>
    <w:rsid w:val="00C512D4"/>
    <w:rsid w:val="00C516A9"/>
    <w:rsid w:val="00C51845"/>
    <w:rsid w:val="00C51DFC"/>
    <w:rsid w:val="00C51F55"/>
    <w:rsid w:val="00C52606"/>
    <w:rsid w:val="00C5270E"/>
    <w:rsid w:val="00C52CAD"/>
    <w:rsid w:val="00C5309B"/>
    <w:rsid w:val="00C5323C"/>
    <w:rsid w:val="00C5330C"/>
    <w:rsid w:val="00C53345"/>
    <w:rsid w:val="00C534CB"/>
    <w:rsid w:val="00C535D6"/>
    <w:rsid w:val="00C536DA"/>
    <w:rsid w:val="00C54D38"/>
    <w:rsid w:val="00C54E7D"/>
    <w:rsid w:val="00C550E1"/>
    <w:rsid w:val="00C55273"/>
    <w:rsid w:val="00C557DA"/>
    <w:rsid w:val="00C57293"/>
    <w:rsid w:val="00C57BF2"/>
    <w:rsid w:val="00C57DC6"/>
    <w:rsid w:val="00C57EA4"/>
    <w:rsid w:val="00C57F19"/>
    <w:rsid w:val="00C6062C"/>
    <w:rsid w:val="00C6085E"/>
    <w:rsid w:val="00C60937"/>
    <w:rsid w:val="00C6119D"/>
    <w:rsid w:val="00C611FB"/>
    <w:rsid w:val="00C61260"/>
    <w:rsid w:val="00C612D1"/>
    <w:rsid w:val="00C612EF"/>
    <w:rsid w:val="00C6132F"/>
    <w:rsid w:val="00C61DFB"/>
    <w:rsid w:val="00C61FFE"/>
    <w:rsid w:val="00C63470"/>
    <w:rsid w:val="00C635C7"/>
    <w:rsid w:val="00C637DE"/>
    <w:rsid w:val="00C63803"/>
    <w:rsid w:val="00C63DC7"/>
    <w:rsid w:val="00C64049"/>
    <w:rsid w:val="00C64163"/>
    <w:rsid w:val="00C64323"/>
    <w:rsid w:val="00C647C1"/>
    <w:rsid w:val="00C64A06"/>
    <w:rsid w:val="00C64B23"/>
    <w:rsid w:val="00C64F54"/>
    <w:rsid w:val="00C6575E"/>
    <w:rsid w:val="00C65B4E"/>
    <w:rsid w:val="00C66310"/>
    <w:rsid w:val="00C6642D"/>
    <w:rsid w:val="00C66531"/>
    <w:rsid w:val="00C665B8"/>
    <w:rsid w:val="00C6669A"/>
    <w:rsid w:val="00C66C93"/>
    <w:rsid w:val="00C7078E"/>
    <w:rsid w:val="00C70AE8"/>
    <w:rsid w:val="00C70E6A"/>
    <w:rsid w:val="00C7142D"/>
    <w:rsid w:val="00C715DD"/>
    <w:rsid w:val="00C719AE"/>
    <w:rsid w:val="00C719CA"/>
    <w:rsid w:val="00C71E1E"/>
    <w:rsid w:val="00C72129"/>
    <w:rsid w:val="00C7240C"/>
    <w:rsid w:val="00C7243C"/>
    <w:rsid w:val="00C72525"/>
    <w:rsid w:val="00C729FE"/>
    <w:rsid w:val="00C72B6C"/>
    <w:rsid w:val="00C72CBA"/>
    <w:rsid w:val="00C7373D"/>
    <w:rsid w:val="00C745BE"/>
    <w:rsid w:val="00C7473C"/>
    <w:rsid w:val="00C7491A"/>
    <w:rsid w:val="00C74AEF"/>
    <w:rsid w:val="00C74AF0"/>
    <w:rsid w:val="00C74D73"/>
    <w:rsid w:val="00C74EF9"/>
    <w:rsid w:val="00C75166"/>
    <w:rsid w:val="00C7529B"/>
    <w:rsid w:val="00C753D9"/>
    <w:rsid w:val="00C7540C"/>
    <w:rsid w:val="00C75A43"/>
    <w:rsid w:val="00C75E66"/>
    <w:rsid w:val="00C75E67"/>
    <w:rsid w:val="00C760FC"/>
    <w:rsid w:val="00C761C6"/>
    <w:rsid w:val="00C765A8"/>
    <w:rsid w:val="00C7680D"/>
    <w:rsid w:val="00C76858"/>
    <w:rsid w:val="00C76BE7"/>
    <w:rsid w:val="00C770D9"/>
    <w:rsid w:val="00C77194"/>
    <w:rsid w:val="00C77528"/>
    <w:rsid w:val="00C775DB"/>
    <w:rsid w:val="00C7765B"/>
    <w:rsid w:val="00C77CD1"/>
    <w:rsid w:val="00C801FE"/>
    <w:rsid w:val="00C80603"/>
    <w:rsid w:val="00C80611"/>
    <w:rsid w:val="00C80715"/>
    <w:rsid w:val="00C80BBE"/>
    <w:rsid w:val="00C8114C"/>
    <w:rsid w:val="00C811CE"/>
    <w:rsid w:val="00C8164D"/>
    <w:rsid w:val="00C81C0F"/>
    <w:rsid w:val="00C81D3F"/>
    <w:rsid w:val="00C8202C"/>
    <w:rsid w:val="00C82A6A"/>
    <w:rsid w:val="00C82C3B"/>
    <w:rsid w:val="00C82D0E"/>
    <w:rsid w:val="00C83DFE"/>
    <w:rsid w:val="00C8428A"/>
    <w:rsid w:val="00C847FA"/>
    <w:rsid w:val="00C84BA3"/>
    <w:rsid w:val="00C8564B"/>
    <w:rsid w:val="00C857EA"/>
    <w:rsid w:val="00C85A96"/>
    <w:rsid w:val="00C85DD4"/>
    <w:rsid w:val="00C85DFB"/>
    <w:rsid w:val="00C86779"/>
    <w:rsid w:val="00C8737D"/>
    <w:rsid w:val="00C8739E"/>
    <w:rsid w:val="00C8746F"/>
    <w:rsid w:val="00C878AD"/>
    <w:rsid w:val="00C87E0E"/>
    <w:rsid w:val="00C87FE0"/>
    <w:rsid w:val="00C90C91"/>
    <w:rsid w:val="00C912DD"/>
    <w:rsid w:val="00C91457"/>
    <w:rsid w:val="00C91706"/>
    <w:rsid w:val="00C91940"/>
    <w:rsid w:val="00C92329"/>
    <w:rsid w:val="00C92375"/>
    <w:rsid w:val="00C9240F"/>
    <w:rsid w:val="00C926BB"/>
    <w:rsid w:val="00C926E0"/>
    <w:rsid w:val="00C9273D"/>
    <w:rsid w:val="00C92E49"/>
    <w:rsid w:val="00C938C9"/>
    <w:rsid w:val="00C94392"/>
    <w:rsid w:val="00C94CDE"/>
    <w:rsid w:val="00C94DBA"/>
    <w:rsid w:val="00C9690A"/>
    <w:rsid w:val="00C96934"/>
    <w:rsid w:val="00C96974"/>
    <w:rsid w:val="00C96BBC"/>
    <w:rsid w:val="00C96FF8"/>
    <w:rsid w:val="00C971A9"/>
    <w:rsid w:val="00C97923"/>
    <w:rsid w:val="00CA02F1"/>
    <w:rsid w:val="00CA034B"/>
    <w:rsid w:val="00CA03AF"/>
    <w:rsid w:val="00CA0B39"/>
    <w:rsid w:val="00CA1085"/>
    <w:rsid w:val="00CA167F"/>
    <w:rsid w:val="00CA1904"/>
    <w:rsid w:val="00CA1C04"/>
    <w:rsid w:val="00CA1C23"/>
    <w:rsid w:val="00CA2950"/>
    <w:rsid w:val="00CA2A2B"/>
    <w:rsid w:val="00CA2C48"/>
    <w:rsid w:val="00CA2C5D"/>
    <w:rsid w:val="00CA313B"/>
    <w:rsid w:val="00CA31E5"/>
    <w:rsid w:val="00CA35BC"/>
    <w:rsid w:val="00CA37C7"/>
    <w:rsid w:val="00CA39AC"/>
    <w:rsid w:val="00CA3B53"/>
    <w:rsid w:val="00CA3D2C"/>
    <w:rsid w:val="00CA4057"/>
    <w:rsid w:val="00CA4A0F"/>
    <w:rsid w:val="00CA4C0C"/>
    <w:rsid w:val="00CA4F64"/>
    <w:rsid w:val="00CA5294"/>
    <w:rsid w:val="00CA59A9"/>
    <w:rsid w:val="00CA5C20"/>
    <w:rsid w:val="00CA5EF5"/>
    <w:rsid w:val="00CA645C"/>
    <w:rsid w:val="00CA6939"/>
    <w:rsid w:val="00CA6C82"/>
    <w:rsid w:val="00CA781A"/>
    <w:rsid w:val="00CA7C24"/>
    <w:rsid w:val="00CB0368"/>
    <w:rsid w:val="00CB05E2"/>
    <w:rsid w:val="00CB070F"/>
    <w:rsid w:val="00CB08D9"/>
    <w:rsid w:val="00CB0978"/>
    <w:rsid w:val="00CB0C5A"/>
    <w:rsid w:val="00CB0E40"/>
    <w:rsid w:val="00CB0ECE"/>
    <w:rsid w:val="00CB0EEE"/>
    <w:rsid w:val="00CB1489"/>
    <w:rsid w:val="00CB150B"/>
    <w:rsid w:val="00CB1A9B"/>
    <w:rsid w:val="00CB29B6"/>
    <w:rsid w:val="00CB2F55"/>
    <w:rsid w:val="00CB36EE"/>
    <w:rsid w:val="00CB378F"/>
    <w:rsid w:val="00CB3850"/>
    <w:rsid w:val="00CB3EFA"/>
    <w:rsid w:val="00CB3F37"/>
    <w:rsid w:val="00CB502A"/>
    <w:rsid w:val="00CB565A"/>
    <w:rsid w:val="00CB596D"/>
    <w:rsid w:val="00CB5BE2"/>
    <w:rsid w:val="00CB60A0"/>
    <w:rsid w:val="00CB6183"/>
    <w:rsid w:val="00CB68ED"/>
    <w:rsid w:val="00CB6995"/>
    <w:rsid w:val="00CB69C9"/>
    <w:rsid w:val="00CB6EBA"/>
    <w:rsid w:val="00CB7960"/>
    <w:rsid w:val="00CB7A05"/>
    <w:rsid w:val="00CC010E"/>
    <w:rsid w:val="00CC0446"/>
    <w:rsid w:val="00CC080E"/>
    <w:rsid w:val="00CC0A20"/>
    <w:rsid w:val="00CC0EA8"/>
    <w:rsid w:val="00CC0EE4"/>
    <w:rsid w:val="00CC17EA"/>
    <w:rsid w:val="00CC19CB"/>
    <w:rsid w:val="00CC1FC5"/>
    <w:rsid w:val="00CC213A"/>
    <w:rsid w:val="00CC2D72"/>
    <w:rsid w:val="00CC3102"/>
    <w:rsid w:val="00CC3107"/>
    <w:rsid w:val="00CC325D"/>
    <w:rsid w:val="00CC34C8"/>
    <w:rsid w:val="00CC3699"/>
    <w:rsid w:val="00CC386E"/>
    <w:rsid w:val="00CC39CA"/>
    <w:rsid w:val="00CC3AE5"/>
    <w:rsid w:val="00CC3C8E"/>
    <w:rsid w:val="00CC404D"/>
    <w:rsid w:val="00CC45D3"/>
    <w:rsid w:val="00CC4CEC"/>
    <w:rsid w:val="00CC505A"/>
    <w:rsid w:val="00CC538E"/>
    <w:rsid w:val="00CC5602"/>
    <w:rsid w:val="00CC5AEE"/>
    <w:rsid w:val="00CC5FB9"/>
    <w:rsid w:val="00CC663E"/>
    <w:rsid w:val="00CC684D"/>
    <w:rsid w:val="00CC694C"/>
    <w:rsid w:val="00CC6F98"/>
    <w:rsid w:val="00CC70EE"/>
    <w:rsid w:val="00CC71B4"/>
    <w:rsid w:val="00CC731A"/>
    <w:rsid w:val="00CC7D3B"/>
    <w:rsid w:val="00CD0518"/>
    <w:rsid w:val="00CD05FB"/>
    <w:rsid w:val="00CD0E0F"/>
    <w:rsid w:val="00CD0FF0"/>
    <w:rsid w:val="00CD1424"/>
    <w:rsid w:val="00CD188D"/>
    <w:rsid w:val="00CD18ED"/>
    <w:rsid w:val="00CD1F05"/>
    <w:rsid w:val="00CD27E0"/>
    <w:rsid w:val="00CD29BB"/>
    <w:rsid w:val="00CD2A00"/>
    <w:rsid w:val="00CD2D75"/>
    <w:rsid w:val="00CD338E"/>
    <w:rsid w:val="00CD39A8"/>
    <w:rsid w:val="00CD3ABF"/>
    <w:rsid w:val="00CD3E04"/>
    <w:rsid w:val="00CD4562"/>
    <w:rsid w:val="00CD4BE3"/>
    <w:rsid w:val="00CD5092"/>
    <w:rsid w:val="00CD5232"/>
    <w:rsid w:val="00CD5312"/>
    <w:rsid w:val="00CD57D6"/>
    <w:rsid w:val="00CD5A55"/>
    <w:rsid w:val="00CD5AD0"/>
    <w:rsid w:val="00CD5FBD"/>
    <w:rsid w:val="00CD6069"/>
    <w:rsid w:val="00CD606B"/>
    <w:rsid w:val="00CD6E14"/>
    <w:rsid w:val="00CD70FD"/>
    <w:rsid w:val="00CD746E"/>
    <w:rsid w:val="00CD7606"/>
    <w:rsid w:val="00CD79F0"/>
    <w:rsid w:val="00CD7C73"/>
    <w:rsid w:val="00CD7D2F"/>
    <w:rsid w:val="00CE0117"/>
    <w:rsid w:val="00CE0CF9"/>
    <w:rsid w:val="00CE0DD0"/>
    <w:rsid w:val="00CE0EE9"/>
    <w:rsid w:val="00CE1683"/>
    <w:rsid w:val="00CE1A68"/>
    <w:rsid w:val="00CE1DB8"/>
    <w:rsid w:val="00CE228D"/>
    <w:rsid w:val="00CE2B4F"/>
    <w:rsid w:val="00CE33FE"/>
    <w:rsid w:val="00CE3A08"/>
    <w:rsid w:val="00CE3A16"/>
    <w:rsid w:val="00CE4470"/>
    <w:rsid w:val="00CE4DA6"/>
    <w:rsid w:val="00CE51D6"/>
    <w:rsid w:val="00CE57BB"/>
    <w:rsid w:val="00CE6AF0"/>
    <w:rsid w:val="00CE6D67"/>
    <w:rsid w:val="00CE6F8F"/>
    <w:rsid w:val="00CE7195"/>
    <w:rsid w:val="00CE7321"/>
    <w:rsid w:val="00CE7983"/>
    <w:rsid w:val="00CE79C6"/>
    <w:rsid w:val="00CE7A3D"/>
    <w:rsid w:val="00CE7DBE"/>
    <w:rsid w:val="00CF09ED"/>
    <w:rsid w:val="00CF0B37"/>
    <w:rsid w:val="00CF0B69"/>
    <w:rsid w:val="00CF0BE5"/>
    <w:rsid w:val="00CF0D25"/>
    <w:rsid w:val="00CF0D61"/>
    <w:rsid w:val="00CF0DC5"/>
    <w:rsid w:val="00CF1173"/>
    <w:rsid w:val="00CF11B9"/>
    <w:rsid w:val="00CF11C9"/>
    <w:rsid w:val="00CF1207"/>
    <w:rsid w:val="00CF12EB"/>
    <w:rsid w:val="00CF1B89"/>
    <w:rsid w:val="00CF1F38"/>
    <w:rsid w:val="00CF25DA"/>
    <w:rsid w:val="00CF283D"/>
    <w:rsid w:val="00CF2BE9"/>
    <w:rsid w:val="00CF2F90"/>
    <w:rsid w:val="00CF3438"/>
    <w:rsid w:val="00CF3568"/>
    <w:rsid w:val="00CF35EF"/>
    <w:rsid w:val="00CF391C"/>
    <w:rsid w:val="00CF3B94"/>
    <w:rsid w:val="00CF4C64"/>
    <w:rsid w:val="00CF55D9"/>
    <w:rsid w:val="00CF59A6"/>
    <w:rsid w:val="00CF5D4E"/>
    <w:rsid w:val="00CF63F7"/>
    <w:rsid w:val="00CF65AA"/>
    <w:rsid w:val="00CF68F1"/>
    <w:rsid w:val="00CF6CED"/>
    <w:rsid w:val="00CF75B2"/>
    <w:rsid w:val="00CF75B3"/>
    <w:rsid w:val="00CF7AED"/>
    <w:rsid w:val="00CF7D60"/>
    <w:rsid w:val="00D0004B"/>
    <w:rsid w:val="00D006ED"/>
    <w:rsid w:val="00D007EF"/>
    <w:rsid w:val="00D00A6F"/>
    <w:rsid w:val="00D01184"/>
    <w:rsid w:val="00D012E3"/>
    <w:rsid w:val="00D013A8"/>
    <w:rsid w:val="00D018A3"/>
    <w:rsid w:val="00D01B93"/>
    <w:rsid w:val="00D01C51"/>
    <w:rsid w:val="00D0261A"/>
    <w:rsid w:val="00D0277F"/>
    <w:rsid w:val="00D02A38"/>
    <w:rsid w:val="00D02AE4"/>
    <w:rsid w:val="00D02D2F"/>
    <w:rsid w:val="00D02E41"/>
    <w:rsid w:val="00D034E4"/>
    <w:rsid w:val="00D0386A"/>
    <w:rsid w:val="00D03A16"/>
    <w:rsid w:val="00D0421E"/>
    <w:rsid w:val="00D0434A"/>
    <w:rsid w:val="00D04AC0"/>
    <w:rsid w:val="00D04BE4"/>
    <w:rsid w:val="00D04D05"/>
    <w:rsid w:val="00D05EF3"/>
    <w:rsid w:val="00D0621A"/>
    <w:rsid w:val="00D0672B"/>
    <w:rsid w:val="00D069BD"/>
    <w:rsid w:val="00D06BA4"/>
    <w:rsid w:val="00D06CCC"/>
    <w:rsid w:val="00D07053"/>
    <w:rsid w:val="00D072E0"/>
    <w:rsid w:val="00D076A0"/>
    <w:rsid w:val="00D07BD0"/>
    <w:rsid w:val="00D10ABE"/>
    <w:rsid w:val="00D10C1A"/>
    <w:rsid w:val="00D10EFA"/>
    <w:rsid w:val="00D10F07"/>
    <w:rsid w:val="00D1121D"/>
    <w:rsid w:val="00D11AFB"/>
    <w:rsid w:val="00D11C97"/>
    <w:rsid w:val="00D125DD"/>
    <w:rsid w:val="00D12A66"/>
    <w:rsid w:val="00D12EEE"/>
    <w:rsid w:val="00D13018"/>
    <w:rsid w:val="00D133D4"/>
    <w:rsid w:val="00D134F3"/>
    <w:rsid w:val="00D13757"/>
    <w:rsid w:val="00D13BB8"/>
    <w:rsid w:val="00D13E8B"/>
    <w:rsid w:val="00D13F71"/>
    <w:rsid w:val="00D14305"/>
    <w:rsid w:val="00D14512"/>
    <w:rsid w:val="00D1471E"/>
    <w:rsid w:val="00D14F4B"/>
    <w:rsid w:val="00D15467"/>
    <w:rsid w:val="00D15530"/>
    <w:rsid w:val="00D15A42"/>
    <w:rsid w:val="00D16760"/>
    <w:rsid w:val="00D169C8"/>
    <w:rsid w:val="00D16F7B"/>
    <w:rsid w:val="00D17138"/>
    <w:rsid w:val="00D17158"/>
    <w:rsid w:val="00D178A7"/>
    <w:rsid w:val="00D1795C"/>
    <w:rsid w:val="00D2074B"/>
    <w:rsid w:val="00D209DF"/>
    <w:rsid w:val="00D21421"/>
    <w:rsid w:val="00D214EA"/>
    <w:rsid w:val="00D2166B"/>
    <w:rsid w:val="00D21B5B"/>
    <w:rsid w:val="00D224C4"/>
    <w:rsid w:val="00D228BE"/>
    <w:rsid w:val="00D234F0"/>
    <w:rsid w:val="00D2359B"/>
    <w:rsid w:val="00D236FF"/>
    <w:rsid w:val="00D23D98"/>
    <w:rsid w:val="00D241BA"/>
    <w:rsid w:val="00D244B7"/>
    <w:rsid w:val="00D246C0"/>
    <w:rsid w:val="00D246EA"/>
    <w:rsid w:val="00D2512F"/>
    <w:rsid w:val="00D254A5"/>
    <w:rsid w:val="00D2550A"/>
    <w:rsid w:val="00D25C9C"/>
    <w:rsid w:val="00D27AF6"/>
    <w:rsid w:val="00D27D4C"/>
    <w:rsid w:val="00D27FAC"/>
    <w:rsid w:val="00D30DB4"/>
    <w:rsid w:val="00D31328"/>
    <w:rsid w:val="00D3155D"/>
    <w:rsid w:val="00D31992"/>
    <w:rsid w:val="00D31C16"/>
    <w:rsid w:val="00D31CB3"/>
    <w:rsid w:val="00D31D06"/>
    <w:rsid w:val="00D32652"/>
    <w:rsid w:val="00D3276F"/>
    <w:rsid w:val="00D32A4A"/>
    <w:rsid w:val="00D32C8E"/>
    <w:rsid w:val="00D34720"/>
    <w:rsid w:val="00D34A91"/>
    <w:rsid w:val="00D34CAC"/>
    <w:rsid w:val="00D34DE9"/>
    <w:rsid w:val="00D34FCA"/>
    <w:rsid w:val="00D354C8"/>
    <w:rsid w:val="00D35D4A"/>
    <w:rsid w:val="00D35EDB"/>
    <w:rsid w:val="00D36365"/>
    <w:rsid w:val="00D36B1C"/>
    <w:rsid w:val="00D37B85"/>
    <w:rsid w:val="00D37FFA"/>
    <w:rsid w:val="00D4022A"/>
    <w:rsid w:val="00D4088A"/>
    <w:rsid w:val="00D4119B"/>
    <w:rsid w:val="00D412A2"/>
    <w:rsid w:val="00D41755"/>
    <w:rsid w:val="00D41876"/>
    <w:rsid w:val="00D418B4"/>
    <w:rsid w:val="00D41EF6"/>
    <w:rsid w:val="00D42467"/>
    <w:rsid w:val="00D42825"/>
    <w:rsid w:val="00D435C8"/>
    <w:rsid w:val="00D43C4E"/>
    <w:rsid w:val="00D43FA1"/>
    <w:rsid w:val="00D44099"/>
    <w:rsid w:val="00D4421B"/>
    <w:rsid w:val="00D445B1"/>
    <w:rsid w:val="00D448F6"/>
    <w:rsid w:val="00D44C9D"/>
    <w:rsid w:val="00D44FB7"/>
    <w:rsid w:val="00D45015"/>
    <w:rsid w:val="00D450A1"/>
    <w:rsid w:val="00D45163"/>
    <w:rsid w:val="00D45381"/>
    <w:rsid w:val="00D4582D"/>
    <w:rsid w:val="00D45E11"/>
    <w:rsid w:val="00D46237"/>
    <w:rsid w:val="00D463E2"/>
    <w:rsid w:val="00D468F7"/>
    <w:rsid w:val="00D46BDF"/>
    <w:rsid w:val="00D46C58"/>
    <w:rsid w:val="00D46DB7"/>
    <w:rsid w:val="00D46F6A"/>
    <w:rsid w:val="00D47270"/>
    <w:rsid w:val="00D4731A"/>
    <w:rsid w:val="00D47BDF"/>
    <w:rsid w:val="00D50206"/>
    <w:rsid w:val="00D50D32"/>
    <w:rsid w:val="00D5116F"/>
    <w:rsid w:val="00D51580"/>
    <w:rsid w:val="00D515C1"/>
    <w:rsid w:val="00D5171B"/>
    <w:rsid w:val="00D51F75"/>
    <w:rsid w:val="00D5200D"/>
    <w:rsid w:val="00D52353"/>
    <w:rsid w:val="00D52435"/>
    <w:rsid w:val="00D524EC"/>
    <w:rsid w:val="00D524FB"/>
    <w:rsid w:val="00D525E5"/>
    <w:rsid w:val="00D52707"/>
    <w:rsid w:val="00D52DD6"/>
    <w:rsid w:val="00D52E32"/>
    <w:rsid w:val="00D530D2"/>
    <w:rsid w:val="00D53144"/>
    <w:rsid w:val="00D5322F"/>
    <w:rsid w:val="00D53400"/>
    <w:rsid w:val="00D5361A"/>
    <w:rsid w:val="00D5370D"/>
    <w:rsid w:val="00D53BE9"/>
    <w:rsid w:val="00D53E98"/>
    <w:rsid w:val="00D54060"/>
    <w:rsid w:val="00D54365"/>
    <w:rsid w:val="00D54439"/>
    <w:rsid w:val="00D545CD"/>
    <w:rsid w:val="00D54C58"/>
    <w:rsid w:val="00D54C5C"/>
    <w:rsid w:val="00D553ED"/>
    <w:rsid w:val="00D55A7C"/>
    <w:rsid w:val="00D568EF"/>
    <w:rsid w:val="00D56D0E"/>
    <w:rsid w:val="00D573A3"/>
    <w:rsid w:val="00D5769C"/>
    <w:rsid w:val="00D60051"/>
    <w:rsid w:val="00D60911"/>
    <w:rsid w:val="00D609CF"/>
    <w:rsid w:val="00D6107B"/>
    <w:rsid w:val="00D610C2"/>
    <w:rsid w:val="00D61744"/>
    <w:rsid w:val="00D61758"/>
    <w:rsid w:val="00D6186B"/>
    <w:rsid w:val="00D61A75"/>
    <w:rsid w:val="00D61B70"/>
    <w:rsid w:val="00D62311"/>
    <w:rsid w:val="00D62413"/>
    <w:rsid w:val="00D62C8A"/>
    <w:rsid w:val="00D62CA0"/>
    <w:rsid w:val="00D62E21"/>
    <w:rsid w:val="00D63329"/>
    <w:rsid w:val="00D636FA"/>
    <w:rsid w:val="00D64287"/>
    <w:rsid w:val="00D64645"/>
    <w:rsid w:val="00D64863"/>
    <w:rsid w:val="00D6506C"/>
    <w:rsid w:val="00D6510F"/>
    <w:rsid w:val="00D6511E"/>
    <w:rsid w:val="00D6522C"/>
    <w:rsid w:val="00D6533B"/>
    <w:rsid w:val="00D65750"/>
    <w:rsid w:val="00D6585A"/>
    <w:rsid w:val="00D65A68"/>
    <w:rsid w:val="00D65C49"/>
    <w:rsid w:val="00D660BF"/>
    <w:rsid w:val="00D66568"/>
    <w:rsid w:val="00D66770"/>
    <w:rsid w:val="00D668C1"/>
    <w:rsid w:val="00D669DB"/>
    <w:rsid w:val="00D671D0"/>
    <w:rsid w:val="00D674EE"/>
    <w:rsid w:val="00D6792C"/>
    <w:rsid w:val="00D67ABC"/>
    <w:rsid w:val="00D67B83"/>
    <w:rsid w:val="00D70846"/>
    <w:rsid w:val="00D70D3C"/>
    <w:rsid w:val="00D70EFF"/>
    <w:rsid w:val="00D71089"/>
    <w:rsid w:val="00D710BE"/>
    <w:rsid w:val="00D71C2F"/>
    <w:rsid w:val="00D7252D"/>
    <w:rsid w:val="00D73052"/>
    <w:rsid w:val="00D739B5"/>
    <w:rsid w:val="00D7489F"/>
    <w:rsid w:val="00D74ACD"/>
    <w:rsid w:val="00D74F57"/>
    <w:rsid w:val="00D74FE9"/>
    <w:rsid w:val="00D75909"/>
    <w:rsid w:val="00D76175"/>
    <w:rsid w:val="00D7628E"/>
    <w:rsid w:val="00D76474"/>
    <w:rsid w:val="00D77785"/>
    <w:rsid w:val="00D77BE1"/>
    <w:rsid w:val="00D77EA9"/>
    <w:rsid w:val="00D8000A"/>
    <w:rsid w:val="00D80599"/>
    <w:rsid w:val="00D80914"/>
    <w:rsid w:val="00D80AC9"/>
    <w:rsid w:val="00D80C78"/>
    <w:rsid w:val="00D8106E"/>
    <w:rsid w:val="00D81211"/>
    <w:rsid w:val="00D8146C"/>
    <w:rsid w:val="00D81795"/>
    <w:rsid w:val="00D8184B"/>
    <w:rsid w:val="00D81A72"/>
    <w:rsid w:val="00D81AFA"/>
    <w:rsid w:val="00D81B87"/>
    <w:rsid w:val="00D81DDC"/>
    <w:rsid w:val="00D82F8F"/>
    <w:rsid w:val="00D83B39"/>
    <w:rsid w:val="00D83C09"/>
    <w:rsid w:val="00D83EDF"/>
    <w:rsid w:val="00D84669"/>
    <w:rsid w:val="00D849E4"/>
    <w:rsid w:val="00D84D5F"/>
    <w:rsid w:val="00D8519B"/>
    <w:rsid w:val="00D858FE"/>
    <w:rsid w:val="00D85A8F"/>
    <w:rsid w:val="00D86449"/>
    <w:rsid w:val="00D8664C"/>
    <w:rsid w:val="00D86700"/>
    <w:rsid w:val="00D86B41"/>
    <w:rsid w:val="00D86E60"/>
    <w:rsid w:val="00D872C5"/>
    <w:rsid w:val="00D873DB"/>
    <w:rsid w:val="00D87637"/>
    <w:rsid w:val="00D8785E"/>
    <w:rsid w:val="00D87D5C"/>
    <w:rsid w:val="00D9028B"/>
    <w:rsid w:val="00D906B5"/>
    <w:rsid w:val="00D90E48"/>
    <w:rsid w:val="00D911A6"/>
    <w:rsid w:val="00D919CF"/>
    <w:rsid w:val="00D91A3F"/>
    <w:rsid w:val="00D92077"/>
    <w:rsid w:val="00D9227E"/>
    <w:rsid w:val="00D92963"/>
    <w:rsid w:val="00D92A4D"/>
    <w:rsid w:val="00D933C0"/>
    <w:rsid w:val="00D934C0"/>
    <w:rsid w:val="00D93810"/>
    <w:rsid w:val="00D93BCA"/>
    <w:rsid w:val="00D93F57"/>
    <w:rsid w:val="00D940BF"/>
    <w:rsid w:val="00D946D3"/>
    <w:rsid w:val="00D94748"/>
    <w:rsid w:val="00D95413"/>
    <w:rsid w:val="00D956D0"/>
    <w:rsid w:val="00D95A8B"/>
    <w:rsid w:val="00D95EB7"/>
    <w:rsid w:val="00D9679F"/>
    <w:rsid w:val="00D96E2B"/>
    <w:rsid w:val="00D971C5"/>
    <w:rsid w:val="00D9755A"/>
    <w:rsid w:val="00D97CD9"/>
    <w:rsid w:val="00D97D20"/>
    <w:rsid w:val="00D97E54"/>
    <w:rsid w:val="00DA034B"/>
    <w:rsid w:val="00DA0401"/>
    <w:rsid w:val="00DA07DB"/>
    <w:rsid w:val="00DA090A"/>
    <w:rsid w:val="00DA0BEA"/>
    <w:rsid w:val="00DA0CFE"/>
    <w:rsid w:val="00DA1A4E"/>
    <w:rsid w:val="00DA1B00"/>
    <w:rsid w:val="00DA1B8B"/>
    <w:rsid w:val="00DA1C26"/>
    <w:rsid w:val="00DA1CF5"/>
    <w:rsid w:val="00DA1E62"/>
    <w:rsid w:val="00DA2637"/>
    <w:rsid w:val="00DA2869"/>
    <w:rsid w:val="00DA2961"/>
    <w:rsid w:val="00DA2B80"/>
    <w:rsid w:val="00DA2FB4"/>
    <w:rsid w:val="00DA308C"/>
    <w:rsid w:val="00DA3AB4"/>
    <w:rsid w:val="00DA3B98"/>
    <w:rsid w:val="00DA4299"/>
    <w:rsid w:val="00DA42A3"/>
    <w:rsid w:val="00DA43DD"/>
    <w:rsid w:val="00DA43E5"/>
    <w:rsid w:val="00DA4A6E"/>
    <w:rsid w:val="00DA4A9A"/>
    <w:rsid w:val="00DA4CC7"/>
    <w:rsid w:val="00DA5353"/>
    <w:rsid w:val="00DA5677"/>
    <w:rsid w:val="00DA572F"/>
    <w:rsid w:val="00DA57DD"/>
    <w:rsid w:val="00DA6150"/>
    <w:rsid w:val="00DA625C"/>
    <w:rsid w:val="00DA69F1"/>
    <w:rsid w:val="00DA6FC5"/>
    <w:rsid w:val="00DA7031"/>
    <w:rsid w:val="00DA71A7"/>
    <w:rsid w:val="00DA7494"/>
    <w:rsid w:val="00DA757F"/>
    <w:rsid w:val="00DA789D"/>
    <w:rsid w:val="00DA799D"/>
    <w:rsid w:val="00DA7CB0"/>
    <w:rsid w:val="00DA7E78"/>
    <w:rsid w:val="00DB0887"/>
    <w:rsid w:val="00DB0DBF"/>
    <w:rsid w:val="00DB0E53"/>
    <w:rsid w:val="00DB0FB7"/>
    <w:rsid w:val="00DB1020"/>
    <w:rsid w:val="00DB105E"/>
    <w:rsid w:val="00DB1219"/>
    <w:rsid w:val="00DB16DC"/>
    <w:rsid w:val="00DB19EC"/>
    <w:rsid w:val="00DB1A4F"/>
    <w:rsid w:val="00DB2399"/>
    <w:rsid w:val="00DB269C"/>
    <w:rsid w:val="00DB299F"/>
    <w:rsid w:val="00DB2CEB"/>
    <w:rsid w:val="00DB2D7E"/>
    <w:rsid w:val="00DB3109"/>
    <w:rsid w:val="00DB31CA"/>
    <w:rsid w:val="00DB3211"/>
    <w:rsid w:val="00DB3309"/>
    <w:rsid w:val="00DB362D"/>
    <w:rsid w:val="00DB4282"/>
    <w:rsid w:val="00DB4626"/>
    <w:rsid w:val="00DB4753"/>
    <w:rsid w:val="00DB4DFE"/>
    <w:rsid w:val="00DB550A"/>
    <w:rsid w:val="00DB5EBE"/>
    <w:rsid w:val="00DB62BE"/>
    <w:rsid w:val="00DB71FC"/>
    <w:rsid w:val="00DB73E2"/>
    <w:rsid w:val="00DB7593"/>
    <w:rsid w:val="00DB75FE"/>
    <w:rsid w:val="00DB7630"/>
    <w:rsid w:val="00DB7C21"/>
    <w:rsid w:val="00DC1533"/>
    <w:rsid w:val="00DC16BE"/>
    <w:rsid w:val="00DC16D4"/>
    <w:rsid w:val="00DC1BBF"/>
    <w:rsid w:val="00DC1F79"/>
    <w:rsid w:val="00DC221C"/>
    <w:rsid w:val="00DC2429"/>
    <w:rsid w:val="00DC2864"/>
    <w:rsid w:val="00DC2CA2"/>
    <w:rsid w:val="00DC2E42"/>
    <w:rsid w:val="00DC35B8"/>
    <w:rsid w:val="00DC383C"/>
    <w:rsid w:val="00DC39A3"/>
    <w:rsid w:val="00DC3BE5"/>
    <w:rsid w:val="00DC3D03"/>
    <w:rsid w:val="00DC3FE0"/>
    <w:rsid w:val="00DC4071"/>
    <w:rsid w:val="00DC438F"/>
    <w:rsid w:val="00DC4504"/>
    <w:rsid w:val="00DC4923"/>
    <w:rsid w:val="00DC5107"/>
    <w:rsid w:val="00DC5165"/>
    <w:rsid w:val="00DC5326"/>
    <w:rsid w:val="00DC553A"/>
    <w:rsid w:val="00DC5854"/>
    <w:rsid w:val="00DC5CA4"/>
    <w:rsid w:val="00DC5DC0"/>
    <w:rsid w:val="00DC640D"/>
    <w:rsid w:val="00DC6653"/>
    <w:rsid w:val="00DC6A6D"/>
    <w:rsid w:val="00DC6AA4"/>
    <w:rsid w:val="00DC6B52"/>
    <w:rsid w:val="00DC6E68"/>
    <w:rsid w:val="00DC6FA2"/>
    <w:rsid w:val="00DC72B2"/>
    <w:rsid w:val="00DC7A1E"/>
    <w:rsid w:val="00DC7A2F"/>
    <w:rsid w:val="00DC7BD6"/>
    <w:rsid w:val="00DC7EC6"/>
    <w:rsid w:val="00DD0A50"/>
    <w:rsid w:val="00DD0EA6"/>
    <w:rsid w:val="00DD1048"/>
    <w:rsid w:val="00DD197A"/>
    <w:rsid w:val="00DD1A0C"/>
    <w:rsid w:val="00DD2092"/>
    <w:rsid w:val="00DD2ECC"/>
    <w:rsid w:val="00DD331B"/>
    <w:rsid w:val="00DD333C"/>
    <w:rsid w:val="00DD370C"/>
    <w:rsid w:val="00DD37A6"/>
    <w:rsid w:val="00DD430E"/>
    <w:rsid w:val="00DD4624"/>
    <w:rsid w:val="00DD487F"/>
    <w:rsid w:val="00DD57EA"/>
    <w:rsid w:val="00DD5EA0"/>
    <w:rsid w:val="00DD6374"/>
    <w:rsid w:val="00DD659F"/>
    <w:rsid w:val="00DD68ED"/>
    <w:rsid w:val="00DD68EE"/>
    <w:rsid w:val="00DD6A2F"/>
    <w:rsid w:val="00DD737B"/>
    <w:rsid w:val="00DD73AE"/>
    <w:rsid w:val="00DD7D54"/>
    <w:rsid w:val="00DD7FEC"/>
    <w:rsid w:val="00DE03E7"/>
    <w:rsid w:val="00DE05BF"/>
    <w:rsid w:val="00DE05C7"/>
    <w:rsid w:val="00DE1C4E"/>
    <w:rsid w:val="00DE1CEB"/>
    <w:rsid w:val="00DE2022"/>
    <w:rsid w:val="00DE2F99"/>
    <w:rsid w:val="00DE33D8"/>
    <w:rsid w:val="00DE343C"/>
    <w:rsid w:val="00DE3706"/>
    <w:rsid w:val="00DE3886"/>
    <w:rsid w:val="00DE3AA0"/>
    <w:rsid w:val="00DE42E1"/>
    <w:rsid w:val="00DE45B4"/>
    <w:rsid w:val="00DE467B"/>
    <w:rsid w:val="00DE5399"/>
    <w:rsid w:val="00DE6183"/>
    <w:rsid w:val="00DE65E4"/>
    <w:rsid w:val="00DE6E7A"/>
    <w:rsid w:val="00DE70C6"/>
    <w:rsid w:val="00DE77C9"/>
    <w:rsid w:val="00DE7927"/>
    <w:rsid w:val="00DE7BAF"/>
    <w:rsid w:val="00DF0141"/>
    <w:rsid w:val="00DF01EE"/>
    <w:rsid w:val="00DF0534"/>
    <w:rsid w:val="00DF05C6"/>
    <w:rsid w:val="00DF0755"/>
    <w:rsid w:val="00DF0AB4"/>
    <w:rsid w:val="00DF0B42"/>
    <w:rsid w:val="00DF0B4F"/>
    <w:rsid w:val="00DF0C2C"/>
    <w:rsid w:val="00DF1A3E"/>
    <w:rsid w:val="00DF1EA2"/>
    <w:rsid w:val="00DF2010"/>
    <w:rsid w:val="00DF2082"/>
    <w:rsid w:val="00DF2129"/>
    <w:rsid w:val="00DF23C7"/>
    <w:rsid w:val="00DF24C9"/>
    <w:rsid w:val="00DF398E"/>
    <w:rsid w:val="00DF3A3F"/>
    <w:rsid w:val="00DF3AF3"/>
    <w:rsid w:val="00DF3CC0"/>
    <w:rsid w:val="00DF4572"/>
    <w:rsid w:val="00DF46AA"/>
    <w:rsid w:val="00DF4872"/>
    <w:rsid w:val="00DF4A81"/>
    <w:rsid w:val="00DF4E84"/>
    <w:rsid w:val="00DF4F67"/>
    <w:rsid w:val="00DF50ED"/>
    <w:rsid w:val="00DF511B"/>
    <w:rsid w:val="00DF54CC"/>
    <w:rsid w:val="00DF5D91"/>
    <w:rsid w:val="00DF5EBC"/>
    <w:rsid w:val="00DF6061"/>
    <w:rsid w:val="00DF6222"/>
    <w:rsid w:val="00DF6693"/>
    <w:rsid w:val="00DF7182"/>
    <w:rsid w:val="00E001F9"/>
    <w:rsid w:val="00E0092B"/>
    <w:rsid w:val="00E00DE9"/>
    <w:rsid w:val="00E02160"/>
    <w:rsid w:val="00E024FF"/>
    <w:rsid w:val="00E02B7A"/>
    <w:rsid w:val="00E03163"/>
    <w:rsid w:val="00E034B8"/>
    <w:rsid w:val="00E0382E"/>
    <w:rsid w:val="00E03F0B"/>
    <w:rsid w:val="00E046EB"/>
    <w:rsid w:val="00E0476A"/>
    <w:rsid w:val="00E04874"/>
    <w:rsid w:val="00E04D24"/>
    <w:rsid w:val="00E04FE5"/>
    <w:rsid w:val="00E05A2C"/>
    <w:rsid w:val="00E06E02"/>
    <w:rsid w:val="00E06E4A"/>
    <w:rsid w:val="00E06FFD"/>
    <w:rsid w:val="00E0712B"/>
    <w:rsid w:val="00E07817"/>
    <w:rsid w:val="00E07C94"/>
    <w:rsid w:val="00E101D7"/>
    <w:rsid w:val="00E111EF"/>
    <w:rsid w:val="00E119AA"/>
    <w:rsid w:val="00E11DB9"/>
    <w:rsid w:val="00E122F8"/>
    <w:rsid w:val="00E128D7"/>
    <w:rsid w:val="00E133FE"/>
    <w:rsid w:val="00E13AFE"/>
    <w:rsid w:val="00E1493B"/>
    <w:rsid w:val="00E14BA7"/>
    <w:rsid w:val="00E14C86"/>
    <w:rsid w:val="00E14E68"/>
    <w:rsid w:val="00E154AF"/>
    <w:rsid w:val="00E15525"/>
    <w:rsid w:val="00E162AC"/>
    <w:rsid w:val="00E16DF2"/>
    <w:rsid w:val="00E17370"/>
    <w:rsid w:val="00E17589"/>
    <w:rsid w:val="00E17DFE"/>
    <w:rsid w:val="00E201C7"/>
    <w:rsid w:val="00E2065B"/>
    <w:rsid w:val="00E206F3"/>
    <w:rsid w:val="00E207E9"/>
    <w:rsid w:val="00E2085D"/>
    <w:rsid w:val="00E208C8"/>
    <w:rsid w:val="00E20BD6"/>
    <w:rsid w:val="00E20FBD"/>
    <w:rsid w:val="00E20FF1"/>
    <w:rsid w:val="00E2132B"/>
    <w:rsid w:val="00E21679"/>
    <w:rsid w:val="00E21CCB"/>
    <w:rsid w:val="00E220A2"/>
    <w:rsid w:val="00E222BB"/>
    <w:rsid w:val="00E22575"/>
    <w:rsid w:val="00E226EF"/>
    <w:rsid w:val="00E22DF2"/>
    <w:rsid w:val="00E234E3"/>
    <w:rsid w:val="00E2373F"/>
    <w:rsid w:val="00E2450D"/>
    <w:rsid w:val="00E2452F"/>
    <w:rsid w:val="00E249DE"/>
    <w:rsid w:val="00E24A65"/>
    <w:rsid w:val="00E24D82"/>
    <w:rsid w:val="00E2508B"/>
    <w:rsid w:val="00E25152"/>
    <w:rsid w:val="00E252C3"/>
    <w:rsid w:val="00E2559D"/>
    <w:rsid w:val="00E25918"/>
    <w:rsid w:val="00E25F02"/>
    <w:rsid w:val="00E26548"/>
    <w:rsid w:val="00E2669F"/>
    <w:rsid w:val="00E26D20"/>
    <w:rsid w:val="00E26EDF"/>
    <w:rsid w:val="00E27171"/>
    <w:rsid w:val="00E2763B"/>
    <w:rsid w:val="00E276B7"/>
    <w:rsid w:val="00E278EF"/>
    <w:rsid w:val="00E27AEF"/>
    <w:rsid w:val="00E27E1B"/>
    <w:rsid w:val="00E30592"/>
    <w:rsid w:val="00E30676"/>
    <w:rsid w:val="00E3075C"/>
    <w:rsid w:val="00E30865"/>
    <w:rsid w:val="00E30B60"/>
    <w:rsid w:val="00E30E4F"/>
    <w:rsid w:val="00E31064"/>
    <w:rsid w:val="00E310D4"/>
    <w:rsid w:val="00E311C2"/>
    <w:rsid w:val="00E3139E"/>
    <w:rsid w:val="00E314B5"/>
    <w:rsid w:val="00E318A2"/>
    <w:rsid w:val="00E319D7"/>
    <w:rsid w:val="00E31ACD"/>
    <w:rsid w:val="00E32162"/>
    <w:rsid w:val="00E32ED7"/>
    <w:rsid w:val="00E33126"/>
    <w:rsid w:val="00E33136"/>
    <w:rsid w:val="00E33557"/>
    <w:rsid w:val="00E33BBA"/>
    <w:rsid w:val="00E33F5D"/>
    <w:rsid w:val="00E34042"/>
    <w:rsid w:val="00E3482D"/>
    <w:rsid w:val="00E348C4"/>
    <w:rsid w:val="00E34B2C"/>
    <w:rsid w:val="00E34C55"/>
    <w:rsid w:val="00E34E8C"/>
    <w:rsid w:val="00E35128"/>
    <w:rsid w:val="00E3556A"/>
    <w:rsid w:val="00E35FC2"/>
    <w:rsid w:val="00E36798"/>
    <w:rsid w:val="00E36A86"/>
    <w:rsid w:val="00E36CAF"/>
    <w:rsid w:val="00E37719"/>
    <w:rsid w:val="00E37AD9"/>
    <w:rsid w:val="00E37B62"/>
    <w:rsid w:val="00E37D58"/>
    <w:rsid w:val="00E37F43"/>
    <w:rsid w:val="00E401E9"/>
    <w:rsid w:val="00E402F8"/>
    <w:rsid w:val="00E407EC"/>
    <w:rsid w:val="00E40B8E"/>
    <w:rsid w:val="00E40DE6"/>
    <w:rsid w:val="00E4107E"/>
    <w:rsid w:val="00E41529"/>
    <w:rsid w:val="00E415D7"/>
    <w:rsid w:val="00E41DD9"/>
    <w:rsid w:val="00E41F0A"/>
    <w:rsid w:val="00E4227A"/>
    <w:rsid w:val="00E424D1"/>
    <w:rsid w:val="00E42537"/>
    <w:rsid w:val="00E428C2"/>
    <w:rsid w:val="00E428F2"/>
    <w:rsid w:val="00E42EFD"/>
    <w:rsid w:val="00E43352"/>
    <w:rsid w:val="00E43B28"/>
    <w:rsid w:val="00E43FA4"/>
    <w:rsid w:val="00E43FFC"/>
    <w:rsid w:val="00E442C3"/>
    <w:rsid w:val="00E44819"/>
    <w:rsid w:val="00E448FE"/>
    <w:rsid w:val="00E449E6"/>
    <w:rsid w:val="00E458FB"/>
    <w:rsid w:val="00E460F8"/>
    <w:rsid w:val="00E46145"/>
    <w:rsid w:val="00E463EB"/>
    <w:rsid w:val="00E46847"/>
    <w:rsid w:val="00E46A6B"/>
    <w:rsid w:val="00E474C8"/>
    <w:rsid w:val="00E47542"/>
    <w:rsid w:val="00E477B3"/>
    <w:rsid w:val="00E505AD"/>
    <w:rsid w:val="00E51256"/>
    <w:rsid w:val="00E51E99"/>
    <w:rsid w:val="00E52B39"/>
    <w:rsid w:val="00E52CA0"/>
    <w:rsid w:val="00E53891"/>
    <w:rsid w:val="00E53E10"/>
    <w:rsid w:val="00E5418C"/>
    <w:rsid w:val="00E5486C"/>
    <w:rsid w:val="00E55703"/>
    <w:rsid w:val="00E557CC"/>
    <w:rsid w:val="00E56029"/>
    <w:rsid w:val="00E561B3"/>
    <w:rsid w:val="00E562BC"/>
    <w:rsid w:val="00E56640"/>
    <w:rsid w:val="00E56937"/>
    <w:rsid w:val="00E570C8"/>
    <w:rsid w:val="00E57320"/>
    <w:rsid w:val="00E57CB7"/>
    <w:rsid w:val="00E6014E"/>
    <w:rsid w:val="00E6099F"/>
    <w:rsid w:val="00E60BD2"/>
    <w:rsid w:val="00E60DF2"/>
    <w:rsid w:val="00E6143F"/>
    <w:rsid w:val="00E617B5"/>
    <w:rsid w:val="00E61DF3"/>
    <w:rsid w:val="00E61EDA"/>
    <w:rsid w:val="00E62028"/>
    <w:rsid w:val="00E62216"/>
    <w:rsid w:val="00E622F0"/>
    <w:rsid w:val="00E6257F"/>
    <w:rsid w:val="00E62B0F"/>
    <w:rsid w:val="00E63C11"/>
    <w:rsid w:val="00E63D87"/>
    <w:rsid w:val="00E63EEA"/>
    <w:rsid w:val="00E64D27"/>
    <w:rsid w:val="00E64E8F"/>
    <w:rsid w:val="00E64F31"/>
    <w:rsid w:val="00E6539F"/>
    <w:rsid w:val="00E65E64"/>
    <w:rsid w:val="00E65FBB"/>
    <w:rsid w:val="00E66551"/>
    <w:rsid w:val="00E668C5"/>
    <w:rsid w:val="00E66A57"/>
    <w:rsid w:val="00E671A9"/>
    <w:rsid w:val="00E6777F"/>
    <w:rsid w:val="00E679C6"/>
    <w:rsid w:val="00E67F22"/>
    <w:rsid w:val="00E70008"/>
    <w:rsid w:val="00E702CD"/>
    <w:rsid w:val="00E7040D"/>
    <w:rsid w:val="00E708F6"/>
    <w:rsid w:val="00E70CC9"/>
    <w:rsid w:val="00E711BB"/>
    <w:rsid w:val="00E71C57"/>
    <w:rsid w:val="00E72AB2"/>
    <w:rsid w:val="00E73458"/>
    <w:rsid w:val="00E7347F"/>
    <w:rsid w:val="00E73544"/>
    <w:rsid w:val="00E73712"/>
    <w:rsid w:val="00E73714"/>
    <w:rsid w:val="00E741C3"/>
    <w:rsid w:val="00E741D7"/>
    <w:rsid w:val="00E74252"/>
    <w:rsid w:val="00E744E9"/>
    <w:rsid w:val="00E74891"/>
    <w:rsid w:val="00E74F17"/>
    <w:rsid w:val="00E751C6"/>
    <w:rsid w:val="00E75441"/>
    <w:rsid w:val="00E757ED"/>
    <w:rsid w:val="00E758D4"/>
    <w:rsid w:val="00E75A4B"/>
    <w:rsid w:val="00E75BDF"/>
    <w:rsid w:val="00E76051"/>
    <w:rsid w:val="00E7660E"/>
    <w:rsid w:val="00E766CC"/>
    <w:rsid w:val="00E769A7"/>
    <w:rsid w:val="00E76AC4"/>
    <w:rsid w:val="00E76FB8"/>
    <w:rsid w:val="00E77057"/>
    <w:rsid w:val="00E77C9F"/>
    <w:rsid w:val="00E801B3"/>
    <w:rsid w:val="00E80379"/>
    <w:rsid w:val="00E803DD"/>
    <w:rsid w:val="00E807B4"/>
    <w:rsid w:val="00E80BF3"/>
    <w:rsid w:val="00E80E2B"/>
    <w:rsid w:val="00E81104"/>
    <w:rsid w:val="00E81556"/>
    <w:rsid w:val="00E81B2B"/>
    <w:rsid w:val="00E81C6B"/>
    <w:rsid w:val="00E81C87"/>
    <w:rsid w:val="00E81E49"/>
    <w:rsid w:val="00E82981"/>
    <w:rsid w:val="00E82B39"/>
    <w:rsid w:val="00E82CEA"/>
    <w:rsid w:val="00E83130"/>
    <w:rsid w:val="00E836FD"/>
    <w:rsid w:val="00E83AD7"/>
    <w:rsid w:val="00E83B73"/>
    <w:rsid w:val="00E83E7E"/>
    <w:rsid w:val="00E83FAC"/>
    <w:rsid w:val="00E84369"/>
    <w:rsid w:val="00E846DB"/>
    <w:rsid w:val="00E84E8E"/>
    <w:rsid w:val="00E853AE"/>
    <w:rsid w:val="00E85590"/>
    <w:rsid w:val="00E85D03"/>
    <w:rsid w:val="00E85D35"/>
    <w:rsid w:val="00E8614F"/>
    <w:rsid w:val="00E86933"/>
    <w:rsid w:val="00E86D4B"/>
    <w:rsid w:val="00E86DE6"/>
    <w:rsid w:val="00E87634"/>
    <w:rsid w:val="00E8763A"/>
    <w:rsid w:val="00E87720"/>
    <w:rsid w:val="00E87E77"/>
    <w:rsid w:val="00E9066B"/>
    <w:rsid w:val="00E906B9"/>
    <w:rsid w:val="00E90AFB"/>
    <w:rsid w:val="00E90D67"/>
    <w:rsid w:val="00E910A1"/>
    <w:rsid w:val="00E918C3"/>
    <w:rsid w:val="00E91AF3"/>
    <w:rsid w:val="00E927E6"/>
    <w:rsid w:val="00E92986"/>
    <w:rsid w:val="00E92D00"/>
    <w:rsid w:val="00E92F28"/>
    <w:rsid w:val="00E93E2A"/>
    <w:rsid w:val="00E9424A"/>
    <w:rsid w:val="00E94320"/>
    <w:rsid w:val="00E94683"/>
    <w:rsid w:val="00E95081"/>
    <w:rsid w:val="00E955EF"/>
    <w:rsid w:val="00E95B4B"/>
    <w:rsid w:val="00E95D00"/>
    <w:rsid w:val="00E965EA"/>
    <w:rsid w:val="00E9691D"/>
    <w:rsid w:val="00E969CC"/>
    <w:rsid w:val="00E96BE7"/>
    <w:rsid w:val="00E96CDC"/>
    <w:rsid w:val="00E97582"/>
    <w:rsid w:val="00E97AF1"/>
    <w:rsid w:val="00EA0115"/>
    <w:rsid w:val="00EA03A6"/>
    <w:rsid w:val="00EA03C8"/>
    <w:rsid w:val="00EA03EA"/>
    <w:rsid w:val="00EA09EF"/>
    <w:rsid w:val="00EA0B16"/>
    <w:rsid w:val="00EA0E85"/>
    <w:rsid w:val="00EA1478"/>
    <w:rsid w:val="00EA1587"/>
    <w:rsid w:val="00EA1D3D"/>
    <w:rsid w:val="00EA1EBA"/>
    <w:rsid w:val="00EA332C"/>
    <w:rsid w:val="00EA35B5"/>
    <w:rsid w:val="00EA374B"/>
    <w:rsid w:val="00EA3A28"/>
    <w:rsid w:val="00EA3A3F"/>
    <w:rsid w:val="00EA3C37"/>
    <w:rsid w:val="00EA4015"/>
    <w:rsid w:val="00EA4439"/>
    <w:rsid w:val="00EA4679"/>
    <w:rsid w:val="00EA4C35"/>
    <w:rsid w:val="00EA5598"/>
    <w:rsid w:val="00EA605E"/>
    <w:rsid w:val="00EA6237"/>
    <w:rsid w:val="00EA62E0"/>
    <w:rsid w:val="00EA6E41"/>
    <w:rsid w:val="00EA6EA0"/>
    <w:rsid w:val="00EA7551"/>
    <w:rsid w:val="00EA765E"/>
    <w:rsid w:val="00EA7712"/>
    <w:rsid w:val="00EA7F09"/>
    <w:rsid w:val="00EA7FB0"/>
    <w:rsid w:val="00EB0225"/>
    <w:rsid w:val="00EB069E"/>
    <w:rsid w:val="00EB07A7"/>
    <w:rsid w:val="00EB0F57"/>
    <w:rsid w:val="00EB11AF"/>
    <w:rsid w:val="00EB19B5"/>
    <w:rsid w:val="00EB1A52"/>
    <w:rsid w:val="00EB21BF"/>
    <w:rsid w:val="00EB2669"/>
    <w:rsid w:val="00EB26A8"/>
    <w:rsid w:val="00EB2922"/>
    <w:rsid w:val="00EB2B79"/>
    <w:rsid w:val="00EB2D23"/>
    <w:rsid w:val="00EB304A"/>
    <w:rsid w:val="00EB33D1"/>
    <w:rsid w:val="00EB34C3"/>
    <w:rsid w:val="00EB4531"/>
    <w:rsid w:val="00EB4716"/>
    <w:rsid w:val="00EB4723"/>
    <w:rsid w:val="00EB473F"/>
    <w:rsid w:val="00EB48BF"/>
    <w:rsid w:val="00EB4941"/>
    <w:rsid w:val="00EB49A7"/>
    <w:rsid w:val="00EB50F9"/>
    <w:rsid w:val="00EB5721"/>
    <w:rsid w:val="00EB57E9"/>
    <w:rsid w:val="00EB5A8D"/>
    <w:rsid w:val="00EB5AA0"/>
    <w:rsid w:val="00EB6177"/>
    <w:rsid w:val="00EB61CA"/>
    <w:rsid w:val="00EB652E"/>
    <w:rsid w:val="00EB6680"/>
    <w:rsid w:val="00EB6A8D"/>
    <w:rsid w:val="00EB6CAD"/>
    <w:rsid w:val="00EB70A9"/>
    <w:rsid w:val="00EB7D92"/>
    <w:rsid w:val="00EC0A1E"/>
    <w:rsid w:val="00EC0D38"/>
    <w:rsid w:val="00EC0D85"/>
    <w:rsid w:val="00EC17F2"/>
    <w:rsid w:val="00EC18DE"/>
    <w:rsid w:val="00EC2061"/>
    <w:rsid w:val="00EC28D7"/>
    <w:rsid w:val="00EC2A20"/>
    <w:rsid w:val="00EC35D5"/>
    <w:rsid w:val="00EC3DF5"/>
    <w:rsid w:val="00EC4219"/>
    <w:rsid w:val="00EC445B"/>
    <w:rsid w:val="00EC44B3"/>
    <w:rsid w:val="00EC4633"/>
    <w:rsid w:val="00EC476F"/>
    <w:rsid w:val="00EC4C1E"/>
    <w:rsid w:val="00EC52C7"/>
    <w:rsid w:val="00EC5578"/>
    <w:rsid w:val="00EC5EAB"/>
    <w:rsid w:val="00EC60A8"/>
    <w:rsid w:val="00EC6331"/>
    <w:rsid w:val="00EC636D"/>
    <w:rsid w:val="00EC6640"/>
    <w:rsid w:val="00EC6642"/>
    <w:rsid w:val="00EC6663"/>
    <w:rsid w:val="00EC6809"/>
    <w:rsid w:val="00EC68D1"/>
    <w:rsid w:val="00EC6B3C"/>
    <w:rsid w:val="00EC73E8"/>
    <w:rsid w:val="00EC74EB"/>
    <w:rsid w:val="00EC797A"/>
    <w:rsid w:val="00EC7B7F"/>
    <w:rsid w:val="00EC7BF6"/>
    <w:rsid w:val="00EC7D3E"/>
    <w:rsid w:val="00EC7DF9"/>
    <w:rsid w:val="00EC7E90"/>
    <w:rsid w:val="00EC7FB0"/>
    <w:rsid w:val="00ED0126"/>
    <w:rsid w:val="00ED01B3"/>
    <w:rsid w:val="00ED03B6"/>
    <w:rsid w:val="00ED0EB9"/>
    <w:rsid w:val="00ED1208"/>
    <w:rsid w:val="00ED146C"/>
    <w:rsid w:val="00ED1723"/>
    <w:rsid w:val="00ED1CB3"/>
    <w:rsid w:val="00ED3955"/>
    <w:rsid w:val="00ED3F81"/>
    <w:rsid w:val="00ED4CC2"/>
    <w:rsid w:val="00ED4DBB"/>
    <w:rsid w:val="00ED4DD1"/>
    <w:rsid w:val="00ED4DE3"/>
    <w:rsid w:val="00ED534D"/>
    <w:rsid w:val="00ED5694"/>
    <w:rsid w:val="00ED5F86"/>
    <w:rsid w:val="00ED66DE"/>
    <w:rsid w:val="00ED6799"/>
    <w:rsid w:val="00ED6964"/>
    <w:rsid w:val="00ED6A0B"/>
    <w:rsid w:val="00ED6CD0"/>
    <w:rsid w:val="00ED6E94"/>
    <w:rsid w:val="00ED6FB5"/>
    <w:rsid w:val="00ED7025"/>
    <w:rsid w:val="00ED7843"/>
    <w:rsid w:val="00EE01FE"/>
    <w:rsid w:val="00EE085A"/>
    <w:rsid w:val="00EE08EC"/>
    <w:rsid w:val="00EE0A41"/>
    <w:rsid w:val="00EE0AFE"/>
    <w:rsid w:val="00EE0C44"/>
    <w:rsid w:val="00EE0CFC"/>
    <w:rsid w:val="00EE0DDB"/>
    <w:rsid w:val="00EE18FA"/>
    <w:rsid w:val="00EE1F05"/>
    <w:rsid w:val="00EE1F10"/>
    <w:rsid w:val="00EE28D4"/>
    <w:rsid w:val="00EE2A8B"/>
    <w:rsid w:val="00EE31D0"/>
    <w:rsid w:val="00EE34AA"/>
    <w:rsid w:val="00EE3608"/>
    <w:rsid w:val="00EE38C9"/>
    <w:rsid w:val="00EE42B3"/>
    <w:rsid w:val="00EE4463"/>
    <w:rsid w:val="00EE531F"/>
    <w:rsid w:val="00EE53AE"/>
    <w:rsid w:val="00EE55BA"/>
    <w:rsid w:val="00EE5923"/>
    <w:rsid w:val="00EE59C6"/>
    <w:rsid w:val="00EE5FB1"/>
    <w:rsid w:val="00EE6601"/>
    <w:rsid w:val="00EE6A33"/>
    <w:rsid w:val="00EE6F53"/>
    <w:rsid w:val="00EE6F8F"/>
    <w:rsid w:val="00EE7410"/>
    <w:rsid w:val="00EE796F"/>
    <w:rsid w:val="00EE7CA9"/>
    <w:rsid w:val="00EF01AC"/>
    <w:rsid w:val="00EF02E6"/>
    <w:rsid w:val="00EF072F"/>
    <w:rsid w:val="00EF0A7F"/>
    <w:rsid w:val="00EF0E3E"/>
    <w:rsid w:val="00EF0FE8"/>
    <w:rsid w:val="00EF1712"/>
    <w:rsid w:val="00EF187A"/>
    <w:rsid w:val="00EF1A1F"/>
    <w:rsid w:val="00EF1F71"/>
    <w:rsid w:val="00EF1F87"/>
    <w:rsid w:val="00EF2524"/>
    <w:rsid w:val="00EF2CBA"/>
    <w:rsid w:val="00EF32F2"/>
    <w:rsid w:val="00EF3423"/>
    <w:rsid w:val="00EF35F6"/>
    <w:rsid w:val="00EF404C"/>
    <w:rsid w:val="00EF4860"/>
    <w:rsid w:val="00EF48F8"/>
    <w:rsid w:val="00EF4A75"/>
    <w:rsid w:val="00EF4B9C"/>
    <w:rsid w:val="00EF5027"/>
    <w:rsid w:val="00EF54FF"/>
    <w:rsid w:val="00EF55ED"/>
    <w:rsid w:val="00EF5842"/>
    <w:rsid w:val="00EF613E"/>
    <w:rsid w:val="00EF6DC7"/>
    <w:rsid w:val="00EF6FB9"/>
    <w:rsid w:val="00EF7292"/>
    <w:rsid w:val="00EF72F6"/>
    <w:rsid w:val="00EF7C4C"/>
    <w:rsid w:val="00EF7CAB"/>
    <w:rsid w:val="00F0097F"/>
    <w:rsid w:val="00F00C06"/>
    <w:rsid w:val="00F0104B"/>
    <w:rsid w:val="00F01341"/>
    <w:rsid w:val="00F01E03"/>
    <w:rsid w:val="00F01EAA"/>
    <w:rsid w:val="00F02006"/>
    <w:rsid w:val="00F022FC"/>
    <w:rsid w:val="00F0259B"/>
    <w:rsid w:val="00F0288B"/>
    <w:rsid w:val="00F02E45"/>
    <w:rsid w:val="00F02E53"/>
    <w:rsid w:val="00F02E8C"/>
    <w:rsid w:val="00F03057"/>
    <w:rsid w:val="00F03834"/>
    <w:rsid w:val="00F04009"/>
    <w:rsid w:val="00F040C5"/>
    <w:rsid w:val="00F041A7"/>
    <w:rsid w:val="00F0486A"/>
    <w:rsid w:val="00F049BA"/>
    <w:rsid w:val="00F050AB"/>
    <w:rsid w:val="00F05319"/>
    <w:rsid w:val="00F0548B"/>
    <w:rsid w:val="00F05A16"/>
    <w:rsid w:val="00F05AF9"/>
    <w:rsid w:val="00F07919"/>
    <w:rsid w:val="00F10235"/>
    <w:rsid w:val="00F10382"/>
    <w:rsid w:val="00F10A98"/>
    <w:rsid w:val="00F10D72"/>
    <w:rsid w:val="00F10EDD"/>
    <w:rsid w:val="00F10F56"/>
    <w:rsid w:val="00F110CB"/>
    <w:rsid w:val="00F11576"/>
    <w:rsid w:val="00F115DD"/>
    <w:rsid w:val="00F116C9"/>
    <w:rsid w:val="00F11708"/>
    <w:rsid w:val="00F11B8B"/>
    <w:rsid w:val="00F11CA6"/>
    <w:rsid w:val="00F122FE"/>
    <w:rsid w:val="00F1324D"/>
    <w:rsid w:val="00F13500"/>
    <w:rsid w:val="00F13631"/>
    <w:rsid w:val="00F1375B"/>
    <w:rsid w:val="00F138E1"/>
    <w:rsid w:val="00F14583"/>
    <w:rsid w:val="00F14858"/>
    <w:rsid w:val="00F14D28"/>
    <w:rsid w:val="00F151D4"/>
    <w:rsid w:val="00F153AC"/>
    <w:rsid w:val="00F1550C"/>
    <w:rsid w:val="00F15A57"/>
    <w:rsid w:val="00F15CC4"/>
    <w:rsid w:val="00F15F2C"/>
    <w:rsid w:val="00F160DE"/>
    <w:rsid w:val="00F161E6"/>
    <w:rsid w:val="00F166D9"/>
    <w:rsid w:val="00F1690C"/>
    <w:rsid w:val="00F172B5"/>
    <w:rsid w:val="00F172B9"/>
    <w:rsid w:val="00F17804"/>
    <w:rsid w:val="00F179DE"/>
    <w:rsid w:val="00F17B67"/>
    <w:rsid w:val="00F200F0"/>
    <w:rsid w:val="00F20616"/>
    <w:rsid w:val="00F206F3"/>
    <w:rsid w:val="00F20759"/>
    <w:rsid w:val="00F20A7D"/>
    <w:rsid w:val="00F213C1"/>
    <w:rsid w:val="00F21BB4"/>
    <w:rsid w:val="00F22AA7"/>
    <w:rsid w:val="00F230CD"/>
    <w:rsid w:val="00F23324"/>
    <w:rsid w:val="00F2387B"/>
    <w:rsid w:val="00F23B12"/>
    <w:rsid w:val="00F23B6C"/>
    <w:rsid w:val="00F23C65"/>
    <w:rsid w:val="00F23E12"/>
    <w:rsid w:val="00F23E87"/>
    <w:rsid w:val="00F24401"/>
    <w:rsid w:val="00F244AE"/>
    <w:rsid w:val="00F245D1"/>
    <w:rsid w:val="00F247D9"/>
    <w:rsid w:val="00F24E07"/>
    <w:rsid w:val="00F2526F"/>
    <w:rsid w:val="00F25281"/>
    <w:rsid w:val="00F25287"/>
    <w:rsid w:val="00F255C7"/>
    <w:rsid w:val="00F2563A"/>
    <w:rsid w:val="00F25A72"/>
    <w:rsid w:val="00F260EA"/>
    <w:rsid w:val="00F262E9"/>
    <w:rsid w:val="00F264BC"/>
    <w:rsid w:val="00F26659"/>
    <w:rsid w:val="00F2690D"/>
    <w:rsid w:val="00F26ADA"/>
    <w:rsid w:val="00F26C11"/>
    <w:rsid w:val="00F26C8F"/>
    <w:rsid w:val="00F26CBF"/>
    <w:rsid w:val="00F26D56"/>
    <w:rsid w:val="00F26F28"/>
    <w:rsid w:val="00F27931"/>
    <w:rsid w:val="00F27CF6"/>
    <w:rsid w:val="00F30008"/>
    <w:rsid w:val="00F30335"/>
    <w:rsid w:val="00F30587"/>
    <w:rsid w:val="00F30938"/>
    <w:rsid w:val="00F3140B"/>
    <w:rsid w:val="00F31462"/>
    <w:rsid w:val="00F31628"/>
    <w:rsid w:val="00F3189A"/>
    <w:rsid w:val="00F31ED9"/>
    <w:rsid w:val="00F31EDE"/>
    <w:rsid w:val="00F322EB"/>
    <w:rsid w:val="00F323D0"/>
    <w:rsid w:val="00F3296B"/>
    <w:rsid w:val="00F32C0D"/>
    <w:rsid w:val="00F33014"/>
    <w:rsid w:val="00F3306F"/>
    <w:rsid w:val="00F336CC"/>
    <w:rsid w:val="00F33C9B"/>
    <w:rsid w:val="00F346CA"/>
    <w:rsid w:val="00F350C0"/>
    <w:rsid w:val="00F351E6"/>
    <w:rsid w:val="00F36726"/>
    <w:rsid w:val="00F3745B"/>
    <w:rsid w:val="00F375FD"/>
    <w:rsid w:val="00F378A6"/>
    <w:rsid w:val="00F37A31"/>
    <w:rsid w:val="00F4086C"/>
    <w:rsid w:val="00F408A4"/>
    <w:rsid w:val="00F40EE8"/>
    <w:rsid w:val="00F4121B"/>
    <w:rsid w:val="00F41D0E"/>
    <w:rsid w:val="00F41DCA"/>
    <w:rsid w:val="00F42AE9"/>
    <w:rsid w:val="00F43508"/>
    <w:rsid w:val="00F43C17"/>
    <w:rsid w:val="00F44239"/>
    <w:rsid w:val="00F4447E"/>
    <w:rsid w:val="00F447F7"/>
    <w:rsid w:val="00F44845"/>
    <w:rsid w:val="00F44C66"/>
    <w:rsid w:val="00F44EB0"/>
    <w:rsid w:val="00F47340"/>
    <w:rsid w:val="00F47479"/>
    <w:rsid w:val="00F47988"/>
    <w:rsid w:val="00F479E8"/>
    <w:rsid w:val="00F50161"/>
    <w:rsid w:val="00F50655"/>
    <w:rsid w:val="00F50A8D"/>
    <w:rsid w:val="00F50EBF"/>
    <w:rsid w:val="00F5146A"/>
    <w:rsid w:val="00F514FA"/>
    <w:rsid w:val="00F51B13"/>
    <w:rsid w:val="00F5219C"/>
    <w:rsid w:val="00F52555"/>
    <w:rsid w:val="00F52C92"/>
    <w:rsid w:val="00F53BE9"/>
    <w:rsid w:val="00F53EB3"/>
    <w:rsid w:val="00F54402"/>
    <w:rsid w:val="00F54E14"/>
    <w:rsid w:val="00F54E35"/>
    <w:rsid w:val="00F54E48"/>
    <w:rsid w:val="00F555D0"/>
    <w:rsid w:val="00F55911"/>
    <w:rsid w:val="00F5597D"/>
    <w:rsid w:val="00F55FE2"/>
    <w:rsid w:val="00F571E6"/>
    <w:rsid w:val="00F573DF"/>
    <w:rsid w:val="00F57545"/>
    <w:rsid w:val="00F57E9A"/>
    <w:rsid w:val="00F60AAA"/>
    <w:rsid w:val="00F61068"/>
    <w:rsid w:val="00F615CB"/>
    <w:rsid w:val="00F6206B"/>
    <w:rsid w:val="00F62117"/>
    <w:rsid w:val="00F62E33"/>
    <w:rsid w:val="00F6310F"/>
    <w:rsid w:val="00F63250"/>
    <w:rsid w:val="00F63255"/>
    <w:rsid w:val="00F6336F"/>
    <w:rsid w:val="00F63436"/>
    <w:rsid w:val="00F63CFD"/>
    <w:rsid w:val="00F63E90"/>
    <w:rsid w:val="00F6454D"/>
    <w:rsid w:val="00F64752"/>
    <w:rsid w:val="00F652A8"/>
    <w:rsid w:val="00F654CB"/>
    <w:rsid w:val="00F65C45"/>
    <w:rsid w:val="00F65D72"/>
    <w:rsid w:val="00F65DBA"/>
    <w:rsid w:val="00F66406"/>
    <w:rsid w:val="00F66B23"/>
    <w:rsid w:val="00F67963"/>
    <w:rsid w:val="00F67BEE"/>
    <w:rsid w:val="00F67CA0"/>
    <w:rsid w:val="00F67E1E"/>
    <w:rsid w:val="00F67FB6"/>
    <w:rsid w:val="00F67FF5"/>
    <w:rsid w:val="00F702E6"/>
    <w:rsid w:val="00F708D8"/>
    <w:rsid w:val="00F709FB"/>
    <w:rsid w:val="00F70C59"/>
    <w:rsid w:val="00F71266"/>
    <w:rsid w:val="00F71A7A"/>
    <w:rsid w:val="00F71D61"/>
    <w:rsid w:val="00F7218F"/>
    <w:rsid w:val="00F72391"/>
    <w:rsid w:val="00F72971"/>
    <w:rsid w:val="00F72C9D"/>
    <w:rsid w:val="00F72F0F"/>
    <w:rsid w:val="00F7390C"/>
    <w:rsid w:val="00F73BA7"/>
    <w:rsid w:val="00F73BDE"/>
    <w:rsid w:val="00F73D66"/>
    <w:rsid w:val="00F74169"/>
    <w:rsid w:val="00F74387"/>
    <w:rsid w:val="00F7444E"/>
    <w:rsid w:val="00F745D5"/>
    <w:rsid w:val="00F746E3"/>
    <w:rsid w:val="00F74C1E"/>
    <w:rsid w:val="00F75430"/>
    <w:rsid w:val="00F7561D"/>
    <w:rsid w:val="00F7597E"/>
    <w:rsid w:val="00F75F4D"/>
    <w:rsid w:val="00F76AF5"/>
    <w:rsid w:val="00F76D65"/>
    <w:rsid w:val="00F76EC6"/>
    <w:rsid w:val="00F7791C"/>
    <w:rsid w:val="00F77E5C"/>
    <w:rsid w:val="00F800C9"/>
    <w:rsid w:val="00F8037F"/>
    <w:rsid w:val="00F80A41"/>
    <w:rsid w:val="00F80D8F"/>
    <w:rsid w:val="00F80F20"/>
    <w:rsid w:val="00F8135F"/>
    <w:rsid w:val="00F813CF"/>
    <w:rsid w:val="00F814A6"/>
    <w:rsid w:val="00F81577"/>
    <w:rsid w:val="00F81719"/>
    <w:rsid w:val="00F81969"/>
    <w:rsid w:val="00F81F03"/>
    <w:rsid w:val="00F8235C"/>
    <w:rsid w:val="00F82972"/>
    <w:rsid w:val="00F829C4"/>
    <w:rsid w:val="00F8332F"/>
    <w:rsid w:val="00F83553"/>
    <w:rsid w:val="00F83A60"/>
    <w:rsid w:val="00F83B4F"/>
    <w:rsid w:val="00F83E4A"/>
    <w:rsid w:val="00F8425E"/>
    <w:rsid w:val="00F84373"/>
    <w:rsid w:val="00F843C0"/>
    <w:rsid w:val="00F84440"/>
    <w:rsid w:val="00F846C1"/>
    <w:rsid w:val="00F84B65"/>
    <w:rsid w:val="00F84C64"/>
    <w:rsid w:val="00F84F5C"/>
    <w:rsid w:val="00F8501E"/>
    <w:rsid w:val="00F851B2"/>
    <w:rsid w:val="00F85551"/>
    <w:rsid w:val="00F856AC"/>
    <w:rsid w:val="00F85785"/>
    <w:rsid w:val="00F85825"/>
    <w:rsid w:val="00F860A4"/>
    <w:rsid w:val="00F86F6F"/>
    <w:rsid w:val="00F872B9"/>
    <w:rsid w:val="00F875BA"/>
    <w:rsid w:val="00F90549"/>
    <w:rsid w:val="00F905CB"/>
    <w:rsid w:val="00F90D19"/>
    <w:rsid w:val="00F9112E"/>
    <w:rsid w:val="00F91942"/>
    <w:rsid w:val="00F91994"/>
    <w:rsid w:val="00F91D60"/>
    <w:rsid w:val="00F92183"/>
    <w:rsid w:val="00F9261D"/>
    <w:rsid w:val="00F92714"/>
    <w:rsid w:val="00F927CC"/>
    <w:rsid w:val="00F928F0"/>
    <w:rsid w:val="00F92DFB"/>
    <w:rsid w:val="00F93098"/>
    <w:rsid w:val="00F93178"/>
    <w:rsid w:val="00F931BB"/>
    <w:rsid w:val="00F931CC"/>
    <w:rsid w:val="00F941DC"/>
    <w:rsid w:val="00F94688"/>
    <w:rsid w:val="00F947DD"/>
    <w:rsid w:val="00F94BAA"/>
    <w:rsid w:val="00F951D5"/>
    <w:rsid w:val="00F9532F"/>
    <w:rsid w:val="00F95342"/>
    <w:rsid w:val="00F9553B"/>
    <w:rsid w:val="00F95919"/>
    <w:rsid w:val="00F95A5B"/>
    <w:rsid w:val="00F95ABF"/>
    <w:rsid w:val="00F95BE7"/>
    <w:rsid w:val="00F95C40"/>
    <w:rsid w:val="00F95D6B"/>
    <w:rsid w:val="00F96A77"/>
    <w:rsid w:val="00F96CA6"/>
    <w:rsid w:val="00F97142"/>
    <w:rsid w:val="00F9726C"/>
    <w:rsid w:val="00F97558"/>
    <w:rsid w:val="00F97BB8"/>
    <w:rsid w:val="00FA0104"/>
    <w:rsid w:val="00FA01F8"/>
    <w:rsid w:val="00FA030B"/>
    <w:rsid w:val="00FA079B"/>
    <w:rsid w:val="00FA0A68"/>
    <w:rsid w:val="00FA0A86"/>
    <w:rsid w:val="00FA0DCC"/>
    <w:rsid w:val="00FA11A4"/>
    <w:rsid w:val="00FA133D"/>
    <w:rsid w:val="00FA1715"/>
    <w:rsid w:val="00FA1968"/>
    <w:rsid w:val="00FA1A7C"/>
    <w:rsid w:val="00FA1C42"/>
    <w:rsid w:val="00FA22D7"/>
    <w:rsid w:val="00FA2601"/>
    <w:rsid w:val="00FA333C"/>
    <w:rsid w:val="00FA373C"/>
    <w:rsid w:val="00FA3833"/>
    <w:rsid w:val="00FA39C5"/>
    <w:rsid w:val="00FA3ABA"/>
    <w:rsid w:val="00FA3AEE"/>
    <w:rsid w:val="00FA3D4F"/>
    <w:rsid w:val="00FA3F41"/>
    <w:rsid w:val="00FA3FFD"/>
    <w:rsid w:val="00FA4084"/>
    <w:rsid w:val="00FA435F"/>
    <w:rsid w:val="00FA475F"/>
    <w:rsid w:val="00FA4B36"/>
    <w:rsid w:val="00FA5181"/>
    <w:rsid w:val="00FA5255"/>
    <w:rsid w:val="00FA52A2"/>
    <w:rsid w:val="00FA5451"/>
    <w:rsid w:val="00FA549D"/>
    <w:rsid w:val="00FA592E"/>
    <w:rsid w:val="00FA5ABC"/>
    <w:rsid w:val="00FA5B86"/>
    <w:rsid w:val="00FA5E29"/>
    <w:rsid w:val="00FA642F"/>
    <w:rsid w:val="00FA67C3"/>
    <w:rsid w:val="00FA6F1D"/>
    <w:rsid w:val="00FA71AA"/>
    <w:rsid w:val="00FA7359"/>
    <w:rsid w:val="00FA755C"/>
    <w:rsid w:val="00FA7BA8"/>
    <w:rsid w:val="00FA7C04"/>
    <w:rsid w:val="00FA7E3F"/>
    <w:rsid w:val="00FB074B"/>
    <w:rsid w:val="00FB0EE1"/>
    <w:rsid w:val="00FB22A3"/>
    <w:rsid w:val="00FB297F"/>
    <w:rsid w:val="00FB2CBF"/>
    <w:rsid w:val="00FB2ED3"/>
    <w:rsid w:val="00FB35CE"/>
    <w:rsid w:val="00FB3D40"/>
    <w:rsid w:val="00FB4806"/>
    <w:rsid w:val="00FB49D7"/>
    <w:rsid w:val="00FB4A51"/>
    <w:rsid w:val="00FB4F1D"/>
    <w:rsid w:val="00FB4F58"/>
    <w:rsid w:val="00FB52D6"/>
    <w:rsid w:val="00FB60EF"/>
    <w:rsid w:val="00FB692A"/>
    <w:rsid w:val="00FB6B78"/>
    <w:rsid w:val="00FB6E51"/>
    <w:rsid w:val="00FB702E"/>
    <w:rsid w:val="00FB7324"/>
    <w:rsid w:val="00FB7336"/>
    <w:rsid w:val="00FB73A3"/>
    <w:rsid w:val="00FB7744"/>
    <w:rsid w:val="00FB7A03"/>
    <w:rsid w:val="00FB7B62"/>
    <w:rsid w:val="00FB7FC3"/>
    <w:rsid w:val="00FC05DE"/>
    <w:rsid w:val="00FC0756"/>
    <w:rsid w:val="00FC07F0"/>
    <w:rsid w:val="00FC135E"/>
    <w:rsid w:val="00FC185F"/>
    <w:rsid w:val="00FC1B39"/>
    <w:rsid w:val="00FC20BB"/>
    <w:rsid w:val="00FC2293"/>
    <w:rsid w:val="00FC2A81"/>
    <w:rsid w:val="00FC2E10"/>
    <w:rsid w:val="00FC3094"/>
    <w:rsid w:val="00FC3379"/>
    <w:rsid w:val="00FC3EE4"/>
    <w:rsid w:val="00FC3F0E"/>
    <w:rsid w:val="00FC3F0F"/>
    <w:rsid w:val="00FC446B"/>
    <w:rsid w:val="00FC47D3"/>
    <w:rsid w:val="00FC4C37"/>
    <w:rsid w:val="00FC4D7D"/>
    <w:rsid w:val="00FC4F3B"/>
    <w:rsid w:val="00FC52B5"/>
    <w:rsid w:val="00FC5381"/>
    <w:rsid w:val="00FC5942"/>
    <w:rsid w:val="00FC59A8"/>
    <w:rsid w:val="00FC668A"/>
    <w:rsid w:val="00FC6849"/>
    <w:rsid w:val="00FC6B01"/>
    <w:rsid w:val="00FC6FA3"/>
    <w:rsid w:val="00FC702D"/>
    <w:rsid w:val="00FC7237"/>
    <w:rsid w:val="00FC7603"/>
    <w:rsid w:val="00FC7813"/>
    <w:rsid w:val="00FC7C3B"/>
    <w:rsid w:val="00FD0210"/>
    <w:rsid w:val="00FD053B"/>
    <w:rsid w:val="00FD0D7D"/>
    <w:rsid w:val="00FD0ED6"/>
    <w:rsid w:val="00FD2803"/>
    <w:rsid w:val="00FD289F"/>
    <w:rsid w:val="00FD3340"/>
    <w:rsid w:val="00FD3EAA"/>
    <w:rsid w:val="00FD40EF"/>
    <w:rsid w:val="00FD45EF"/>
    <w:rsid w:val="00FD4CF4"/>
    <w:rsid w:val="00FD4DA4"/>
    <w:rsid w:val="00FD542A"/>
    <w:rsid w:val="00FD5555"/>
    <w:rsid w:val="00FD563D"/>
    <w:rsid w:val="00FD57E9"/>
    <w:rsid w:val="00FD5D65"/>
    <w:rsid w:val="00FD6405"/>
    <w:rsid w:val="00FD6908"/>
    <w:rsid w:val="00FD695A"/>
    <w:rsid w:val="00FD74C0"/>
    <w:rsid w:val="00FD7C64"/>
    <w:rsid w:val="00FD7D89"/>
    <w:rsid w:val="00FD7FB9"/>
    <w:rsid w:val="00FE012E"/>
    <w:rsid w:val="00FE036C"/>
    <w:rsid w:val="00FE0885"/>
    <w:rsid w:val="00FE0DD8"/>
    <w:rsid w:val="00FE147F"/>
    <w:rsid w:val="00FE15E7"/>
    <w:rsid w:val="00FE18D8"/>
    <w:rsid w:val="00FE1C30"/>
    <w:rsid w:val="00FE209E"/>
    <w:rsid w:val="00FE2286"/>
    <w:rsid w:val="00FE2604"/>
    <w:rsid w:val="00FE2C6A"/>
    <w:rsid w:val="00FE2DEF"/>
    <w:rsid w:val="00FE2EF6"/>
    <w:rsid w:val="00FE3743"/>
    <w:rsid w:val="00FE3A6A"/>
    <w:rsid w:val="00FE3BE0"/>
    <w:rsid w:val="00FE3F3C"/>
    <w:rsid w:val="00FE4015"/>
    <w:rsid w:val="00FE40CF"/>
    <w:rsid w:val="00FE457F"/>
    <w:rsid w:val="00FE4681"/>
    <w:rsid w:val="00FE49F2"/>
    <w:rsid w:val="00FE5073"/>
    <w:rsid w:val="00FE5215"/>
    <w:rsid w:val="00FE5329"/>
    <w:rsid w:val="00FE61C3"/>
    <w:rsid w:val="00FE64CA"/>
    <w:rsid w:val="00FE6738"/>
    <w:rsid w:val="00FE6796"/>
    <w:rsid w:val="00FE6A2D"/>
    <w:rsid w:val="00FE6E3F"/>
    <w:rsid w:val="00FE7879"/>
    <w:rsid w:val="00FE7C4F"/>
    <w:rsid w:val="00FE7EF6"/>
    <w:rsid w:val="00FE7F8E"/>
    <w:rsid w:val="00FF03DB"/>
    <w:rsid w:val="00FF0438"/>
    <w:rsid w:val="00FF04FE"/>
    <w:rsid w:val="00FF07B1"/>
    <w:rsid w:val="00FF11BD"/>
    <w:rsid w:val="00FF136E"/>
    <w:rsid w:val="00FF1462"/>
    <w:rsid w:val="00FF19D1"/>
    <w:rsid w:val="00FF1CFF"/>
    <w:rsid w:val="00FF1FD4"/>
    <w:rsid w:val="00FF2220"/>
    <w:rsid w:val="00FF2314"/>
    <w:rsid w:val="00FF24C1"/>
    <w:rsid w:val="00FF2B0D"/>
    <w:rsid w:val="00FF2DA0"/>
    <w:rsid w:val="00FF2F75"/>
    <w:rsid w:val="00FF3555"/>
    <w:rsid w:val="00FF37F5"/>
    <w:rsid w:val="00FF42A5"/>
    <w:rsid w:val="00FF45DF"/>
    <w:rsid w:val="00FF4A5B"/>
    <w:rsid w:val="00FF5461"/>
    <w:rsid w:val="00FF5728"/>
    <w:rsid w:val="00FF5789"/>
    <w:rsid w:val="00FF5D39"/>
    <w:rsid w:val="00FF5E32"/>
    <w:rsid w:val="00FF602C"/>
    <w:rsid w:val="00FF678F"/>
    <w:rsid w:val="00FF6A77"/>
    <w:rsid w:val="00FF6E17"/>
    <w:rsid w:val="00FF7673"/>
    <w:rsid w:val="00FF7677"/>
    <w:rsid w:val="00FF7A55"/>
    <w:rsid w:val="00FF7E63"/>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83C304"/>
  <w15:docId w15:val="{2BF9FADF-609F-1546-8383-DCAAB387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061"/>
    <w:pPr>
      <w:widowControl w:val="0"/>
      <w:spacing w:after="0"/>
    </w:pPr>
  </w:style>
  <w:style w:type="paragraph" w:styleId="Titre1">
    <w:name w:val="heading 1"/>
    <w:basedOn w:val="Normal"/>
    <w:next w:val="Normal"/>
    <w:link w:val="Titre1Car"/>
    <w:rsid w:val="00D679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rsid w:val="009B07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rsid w:val="00C06A9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rsid w:val="005C47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5C474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89660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660E"/>
    <w:rPr>
      <w:rFonts w:ascii="Tahoma" w:hAnsi="Tahoma" w:cs="Tahoma"/>
      <w:sz w:val="16"/>
      <w:szCs w:val="16"/>
    </w:rPr>
  </w:style>
  <w:style w:type="paragraph" w:styleId="En-tte">
    <w:name w:val="header"/>
    <w:basedOn w:val="Normal"/>
    <w:link w:val="En-tteCar"/>
    <w:uiPriority w:val="99"/>
    <w:unhideWhenUsed/>
    <w:rsid w:val="0089660E"/>
    <w:pPr>
      <w:tabs>
        <w:tab w:val="center" w:pos="4536"/>
        <w:tab w:val="right" w:pos="9072"/>
      </w:tabs>
      <w:spacing w:line="240" w:lineRule="auto"/>
    </w:pPr>
  </w:style>
  <w:style w:type="character" w:customStyle="1" w:styleId="En-tteCar">
    <w:name w:val="En-tête Car"/>
    <w:basedOn w:val="Policepardfaut"/>
    <w:link w:val="En-tte"/>
    <w:uiPriority w:val="99"/>
    <w:rsid w:val="0089660E"/>
  </w:style>
  <w:style w:type="paragraph" w:customStyle="1" w:styleId="Titre20">
    <w:name w:val="//Titre_2"/>
    <w:basedOn w:val="Normal"/>
    <w:qFormat/>
    <w:rsid w:val="00DD73AE"/>
    <w:pPr>
      <w:widowControl/>
      <w:shd w:val="clear" w:color="auto" w:fill="FFFFFF"/>
      <w:spacing w:line="240" w:lineRule="auto"/>
    </w:pPr>
    <w:rPr>
      <w:rFonts w:ascii="DINPro-Medium" w:hAnsi="DINPro-Medium" w:cs="Helvetica"/>
      <w:color w:val="A6A6A6" w:themeColor="background1" w:themeShade="A6"/>
      <w:sz w:val="56"/>
      <w:szCs w:val="56"/>
    </w:rPr>
  </w:style>
  <w:style w:type="paragraph" w:customStyle="1" w:styleId="auteurdbat">
    <w:name w:val="//auteurdébat"/>
    <w:basedOn w:val="Normal"/>
    <w:qFormat/>
    <w:rsid w:val="007F33F5"/>
    <w:pPr>
      <w:suppressAutoHyphens/>
    </w:pPr>
    <w:rPr>
      <w:b/>
      <w:bCs/>
      <w:caps/>
      <w:color w:val="31849B" w:themeColor="accent5" w:themeShade="BF"/>
      <w:szCs w:val="20"/>
    </w:rPr>
  </w:style>
  <w:style w:type="character" w:styleId="Numrodepage">
    <w:name w:val="page number"/>
    <w:basedOn w:val="Policepardfaut"/>
    <w:uiPriority w:val="99"/>
    <w:rsid w:val="00B76FE8"/>
    <w:rPr>
      <w:rFonts w:ascii="Didot" w:hAnsi="Didot"/>
      <w:b w:val="0"/>
      <w:i/>
      <w:color w:val="31849B" w:themeColor="accent5" w:themeShade="BF"/>
      <w:sz w:val="22"/>
    </w:rPr>
  </w:style>
  <w:style w:type="paragraph" w:customStyle="1" w:styleId="Biographie">
    <w:name w:val="//Biographie"/>
    <w:basedOn w:val="Normal"/>
    <w:qFormat/>
    <w:rsid w:val="00091589"/>
    <w:pPr>
      <w:pBdr>
        <w:top w:val="single" w:sz="2" w:space="1" w:color="31849B" w:themeColor="accent5" w:themeShade="BF"/>
        <w:bottom w:val="single" w:sz="2" w:space="1" w:color="31849B" w:themeColor="accent5" w:themeShade="BF"/>
      </w:pBdr>
      <w:suppressAutoHyphens/>
      <w:spacing w:after="120" w:line="240" w:lineRule="auto"/>
      <w:ind w:left="2694"/>
      <w:jc w:val="both"/>
      <w:outlineLvl w:val="0"/>
    </w:pPr>
    <w:rPr>
      <w:rFonts w:ascii="Minion Pro" w:hAnsi="Minion Pro"/>
      <w:color w:val="31849B" w:themeColor="accent5" w:themeShade="BF"/>
      <w:lang w:eastAsia="fr-FR"/>
    </w:rPr>
  </w:style>
  <w:style w:type="paragraph" w:customStyle="1" w:styleId="Auteurarticle">
    <w:name w:val="//Auteur_article"/>
    <w:basedOn w:val="Normal"/>
    <w:qFormat/>
    <w:rsid w:val="00B76313"/>
    <w:pPr>
      <w:tabs>
        <w:tab w:val="left" w:pos="1701"/>
        <w:tab w:val="left" w:pos="2268"/>
        <w:tab w:val="left" w:pos="4111"/>
      </w:tabs>
      <w:suppressAutoHyphens/>
      <w:spacing w:before="2" w:after="2"/>
    </w:pPr>
    <w:rPr>
      <w:rFonts w:ascii="Sanchez Regular" w:hAnsi="Sanchez Regular"/>
      <w:i/>
      <w:color w:val="31849B" w:themeColor="accent5" w:themeShade="BF"/>
      <w:sz w:val="36"/>
      <w:szCs w:val="44"/>
    </w:rPr>
  </w:style>
  <w:style w:type="paragraph" w:customStyle="1" w:styleId="PARAGRAPHE">
    <w:name w:val="//PARAGRAPHE"/>
    <w:basedOn w:val="Normal"/>
    <w:qFormat/>
    <w:rsid w:val="002B168A"/>
    <w:pPr>
      <w:jc w:val="both"/>
    </w:pPr>
    <w:rPr>
      <w:rFonts w:ascii="Calibri" w:hAnsi="Calibri" w:cs="Times New Roman"/>
      <w:color w:val="000000" w:themeColor="text1"/>
    </w:rPr>
  </w:style>
  <w:style w:type="paragraph" w:styleId="Citation">
    <w:name w:val="Quote"/>
    <w:aliases w:val="//Citation"/>
    <w:basedOn w:val="PARAGRAPHE"/>
    <w:next w:val="PARAGRAPHE"/>
    <w:link w:val="CitationCar"/>
    <w:rsid w:val="001142F2"/>
    <w:pPr>
      <w:suppressAutoHyphens/>
      <w:jc w:val="right"/>
    </w:pPr>
    <w:rPr>
      <w:rFonts w:asciiTheme="minorHAnsi" w:hAnsiTheme="minorHAnsi"/>
      <w:i/>
      <w:iCs/>
      <w:color w:val="31849B" w:themeColor="accent5" w:themeShade="BF"/>
      <w:kern w:val="2"/>
      <w:sz w:val="28"/>
      <w:szCs w:val="28"/>
    </w:rPr>
  </w:style>
  <w:style w:type="character" w:customStyle="1" w:styleId="CitationCar">
    <w:name w:val="Citation Car"/>
    <w:aliases w:val="//Citation Car"/>
    <w:basedOn w:val="Policepardfaut"/>
    <w:link w:val="Citation"/>
    <w:rsid w:val="001142F2"/>
    <w:rPr>
      <w:rFonts w:cs="Times New Roman"/>
      <w:i/>
      <w:iCs/>
      <w:color w:val="31849B" w:themeColor="accent5" w:themeShade="BF"/>
      <w:kern w:val="2"/>
      <w:sz w:val="28"/>
      <w:szCs w:val="28"/>
    </w:rPr>
  </w:style>
  <w:style w:type="paragraph" w:customStyle="1" w:styleId="Titre10">
    <w:name w:val="//Titre_1"/>
    <w:basedOn w:val="Titre20"/>
    <w:qFormat/>
    <w:rsid w:val="00D36B1C"/>
    <w:rPr>
      <w:color w:val="31849B" w:themeColor="accent5" w:themeShade="BF"/>
      <w:sz w:val="96"/>
      <w:szCs w:val="72"/>
    </w:rPr>
  </w:style>
  <w:style w:type="character" w:customStyle="1" w:styleId="fonctiondbat">
    <w:name w:val="//fonction_débat"/>
    <w:basedOn w:val="Policepardfaut"/>
    <w:uiPriority w:val="1"/>
    <w:qFormat/>
    <w:rsid w:val="00CE57BB"/>
    <w:rPr>
      <w:rFonts w:asciiTheme="minorHAnsi" w:hAnsiTheme="minorHAnsi" w:cstheme="minorHAnsi"/>
      <w:sz w:val="22"/>
      <w:szCs w:val="22"/>
    </w:rPr>
  </w:style>
  <w:style w:type="paragraph" w:customStyle="1" w:styleId="Auteurcitation">
    <w:name w:val="//Auteur_citation"/>
    <w:basedOn w:val="Citation"/>
    <w:qFormat/>
    <w:rsid w:val="00B76FE8"/>
    <w:rPr>
      <w:i w:val="0"/>
      <w:smallCaps/>
      <w:sz w:val="22"/>
    </w:rPr>
  </w:style>
  <w:style w:type="paragraph" w:customStyle="1" w:styleId="interview">
    <w:name w:val="//interview"/>
    <w:basedOn w:val="Normal"/>
    <w:qFormat/>
    <w:rsid w:val="00D013A8"/>
    <w:pPr>
      <w:ind w:left="2694"/>
      <w:jc w:val="both"/>
    </w:pPr>
    <w:rPr>
      <w:rFonts w:cs="Times New Roman"/>
      <w:b/>
      <w:i/>
      <w:iCs/>
      <w:color w:val="7F7F7F" w:themeColor="text1" w:themeTint="80"/>
    </w:rPr>
  </w:style>
  <w:style w:type="paragraph" w:styleId="Pieddepage">
    <w:name w:val="footer"/>
    <w:basedOn w:val="Normal"/>
    <w:link w:val="PieddepageCar"/>
    <w:uiPriority w:val="99"/>
    <w:unhideWhenUsed/>
    <w:rsid w:val="00436AA0"/>
    <w:pPr>
      <w:tabs>
        <w:tab w:val="center" w:pos="4536"/>
        <w:tab w:val="right" w:pos="9072"/>
      </w:tabs>
      <w:spacing w:line="240" w:lineRule="auto"/>
    </w:pPr>
  </w:style>
  <w:style w:type="character" w:customStyle="1" w:styleId="PieddepageCar">
    <w:name w:val="Pied de page Car"/>
    <w:basedOn w:val="Policepardfaut"/>
    <w:link w:val="Pieddepage"/>
    <w:uiPriority w:val="99"/>
    <w:rsid w:val="00436AA0"/>
  </w:style>
  <w:style w:type="paragraph" w:styleId="Paragraphedeliste">
    <w:name w:val="List Paragraph"/>
    <w:aliases w:val="Exergue"/>
    <w:basedOn w:val="Normal"/>
    <w:uiPriority w:val="34"/>
    <w:qFormat/>
    <w:rsid w:val="00F4121B"/>
    <w:pPr>
      <w:suppressAutoHyphens/>
      <w:autoSpaceDE w:val="0"/>
      <w:autoSpaceDN w:val="0"/>
      <w:adjustRightInd w:val="0"/>
      <w:spacing w:line="288" w:lineRule="auto"/>
      <w:jc w:val="right"/>
    </w:pPr>
    <w:rPr>
      <w:rFonts w:ascii="Minion Pro" w:eastAsia="Calibri" w:hAnsi="Minion Pro" w:cs="Arial"/>
      <w:bCs/>
      <w:i/>
      <w:color w:val="31849B" w:themeColor="accent5" w:themeShade="BF"/>
      <w:spacing w:val="-2"/>
      <w:kern w:val="1"/>
      <w:sz w:val="28"/>
      <w:szCs w:val="28"/>
    </w:rPr>
  </w:style>
  <w:style w:type="paragraph" w:styleId="NormalWeb">
    <w:name w:val="Normal (Web)"/>
    <w:basedOn w:val="Normal"/>
    <w:uiPriority w:val="99"/>
    <w:unhideWhenUsed/>
    <w:rsid w:val="002C02C0"/>
    <w:pPr>
      <w:widowControl/>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84E8E"/>
    <w:pPr>
      <w:widowControl w:val="0"/>
      <w:spacing w:after="0" w:line="240" w:lineRule="auto"/>
    </w:pPr>
  </w:style>
  <w:style w:type="character" w:styleId="Marquedecommentaire">
    <w:name w:val="annotation reference"/>
    <w:basedOn w:val="Policepardfaut"/>
    <w:uiPriority w:val="99"/>
    <w:semiHidden/>
    <w:unhideWhenUsed/>
    <w:rsid w:val="00C122EC"/>
    <w:rPr>
      <w:sz w:val="18"/>
      <w:szCs w:val="18"/>
    </w:rPr>
  </w:style>
  <w:style w:type="paragraph" w:styleId="Commentaire">
    <w:name w:val="annotation text"/>
    <w:basedOn w:val="Normal"/>
    <w:link w:val="CommentaireCar"/>
    <w:uiPriority w:val="99"/>
    <w:unhideWhenUsed/>
    <w:rsid w:val="00C122EC"/>
    <w:pPr>
      <w:spacing w:line="240" w:lineRule="auto"/>
    </w:pPr>
    <w:rPr>
      <w:sz w:val="24"/>
      <w:szCs w:val="24"/>
    </w:rPr>
  </w:style>
  <w:style w:type="character" w:customStyle="1" w:styleId="CommentaireCar">
    <w:name w:val="Commentaire Car"/>
    <w:basedOn w:val="Policepardfaut"/>
    <w:link w:val="Commentaire"/>
    <w:uiPriority w:val="99"/>
    <w:rsid w:val="00C122EC"/>
    <w:rPr>
      <w:sz w:val="24"/>
      <w:szCs w:val="24"/>
    </w:rPr>
  </w:style>
  <w:style w:type="paragraph" w:styleId="Objetducommentaire">
    <w:name w:val="annotation subject"/>
    <w:basedOn w:val="Commentaire"/>
    <w:next w:val="Commentaire"/>
    <w:link w:val="ObjetducommentaireCar"/>
    <w:semiHidden/>
    <w:unhideWhenUsed/>
    <w:rsid w:val="00C122EC"/>
    <w:rPr>
      <w:b/>
      <w:bCs/>
      <w:sz w:val="20"/>
      <w:szCs w:val="20"/>
    </w:rPr>
  </w:style>
  <w:style w:type="character" w:customStyle="1" w:styleId="ObjetducommentaireCar">
    <w:name w:val="Objet du commentaire Car"/>
    <w:basedOn w:val="CommentaireCar"/>
    <w:link w:val="Objetducommentaire"/>
    <w:semiHidden/>
    <w:rsid w:val="00C122EC"/>
    <w:rPr>
      <w:b/>
      <w:bCs/>
      <w:sz w:val="20"/>
      <w:szCs w:val="20"/>
    </w:rPr>
  </w:style>
  <w:style w:type="paragraph" w:styleId="Listepuces">
    <w:name w:val="List Bullet"/>
    <w:basedOn w:val="Normal"/>
    <w:unhideWhenUsed/>
    <w:rsid w:val="00DA0BEA"/>
    <w:pPr>
      <w:tabs>
        <w:tab w:val="num" w:pos="360"/>
      </w:tabs>
      <w:ind w:left="360" w:hanging="360"/>
      <w:contextualSpacing/>
    </w:pPr>
  </w:style>
  <w:style w:type="paragraph" w:styleId="PrformatHTML">
    <w:name w:val="HTML Preformatted"/>
    <w:basedOn w:val="Normal"/>
    <w:link w:val="PrformatHTMLCar"/>
    <w:uiPriority w:val="99"/>
    <w:semiHidden/>
    <w:unhideWhenUsed/>
    <w:rsid w:val="00D450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D45015"/>
    <w:rPr>
      <w:rFonts w:ascii="Courier New" w:eastAsia="Times New Roman" w:hAnsi="Courier New" w:cs="Courier New"/>
      <w:sz w:val="20"/>
      <w:szCs w:val="20"/>
      <w:lang w:eastAsia="fr-FR"/>
    </w:rPr>
  </w:style>
  <w:style w:type="character" w:customStyle="1" w:styleId="Titre2Car">
    <w:name w:val="Titre 2 Car"/>
    <w:basedOn w:val="Policepardfaut"/>
    <w:link w:val="Titre2"/>
    <w:rsid w:val="009B07EF"/>
    <w:rPr>
      <w:rFonts w:asciiTheme="majorHAnsi" w:eastAsiaTheme="majorEastAsia" w:hAnsiTheme="majorHAnsi" w:cstheme="majorBidi"/>
      <w:color w:val="365F91" w:themeColor="accent1" w:themeShade="BF"/>
      <w:sz w:val="26"/>
      <w:szCs w:val="26"/>
    </w:rPr>
  </w:style>
  <w:style w:type="character" w:styleId="Lienhypertexte">
    <w:name w:val="Hyperlink"/>
    <w:basedOn w:val="Policepardfaut"/>
    <w:uiPriority w:val="99"/>
    <w:semiHidden/>
    <w:unhideWhenUsed/>
    <w:rsid w:val="00207F66"/>
    <w:rPr>
      <w:color w:val="0000FF"/>
      <w:u w:val="single"/>
    </w:rPr>
  </w:style>
  <w:style w:type="character" w:styleId="Accentuation">
    <w:name w:val="Emphasis"/>
    <w:basedOn w:val="Policepardfaut"/>
    <w:uiPriority w:val="20"/>
    <w:qFormat/>
    <w:rsid w:val="00195CEC"/>
    <w:rPr>
      <w:i/>
      <w:iCs/>
    </w:rPr>
  </w:style>
  <w:style w:type="character" w:customStyle="1" w:styleId="Titre3Car">
    <w:name w:val="Titre 3 Car"/>
    <w:basedOn w:val="Policepardfaut"/>
    <w:link w:val="Titre3"/>
    <w:rsid w:val="00C06A9B"/>
    <w:rPr>
      <w:rFonts w:asciiTheme="majorHAnsi" w:eastAsiaTheme="majorEastAsia" w:hAnsiTheme="majorHAnsi" w:cstheme="majorBidi"/>
      <w:color w:val="243F60" w:themeColor="accent1" w:themeShade="7F"/>
      <w:sz w:val="24"/>
      <w:szCs w:val="24"/>
    </w:rPr>
  </w:style>
  <w:style w:type="character" w:styleId="lev">
    <w:name w:val="Strong"/>
    <w:basedOn w:val="Policepardfaut"/>
    <w:uiPriority w:val="22"/>
    <w:qFormat/>
    <w:rsid w:val="00C06A9B"/>
    <w:rPr>
      <w:b/>
      <w:bCs/>
    </w:rPr>
  </w:style>
  <w:style w:type="character" w:customStyle="1" w:styleId="Titre1Car">
    <w:name w:val="Titre 1 Car"/>
    <w:basedOn w:val="Policepardfaut"/>
    <w:link w:val="Titre1"/>
    <w:rsid w:val="00D6792C"/>
    <w:rPr>
      <w:rFonts w:asciiTheme="majorHAnsi" w:eastAsiaTheme="majorEastAsia" w:hAnsiTheme="majorHAnsi" w:cstheme="majorBidi"/>
      <w:color w:val="365F91" w:themeColor="accent1" w:themeShade="BF"/>
      <w:sz w:val="32"/>
      <w:szCs w:val="32"/>
    </w:rPr>
  </w:style>
  <w:style w:type="paragraph" w:styleId="Rvision">
    <w:name w:val="Revision"/>
    <w:hidden/>
    <w:semiHidden/>
    <w:rsid w:val="00186A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488">
      <w:bodyDiv w:val="1"/>
      <w:marLeft w:val="0"/>
      <w:marRight w:val="0"/>
      <w:marTop w:val="0"/>
      <w:marBottom w:val="0"/>
      <w:divBdr>
        <w:top w:val="none" w:sz="0" w:space="0" w:color="auto"/>
        <w:left w:val="none" w:sz="0" w:space="0" w:color="auto"/>
        <w:bottom w:val="none" w:sz="0" w:space="0" w:color="auto"/>
        <w:right w:val="none" w:sz="0" w:space="0" w:color="auto"/>
      </w:divBdr>
      <w:divsChild>
        <w:div w:id="1544488960">
          <w:marLeft w:val="0"/>
          <w:marRight w:val="0"/>
          <w:marTop w:val="0"/>
          <w:marBottom w:val="0"/>
          <w:divBdr>
            <w:top w:val="none" w:sz="0" w:space="0" w:color="auto"/>
            <w:left w:val="none" w:sz="0" w:space="0" w:color="auto"/>
            <w:bottom w:val="none" w:sz="0" w:space="0" w:color="auto"/>
            <w:right w:val="none" w:sz="0" w:space="0" w:color="auto"/>
          </w:divBdr>
          <w:divsChild>
            <w:div w:id="1107001122">
              <w:marLeft w:val="0"/>
              <w:marRight w:val="0"/>
              <w:marTop w:val="0"/>
              <w:marBottom w:val="0"/>
              <w:divBdr>
                <w:top w:val="none" w:sz="0" w:space="0" w:color="auto"/>
                <w:left w:val="none" w:sz="0" w:space="0" w:color="auto"/>
                <w:bottom w:val="none" w:sz="0" w:space="0" w:color="auto"/>
                <w:right w:val="none" w:sz="0" w:space="0" w:color="auto"/>
              </w:divBdr>
              <w:divsChild>
                <w:div w:id="102965252">
                  <w:marLeft w:val="0"/>
                  <w:marRight w:val="0"/>
                  <w:marTop w:val="0"/>
                  <w:marBottom w:val="0"/>
                  <w:divBdr>
                    <w:top w:val="none" w:sz="0" w:space="0" w:color="auto"/>
                    <w:left w:val="none" w:sz="0" w:space="0" w:color="auto"/>
                    <w:bottom w:val="none" w:sz="0" w:space="0" w:color="auto"/>
                    <w:right w:val="none" w:sz="0" w:space="0" w:color="auto"/>
                  </w:divBdr>
                  <w:divsChild>
                    <w:div w:id="11379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326">
      <w:bodyDiv w:val="1"/>
      <w:marLeft w:val="0"/>
      <w:marRight w:val="0"/>
      <w:marTop w:val="0"/>
      <w:marBottom w:val="0"/>
      <w:divBdr>
        <w:top w:val="none" w:sz="0" w:space="0" w:color="auto"/>
        <w:left w:val="none" w:sz="0" w:space="0" w:color="auto"/>
        <w:bottom w:val="none" w:sz="0" w:space="0" w:color="auto"/>
        <w:right w:val="none" w:sz="0" w:space="0" w:color="auto"/>
      </w:divBdr>
      <w:divsChild>
        <w:div w:id="945769320">
          <w:marLeft w:val="0"/>
          <w:marRight w:val="0"/>
          <w:marTop w:val="0"/>
          <w:marBottom w:val="0"/>
          <w:divBdr>
            <w:top w:val="none" w:sz="0" w:space="0" w:color="auto"/>
            <w:left w:val="none" w:sz="0" w:space="0" w:color="auto"/>
            <w:bottom w:val="none" w:sz="0" w:space="0" w:color="auto"/>
            <w:right w:val="none" w:sz="0" w:space="0" w:color="auto"/>
          </w:divBdr>
          <w:divsChild>
            <w:div w:id="1910074040">
              <w:marLeft w:val="0"/>
              <w:marRight w:val="0"/>
              <w:marTop w:val="0"/>
              <w:marBottom w:val="0"/>
              <w:divBdr>
                <w:top w:val="none" w:sz="0" w:space="0" w:color="auto"/>
                <w:left w:val="none" w:sz="0" w:space="0" w:color="auto"/>
                <w:bottom w:val="none" w:sz="0" w:space="0" w:color="auto"/>
                <w:right w:val="none" w:sz="0" w:space="0" w:color="auto"/>
              </w:divBdr>
              <w:divsChild>
                <w:div w:id="828014150">
                  <w:marLeft w:val="0"/>
                  <w:marRight w:val="0"/>
                  <w:marTop w:val="0"/>
                  <w:marBottom w:val="0"/>
                  <w:divBdr>
                    <w:top w:val="none" w:sz="0" w:space="0" w:color="auto"/>
                    <w:left w:val="none" w:sz="0" w:space="0" w:color="auto"/>
                    <w:bottom w:val="none" w:sz="0" w:space="0" w:color="auto"/>
                    <w:right w:val="none" w:sz="0" w:space="0" w:color="auto"/>
                  </w:divBdr>
                  <w:divsChild>
                    <w:div w:id="7697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6095">
      <w:bodyDiv w:val="1"/>
      <w:marLeft w:val="0"/>
      <w:marRight w:val="0"/>
      <w:marTop w:val="0"/>
      <w:marBottom w:val="0"/>
      <w:divBdr>
        <w:top w:val="none" w:sz="0" w:space="0" w:color="auto"/>
        <w:left w:val="none" w:sz="0" w:space="0" w:color="auto"/>
        <w:bottom w:val="none" w:sz="0" w:space="0" w:color="auto"/>
        <w:right w:val="none" w:sz="0" w:space="0" w:color="auto"/>
      </w:divBdr>
      <w:divsChild>
        <w:div w:id="327171206">
          <w:marLeft w:val="0"/>
          <w:marRight w:val="0"/>
          <w:marTop w:val="0"/>
          <w:marBottom w:val="0"/>
          <w:divBdr>
            <w:top w:val="none" w:sz="0" w:space="0" w:color="auto"/>
            <w:left w:val="none" w:sz="0" w:space="0" w:color="auto"/>
            <w:bottom w:val="none" w:sz="0" w:space="0" w:color="auto"/>
            <w:right w:val="none" w:sz="0" w:space="0" w:color="auto"/>
          </w:divBdr>
          <w:divsChild>
            <w:div w:id="1057171833">
              <w:marLeft w:val="0"/>
              <w:marRight w:val="0"/>
              <w:marTop w:val="0"/>
              <w:marBottom w:val="0"/>
              <w:divBdr>
                <w:top w:val="none" w:sz="0" w:space="0" w:color="auto"/>
                <w:left w:val="none" w:sz="0" w:space="0" w:color="auto"/>
                <w:bottom w:val="none" w:sz="0" w:space="0" w:color="auto"/>
                <w:right w:val="none" w:sz="0" w:space="0" w:color="auto"/>
              </w:divBdr>
              <w:divsChild>
                <w:div w:id="449669783">
                  <w:marLeft w:val="0"/>
                  <w:marRight w:val="0"/>
                  <w:marTop w:val="0"/>
                  <w:marBottom w:val="0"/>
                  <w:divBdr>
                    <w:top w:val="none" w:sz="0" w:space="0" w:color="auto"/>
                    <w:left w:val="none" w:sz="0" w:space="0" w:color="auto"/>
                    <w:bottom w:val="none" w:sz="0" w:space="0" w:color="auto"/>
                    <w:right w:val="none" w:sz="0" w:space="0" w:color="auto"/>
                  </w:divBdr>
                  <w:divsChild>
                    <w:div w:id="3726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8118">
      <w:bodyDiv w:val="1"/>
      <w:marLeft w:val="0"/>
      <w:marRight w:val="0"/>
      <w:marTop w:val="0"/>
      <w:marBottom w:val="0"/>
      <w:divBdr>
        <w:top w:val="none" w:sz="0" w:space="0" w:color="auto"/>
        <w:left w:val="none" w:sz="0" w:space="0" w:color="auto"/>
        <w:bottom w:val="none" w:sz="0" w:space="0" w:color="auto"/>
        <w:right w:val="none" w:sz="0" w:space="0" w:color="auto"/>
      </w:divBdr>
      <w:divsChild>
        <w:div w:id="1683359868">
          <w:marLeft w:val="0"/>
          <w:marRight w:val="0"/>
          <w:marTop w:val="0"/>
          <w:marBottom w:val="0"/>
          <w:divBdr>
            <w:top w:val="none" w:sz="0" w:space="0" w:color="auto"/>
            <w:left w:val="none" w:sz="0" w:space="0" w:color="auto"/>
            <w:bottom w:val="none" w:sz="0" w:space="0" w:color="auto"/>
            <w:right w:val="none" w:sz="0" w:space="0" w:color="auto"/>
          </w:divBdr>
          <w:divsChild>
            <w:div w:id="1006398391">
              <w:marLeft w:val="0"/>
              <w:marRight w:val="0"/>
              <w:marTop w:val="0"/>
              <w:marBottom w:val="0"/>
              <w:divBdr>
                <w:top w:val="none" w:sz="0" w:space="0" w:color="auto"/>
                <w:left w:val="none" w:sz="0" w:space="0" w:color="auto"/>
                <w:bottom w:val="none" w:sz="0" w:space="0" w:color="auto"/>
                <w:right w:val="none" w:sz="0" w:space="0" w:color="auto"/>
              </w:divBdr>
              <w:divsChild>
                <w:div w:id="933057483">
                  <w:marLeft w:val="0"/>
                  <w:marRight w:val="0"/>
                  <w:marTop w:val="0"/>
                  <w:marBottom w:val="0"/>
                  <w:divBdr>
                    <w:top w:val="none" w:sz="0" w:space="0" w:color="auto"/>
                    <w:left w:val="none" w:sz="0" w:space="0" w:color="auto"/>
                    <w:bottom w:val="none" w:sz="0" w:space="0" w:color="auto"/>
                    <w:right w:val="none" w:sz="0" w:space="0" w:color="auto"/>
                  </w:divBdr>
                  <w:divsChild>
                    <w:div w:id="20262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08702">
      <w:bodyDiv w:val="1"/>
      <w:marLeft w:val="0"/>
      <w:marRight w:val="0"/>
      <w:marTop w:val="0"/>
      <w:marBottom w:val="0"/>
      <w:divBdr>
        <w:top w:val="none" w:sz="0" w:space="0" w:color="auto"/>
        <w:left w:val="none" w:sz="0" w:space="0" w:color="auto"/>
        <w:bottom w:val="none" w:sz="0" w:space="0" w:color="auto"/>
        <w:right w:val="none" w:sz="0" w:space="0" w:color="auto"/>
      </w:divBdr>
      <w:divsChild>
        <w:div w:id="2095659946">
          <w:marLeft w:val="0"/>
          <w:marRight w:val="0"/>
          <w:marTop w:val="0"/>
          <w:marBottom w:val="0"/>
          <w:divBdr>
            <w:top w:val="none" w:sz="0" w:space="0" w:color="auto"/>
            <w:left w:val="none" w:sz="0" w:space="0" w:color="auto"/>
            <w:bottom w:val="none" w:sz="0" w:space="0" w:color="auto"/>
            <w:right w:val="none" w:sz="0" w:space="0" w:color="auto"/>
          </w:divBdr>
          <w:divsChild>
            <w:div w:id="214969817">
              <w:marLeft w:val="0"/>
              <w:marRight w:val="0"/>
              <w:marTop w:val="0"/>
              <w:marBottom w:val="0"/>
              <w:divBdr>
                <w:top w:val="none" w:sz="0" w:space="0" w:color="auto"/>
                <w:left w:val="none" w:sz="0" w:space="0" w:color="auto"/>
                <w:bottom w:val="none" w:sz="0" w:space="0" w:color="auto"/>
                <w:right w:val="none" w:sz="0" w:space="0" w:color="auto"/>
              </w:divBdr>
              <w:divsChild>
                <w:div w:id="635522918">
                  <w:marLeft w:val="0"/>
                  <w:marRight w:val="0"/>
                  <w:marTop w:val="0"/>
                  <w:marBottom w:val="0"/>
                  <w:divBdr>
                    <w:top w:val="none" w:sz="0" w:space="0" w:color="auto"/>
                    <w:left w:val="none" w:sz="0" w:space="0" w:color="auto"/>
                    <w:bottom w:val="none" w:sz="0" w:space="0" w:color="auto"/>
                    <w:right w:val="none" w:sz="0" w:space="0" w:color="auto"/>
                  </w:divBdr>
                  <w:divsChild>
                    <w:div w:id="12099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19012">
      <w:bodyDiv w:val="1"/>
      <w:marLeft w:val="0"/>
      <w:marRight w:val="0"/>
      <w:marTop w:val="0"/>
      <w:marBottom w:val="0"/>
      <w:divBdr>
        <w:top w:val="none" w:sz="0" w:space="0" w:color="auto"/>
        <w:left w:val="none" w:sz="0" w:space="0" w:color="auto"/>
        <w:bottom w:val="none" w:sz="0" w:space="0" w:color="auto"/>
        <w:right w:val="none" w:sz="0" w:space="0" w:color="auto"/>
      </w:divBdr>
      <w:divsChild>
        <w:div w:id="660234293">
          <w:marLeft w:val="0"/>
          <w:marRight w:val="0"/>
          <w:marTop w:val="0"/>
          <w:marBottom w:val="0"/>
          <w:divBdr>
            <w:top w:val="none" w:sz="0" w:space="0" w:color="auto"/>
            <w:left w:val="none" w:sz="0" w:space="0" w:color="auto"/>
            <w:bottom w:val="none" w:sz="0" w:space="0" w:color="auto"/>
            <w:right w:val="none" w:sz="0" w:space="0" w:color="auto"/>
          </w:divBdr>
          <w:divsChild>
            <w:div w:id="686249167">
              <w:marLeft w:val="0"/>
              <w:marRight w:val="0"/>
              <w:marTop w:val="0"/>
              <w:marBottom w:val="0"/>
              <w:divBdr>
                <w:top w:val="none" w:sz="0" w:space="0" w:color="auto"/>
                <w:left w:val="none" w:sz="0" w:space="0" w:color="auto"/>
                <w:bottom w:val="none" w:sz="0" w:space="0" w:color="auto"/>
                <w:right w:val="none" w:sz="0" w:space="0" w:color="auto"/>
              </w:divBdr>
              <w:divsChild>
                <w:div w:id="1805076813">
                  <w:marLeft w:val="0"/>
                  <w:marRight w:val="0"/>
                  <w:marTop w:val="0"/>
                  <w:marBottom w:val="0"/>
                  <w:divBdr>
                    <w:top w:val="none" w:sz="0" w:space="0" w:color="auto"/>
                    <w:left w:val="none" w:sz="0" w:space="0" w:color="auto"/>
                    <w:bottom w:val="none" w:sz="0" w:space="0" w:color="auto"/>
                    <w:right w:val="none" w:sz="0" w:space="0" w:color="auto"/>
                  </w:divBdr>
                  <w:divsChild>
                    <w:div w:id="74896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507">
      <w:bodyDiv w:val="1"/>
      <w:marLeft w:val="0"/>
      <w:marRight w:val="0"/>
      <w:marTop w:val="0"/>
      <w:marBottom w:val="0"/>
      <w:divBdr>
        <w:top w:val="none" w:sz="0" w:space="0" w:color="auto"/>
        <w:left w:val="none" w:sz="0" w:space="0" w:color="auto"/>
        <w:bottom w:val="none" w:sz="0" w:space="0" w:color="auto"/>
        <w:right w:val="none" w:sz="0" w:space="0" w:color="auto"/>
      </w:divBdr>
      <w:divsChild>
        <w:div w:id="1489707858">
          <w:marLeft w:val="0"/>
          <w:marRight w:val="0"/>
          <w:marTop w:val="0"/>
          <w:marBottom w:val="0"/>
          <w:divBdr>
            <w:top w:val="none" w:sz="0" w:space="0" w:color="auto"/>
            <w:left w:val="none" w:sz="0" w:space="0" w:color="auto"/>
            <w:bottom w:val="none" w:sz="0" w:space="0" w:color="auto"/>
            <w:right w:val="none" w:sz="0" w:space="0" w:color="auto"/>
          </w:divBdr>
          <w:divsChild>
            <w:div w:id="454367339">
              <w:marLeft w:val="0"/>
              <w:marRight w:val="0"/>
              <w:marTop w:val="0"/>
              <w:marBottom w:val="0"/>
              <w:divBdr>
                <w:top w:val="none" w:sz="0" w:space="0" w:color="auto"/>
                <w:left w:val="none" w:sz="0" w:space="0" w:color="auto"/>
                <w:bottom w:val="none" w:sz="0" w:space="0" w:color="auto"/>
                <w:right w:val="none" w:sz="0" w:space="0" w:color="auto"/>
              </w:divBdr>
              <w:divsChild>
                <w:div w:id="684089451">
                  <w:marLeft w:val="0"/>
                  <w:marRight w:val="0"/>
                  <w:marTop w:val="0"/>
                  <w:marBottom w:val="0"/>
                  <w:divBdr>
                    <w:top w:val="none" w:sz="0" w:space="0" w:color="auto"/>
                    <w:left w:val="none" w:sz="0" w:space="0" w:color="auto"/>
                    <w:bottom w:val="none" w:sz="0" w:space="0" w:color="auto"/>
                    <w:right w:val="none" w:sz="0" w:space="0" w:color="auto"/>
                  </w:divBdr>
                  <w:divsChild>
                    <w:div w:id="1893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9105">
      <w:bodyDiv w:val="1"/>
      <w:marLeft w:val="0"/>
      <w:marRight w:val="0"/>
      <w:marTop w:val="0"/>
      <w:marBottom w:val="0"/>
      <w:divBdr>
        <w:top w:val="none" w:sz="0" w:space="0" w:color="auto"/>
        <w:left w:val="none" w:sz="0" w:space="0" w:color="auto"/>
        <w:bottom w:val="none" w:sz="0" w:space="0" w:color="auto"/>
        <w:right w:val="none" w:sz="0" w:space="0" w:color="auto"/>
      </w:divBdr>
      <w:divsChild>
        <w:div w:id="1883639595">
          <w:marLeft w:val="0"/>
          <w:marRight w:val="0"/>
          <w:marTop w:val="0"/>
          <w:marBottom w:val="0"/>
          <w:divBdr>
            <w:top w:val="none" w:sz="0" w:space="0" w:color="auto"/>
            <w:left w:val="none" w:sz="0" w:space="0" w:color="auto"/>
            <w:bottom w:val="none" w:sz="0" w:space="0" w:color="auto"/>
            <w:right w:val="none" w:sz="0" w:space="0" w:color="auto"/>
          </w:divBdr>
          <w:divsChild>
            <w:div w:id="1193884599">
              <w:marLeft w:val="0"/>
              <w:marRight w:val="0"/>
              <w:marTop w:val="0"/>
              <w:marBottom w:val="0"/>
              <w:divBdr>
                <w:top w:val="none" w:sz="0" w:space="0" w:color="auto"/>
                <w:left w:val="none" w:sz="0" w:space="0" w:color="auto"/>
                <w:bottom w:val="none" w:sz="0" w:space="0" w:color="auto"/>
                <w:right w:val="none" w:sz="0" w:space="0" w:color="auto"/>
              </w:divBdr>
              <w:divsChild>
                <w:div w:id="1056931684">
                  <w:marLeft w:val="0"/>
                  <w:marRight w:val="0"/>
                  <w:marTop w:val="0"/>
                  <w:marBottom w:val="0"/>
                  <w:divBdr>
                    <w:top w:val="none" w:sz="0" w:space="0" w:color="auto"/>
                    <w:left w:val="none" w:sz="0" w:space="0" w:color="auto"/>
                    <w:bottom w:val="none" w:sz="0" w:space="0" w:color="auto"/>
                    <w:right w:val="none" w:sz="0" w:space="0" w:color="auto"/>
                  </w:divBdr>
                  <w:divsChild>
                    <w:div w:id="1426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4119">
      <w:bodyDiv w:val="1"/>
      <w:marLeft w:val="0"/>
      <w:marRight w:val="0"/>
      <w:marTop w:val="0"/>
      <w:marBottom w:val="0"/>
      <w:divBdr>
        <w:top w:val="none" w:sz="0" w:space="0" w:color="auto"/>
        <w:left w:val="none" w:sz="0" w:space="0" w:color="auto"/>
        <w:bottom w:val="none" w:sz="0" w:space="0" w:color="auto"/>
        <w:right w:val="none" w:sz="0" w:space="0" w:color="auto"/>
      </w:divBdr>
      <w:divsChild>
        <w:div w:id="548760807">
          <w:marLeft w:val="0"/>
          <w:marRight w:val="0"/>
          <w:marTop w:val="0"/>
          <w:marBottom w:val="0"/>
          <w:divBdr>
            <w:top w:val="none" w:sz="0" w:space="0" w:color="auto"/>
            <w:left w:val="none" w:sz="0" w:space="0" w:color="auto"/>
            <w:bottom w:val="none" w:sz="0" w:space="0" w:color="auto"/>
            <w:right w:val="none" w:sz="0" w:space="0" w:color="auto"/>
          </w:divBdr>
          <w:divsChild>
            <w:div w:id="2066635676">
              <w:marLeft w:val="0"/>
              <w:marRight w:val="0"/>
              <w:marTop w:val="0"/>
              <w:marBottom w:val="0"/>
              <w:divBdr>
                <w:top w:val="none" w:sz="0" w:space="0" w:color="auto"/>
                <w:left w:val="none" w:sz="0" w:space="0" w:color="auto"/>
                <w:bottom w:val="none" w:sz="0" w:space="0" w:color="auto"/>
                <w:right w:val="none" w:sz="0" w:space="0" w:color="auto"/>
              </w:divBdr>
              <w:divsChild>
                <w:div w:id="516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0865">
      <w:bodyDiv w:val="1"/>
      <w:marLeft w:val="0"/>
      <w:marRight w:val="0"/>
      <w:marTop w:val="0"/>
      <w:marBottom w:val="0"/>
      <w:divBdr>
        <w:top w:val="none" w:sz="0" w:space="0" w:color="auto"/>
        <w:left w:val="none" w:sz="0" w:space="0" w:color="auto"/>
        <w:bottom w:val="none" w:sz="0" w:space="0" w:color="auto"/>
        <w:right w:val="none" w:sz="0" w:space="0" w:color="auto"/>
      </w:divBdr>
      <w:divsChild>
        <w:div w:id="727147841">
          <w:marLeft w:val="0"/>
          <w:marRight w:val="0"/>
          <w:marTop w:val="0"/>
          <w:marBottom w:val="0"/>
          <w:divBdr>
            <w:top w:val="none" w:sz="0" w:space="0" w:color="auto"/>
            <w:left w:val="none" w:sz="0" w:space="0" w:color="auto"/>
            <w:bottom w:val="none" w:sz="0" w:space="0" w:color="auto"/>
            <w:right w:val="none" w:sz="0" w:space="0" w:color="auto"/>
          </w:divBdr>
          <w:divsChild>
            <w:div w:id="390160108">
              <w:marLeft w:val="0"/>
              <w:marRight w:val="0"/>
              <w:marTop w:val="0"/>
              <w:marBottom w:val="0"/>
              <w:divBdr>
                <w:top w:val="none" w:sz="0" w:space="0" w:color="auto"/>
                <w:left w:val="none" w:sz="0" w:space="0" w:color="auto"/>
                <w:bottom w:val="none" w:sz="0" w:space="0" w:color="auto"/>
                <w:right w:val="none" w:sz="0" w:space="0" w:color="auto"/>
              </w:divBdr>
              <w:divsChild>
                <w:div w:id="287661260">
                  <w:marLeft w:val="0"/>
                  <w:marRight w:val="0"/>
                  <w:marTop w:val="0"/>
                  <w:marBottom w:val="0"/>
                  <w:divBdr>
                    <w:top w:val="none" w:sz="0" w:space="0" w:color="auto"/>
                    <w:left w:val="none" w:sz="0" w:space="0" w:color="auto"/>
                    <w:bottom w:val="none" w:sz="0" w:space="0" w:color="auto"/>
                    <w:right w:val="none" w:sz="0" w:space="0" w:color="auto"/>
                  </w:divBdr>
                  <w:divsChild>
                    <w:div w:id="2223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7054">
      <w:bodyDiv w:val="1"/>
      <w:marLeft w:val="0"/>
      <w:marRight w:val="0"/>
      <w:marTop w:val="0"/>
      <w:marBottom w:val="0"/>
      <w:divBdr>
        <w:top w:val="none" w:sz="0" w:space="0" w:color="auto"/>
        <w:left w:val="none" w:sz="0" w:space="0" w:color="auto"/>
        <w:bottom w:val="none" w:sz="0" w:space="0" w:color="auto"/>
        <w:right w:val="none" w:sz="0" w:space="0" w:color="auto"/>
      </w:divBdr>
      <w:divsChild>
        <w:div w:id="653145532">
          <w:marLeft w:val="0"/>
          <w:marRight w:val="0"/>
          <w:marTop w:val="0"/>
          <w:marBottom w:val="0"/>
          <w:divBdr>
            <w:top w:val="none" w:sz="0" w:space="0" w:color="auto"/>
            <w:left w:val="none" w:sz="0" w:space="0" w:color="auto"/>
            <w:bottom w:val="none" w:sz="0" w:space="0" w:color="auto"/>
            <w:right w:val="none" w:sz="0" w:space="0" w:color="auto"/>
          </w:divBdr>
          <w:divsChild>
            <w:div w:id="891186001">
              <w:marLeft w:val="0"/>
              <w:marRight w:val="0"/>
              <w:marTop w:val="0"/>
              <w:marBottom w:val="0"/>
              <w:divBdr>
                <w:top w:val="none" w:sz="0" w:space="0" w:color="auto"/>
                <w:left w:val="none" w:sz="0" w:space="0" w:color="auto"/>
                <w:bottom w:val="none" w:sz="0" w:space="0" w:color="auto"/>
                <w:right w:val="none" w:sz="0" w:space="0" w:color="auto"/>
              </w:divBdr>
              <w:divsChild>
                <w:div w:id="1028724582">
                  <w:marLeft w:val="0"/>
                  <w:marRight w:val="0"/>
                  <w:marTop w:val="0"/>
                  <w:marBottom w:val="0"/>
                  <w:divBdr>
                    <w:top w:val="none" w:sz="0" w:space="0" w:color="auto"/>
                    <w:left w:val="none" w:sz="0" w:space="0" w:color="auto"/>
                    <w:bottom w:val="none" w:sz="0" w:space="0" w:color="auto"/>
                    <w:right w:val="none" w:sz="0" w:space="0" w:color="auto"/>
                  </w:divBdr>
                  <w:divsChild>
                    <w:div w:id="3356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4437">
      <w:bodyDiv w:val="1"/>
      <w:marLeft w:val="0"/>
      <w:marRight w:val="0"/>
      <w:marTop w:val="0"/>
      <w:marBottom w:val="0"/>
      <w:divBdr>
        <w:top w:val="none" w:sz="0" w:space="0" w:color="auto"/>
        <w:left w:val="none" w:sz="0" w:space="0" w:color="auto"/>
        <w:bottom w:val="none" w:sz="0" w:space="0" w:color="auto"/>
        <w:right w:val="none" w:sz="0" w:space="0" w:color="auto"/>
      </w:divBdr>
      <w:divsChild>
        <w:div w:id="2084833951">
          <w:marLeft w:val="0"/>
          <w:marRight w:val="0"/>
          <w:marTop w:val="0"/>
          <w:marBottom w:val="0"/>
          <w:divBdr>
            <w:top w:val="none" w:sz="0" w:space="0" w:color="auto"/>
            <w:left w:val="none" w:sz="0" w:space="0" w:color="auto"/>
            <w:bottom w:val="none" w:sz="0" w:space="0" w:color="auto"/>
            <w:right w:val="none" w:sz="0" w:space="0" w:color="auto"/>
          </w:divBdr>
          <w:divsChild>
            <w:div w:id="1110661359">
              <w:marLeft w:val="0"/>
              <w:marRight w:val="0"/>
              <w:marTop w:val="0"/>
              <w:marBottom w:val="0"/>
              <w:divBdr>
                <w:top w:val="none" w:sz="0" w:space="0" w:color="auto"/>
                <w:left w:val="none" w:sz="0" w:space="0" w:color="auto"/>
                <w:bottom w:val="none" w:sz="0" w:space="0" w:color="auto"/>
                <w:right w:val="none" w:sz="0" w:space="0" w:color="auto"/>
              </w:divBdr>
              <w:divsChild>
                <w:div w:id="1051658305">
                  <w:marLeft w:val="0"/>
                  <w:marRight w:val="0"/>
                  <w:marTop w:val="0"/>
                  <w:marBottom w:val="0"/>
                  <w:divBdr>
                    <w:top w:val="none" w:sz="0" w:space="0" w:color="auto"/>
                    <w:left w:val="none" w:sz="0" w:space="0" w:color="auto"/>
                    <w:bottom w:val="none" w:sz="0" w:space="0" w:color="auto"/>
                    <w:right w:val="none" w:sz="0" w:space="0" w:color="auto"/>
                  </w:divBdr>
                  <w:divsChild>
                    <w:div w:id="15085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9186">
      <w:bodyDiv w:val="1"/>
      <w:marLeft w:val="0"/>
      <w:marRight w:val="0"/>
      <w:marTop w:val="0"/>
      <w:marBottom w:val="0"/>
      <w:divBdr>
        <w:top w:val="none" w:sz="0" w:space="0" w:color="auto"/>
        <w:left w:val="none" w:sz="0" w:space="0" w:color="auto"/>
        <w:bottom w:val="none" w:sz="0" w:space="0" w:color="auto"/>
        <w:right w:val="none" w:sz="0" w:space="0" w:color="auto"/>
      </w:divBdr>
      <w:divsChild>
        <w:div w:id="145897993">
          <w:marLeft w:val="0"/>
          <w:marRight w:val="0"/>
          <w:marTop w:val="0"/>
          <w:marBottom w:val="0"/>
          <w:divBdr>
            <w:top w:val="none" w:sz="0" w:space="0" w:color="auto"/>
            <w:left w:val="none" w:sz="0" w:space="0" w:color="auto"/>
            <w:bottom w:val="none" w:sz="0" w:space="0" w:color="auto"/>
            <w:right w:val="none" w:sz="0" w:space="0" w:color="auto"/>
          </w:divBdr>
          <w:divsChild>
            <w:div w:id="1012799443">
              <w:marLeft w:val="0"/>
              <w:marRight w:val="0"/>
              <w:marTop w:val="0"/>
              <w:marBottom w:val="0"/>
              <w:divBdr>
                <w:top w:val="none" w:sz="0" w:space="0" w:color="auto"/>
                <w:left w:val="none" w:sz="0" w:space="0" w:color="auto"/>
                <w:bottom w:val="none" w:sz="0" w:space="0" w:color="auto"/>
                <w:right w:val="none" w:sz="0" w:space="0" w:color="auto"/>
              </w:divBdr>
              <w:divsChild>
                <w:div w:id="1196696160">
                  <w:marLeft w:val="0"/>
                  <w:marRight w:val="0"/>
                  <w:marTop w:val="0"/>
                  <w:marBottom w:val="0"/>
                  <w:divBdr>
                    <w:top w:val="none" w:sz="0" w:space="0" w:color="auto"/>
                    <w:left w:val="none" w:sz="0" w:space="0" w:color="auto"/>
                    <w:bottom w:val="none" w:sz="0" w:space="0" w:color="auto"/>
                    <w:right w:val="none" w:sz="0" w:space="0" w:color="auto"/>
                  </w:divBdr>
                  <w:divsChild>
                    <w:div w:id="6452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31600">
      <w:bodyDiv w:val="1"/>
      <w:marLeft w:val="0"/>
      <w:marRight w:val="0"/>
      <w:marTop w:val="0"/>
      <w:marBottom w:val="0"/>
      <w:divBdr>
        <w:top w:val="none" w:sz="0" w:space="0" w:color="auto"/>
        <w:left w:val="none" w:sz="0" w:space="0" w:color="auto"/>
        <w:bottom w:val="none" w:sz="0" w:space="0" w:color="auto"/>
        <w:right w:val="none" w:sz="0" w:space="0" w:color="auto"/>
      </w:divBdr>
      <w:divsChild>
        <w:div w:id="735396348">
          <w:marLeft w:val="0"/>
          <w:marRight w:val="0"/>
          <w:marTop w:val="0"/>
          <w:marBottom w:val="0"/>
          <w:divBdr>
            <w:top w:val="none" w:sz="0" w:space="0" w:color="auto"/>
            <w:left w:val="none" w:sz="0" w:space="0" w:color="auto"/>
            <w:bottom w:val="none" w:sz="0" w:space="0" w:color="auto"/>
            <w:right w:val="none" w:sz="0" w:space="0" w:color="auto"/>
          </w:divBdr>
          <w:divsChild>
            <w:div w:id="615602290">
              <w:marLeft w:val="0"/>
              <w:marRight w:val="0"/>
              <w:marTop w:val="0"/>
              <w:marBottom w:val="0"/>
              <w:divBdr>
                <w:top w:val="none" w:sz="0" w:space="0" w:color="auto"/>
                <w:left w:val="none" w:sz="0" w:space="0" w:color="auto"/>
                <w:bottom w:val="none" w:sz="0" w:space="0" w:color="auto"/>
                <w:right w:val="none" w:sz="0" w:space="0" w:color="auto"/>
              </w:divBdr>
              <w:divsChild>
                <w:div w:id="2128695633">
                  <w:marLeft w:val="0"/>
                  <w:marRight w:val="0"/>
                  <w:marTop w:val="0"/>
                  <w:marBottom w:val="0"/>
                  <w:divBdr>
                    <w:top w:val="none" w:sz="0" w:space="0" w:color="auto"/>
                    <w:left w:val="none" w:sz="0" w:space="0" w:color="auto"/>
                    <w:bottom w:val="none" w:sz="0" w:space="0" w:color="auto"/>
                    <w:right w:val="none" w:sz="0" w:space="0" w:color="auto"/>
                  </w:divBdr>
                  <w:divsChild>
                    <w:div w:id="13117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4935">
      <w:bodyDiv w:val="1"/>
      <w:marLeft w:val="0"/>
      <w:marRight w:val="0"/>
      <w:marTop w:val="0"/>
      <w:marBottom w:val="0"/>
      <w:divBdr>
        <w:top w:val="none" w:sz="0" w:space="0" w:color="auto"/>
        <w:left w:val="none" w:sz="0" w:space="0" w:color="auto"/>
        <w:bottom w:val="none" w:sz="0" w:space="0" w:color="auto"/>
        <w:right w:val="none" w:sz="0" w:space="0" w:color="auto"/>
      </w:divBdr>
      <w:divsChild>
        <w:div w:id="1274283339">
          <w:marLeft w:val="0"/>
          <w:marRight w:val="0"/>
          <w:marTop w:val="0"/>
          <w:marBottom w:val="0"/>
          <w:divBdr>
            <w:top w:val="none" w:sz="0" w:space="0" w:color="auto"/>
            <w:left w:val="none" w:sz="0" w:space="0" w:color="auto"/>
            <w:bottom w:val="none" w:sz="0" w:space="0" w:color="auto"/>
            <w:right w:val="none" w:sz="0" w:space="0" w:color="auto"/>
          </w:divBdr>
          <w:divsChild>
            <w:div w:id="58594534">
              <w:marLeft w:val="0"/>
              <w:marRight w:val="0"/>
              <w:marTop w:val="0"/>
              <w:marBottom w:val="0"/>
              <w:divBdr>
                <w:top w:val="none" w:sz="0" w:space="0" w:color="auto"/>
                <w:left w:val="none" w:sz="0" w:space="0" w:color="auto"/>
                <w:bottom w:val="none" w:sz="0" w:space="0" w:color="auto"/>
                <w:right w:val="none" w:sz="0" w:space="0" w:color="auto"/>
              </w:divBdr>
              <w:divsChild>
                <w:div w:id="1166284181">
                  <w:marLeft w:val="0"/>
                  <w:marRight w:val="0"/>
                  <w:marTop w:val="0"/>
                  <w:marBottom w:val="0"/>
                  <w:divBdr>
                    <w:top w:val="none" w:sz="0" w:space="0" w:color="auto"/>
                    <w:left w:val="none" w:sz="0" w:space="0" w:color="auto"/>
                    <w:bottom w:val="none" w:sz="0" w:space="0" w:color="auto"/>
                    <w:right w:val="none" w:sz="0" w:space="0" w:color="auto"/>
                  </w:divBdr>
                  <w:divsChild>
                    <w:div w:id="578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0200">
      <w:bodyDiv w:val="1"/>
      <w:marLeft w:val="0"/>
      <w:marRight w:val="0"/>
      <w:marTop w:val="0"/>
      <w:marBottom w:val="0"/>
      <w:divBdr>
        <w:top w:val="none" w:sz="0" w:space="0" w:color="auto"/>
        <w:left w:val="none" w:sz="0" w:space="0" w:color="auto"/>
        <w:bottom w:val="none" w:sz="0" w:space="0" w:color="auto"/>
        <w:right w:val="none" w:sz="0" w:space="0" w:color="auto"/>
      </w:divBdr>
      <w:divsChild>
        <w:div w:id="1425763549">
          <w:marLeft w:val="0"/>
          <w:marRight w:val="0"/>
          <w:marTop w:val="0"/>
          <w:marBottom w:val="0"/>
          <w:divBdr>
            <w:top w:val="none" w:sz="0" w:space="0" w:color="auto"/>
            <w:left w:val="none" w:sz="0" w:space="0" w:color="auto"/>
            <w:bottom w:val="none" w:sz="0" w:space="0" w:color="auto"/>
            <w:right w:val="none" w:sz="0" w:space="0" w:color="auto"/>
          </w:divBdr>
          <w:divsChild>
            <w:div w:id="1572234062">
              <w:marLeft w:val="0"/>
              <w:marRight w:val="0"/>
              <w:marTop w:val="0"/>
              <w:marBottom w:val="0"/>
              <w:divBdr>
                <w:top w:val="none" w:sz="0" w:space="0" w:color="auto"/>
                <w:left w:val="none" w:sz="0" w:space="0" w:color="auto"/>
                <w:bottom w:val="none" w:sz="0" w:space="0" w:color="auto"/>
                <w:right w:val="none" w:sz="0" w:space="0" w:color="auto"/>
              </w:divBdr>
              <w:divsChild>
                <w:div w:id="1064178315">
                  <w:marLeft w:val="0"/>
                  <w:marRight w:val="0"/>
                  <w:marTop w:val="0"/>
                  <w:marBottom w:val="0"/>
                  <w:divBdr>
                    <w:top w:val="none" w:sz="0" w:space="0" w:color="auto"/>
                    <w:left w:val="none" w:sz="0" w:space="0" w:color="auto"/>
                    <w:bottom w:val="none" w:sz="0" w:space="0" w:color="auto"/>
                    <w:right w:val="none" w:sz="0" w:space="0" w:color="auto"/>
                  </w:divBdr>
                  <w:divsChild>
                    <w:div w:id="9355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2763">
      <w:bodyDiv w:val="1"/>
      <w:marLeft w:val="0"/>
      <w:marRight w:val="0"/>
      <w:marTop w:val="0"/>
      <w:marBottom w:val="0"/>
      <w:divBdr>
        <w:top w:val="none" w:sz="0" w:space="0" w:color="auto"/>
        <w:left w:val="none" w:sz="0" w:space="0" w:color="auto"/>
        <w:bottom w:val="none" w:sz="0" w:space="0" w:color="auto"/>
        <w:right w:val="none" w:sz="0" w:space="0" w:color="auto"/>
      </w:divBdr>
      <w:divsChild>
        <w:div w:id="988359713">
          <w:marLeft w:val="0"/>
          <w:marRight w:val="0"/>
          <w:marTop w:val="0"/>
          <w:marBottom w:val="0"/>
          <w:divBdr>
            <w:top w:val="none" w:sz="0" w:space="0" w:color="auto"/>
            <w:left w:val="none" w:sz="0" w:space="0" w:color="auto"/>
            <w:bottom w:val="none" w:sz="0" w:space="0" w:color="auto"/>
            <w:right w:val="none" w:sz="0" w:space="0" w:color="auto"/>
          </w:divBdr>
          <w:divsChild>
            <w:div w:id="1725517928">
              <w:marLeft w:val="0"/>
              <w:marRight w:val="0"/>
              <w:marTop w:val="0"/>
              <w:marBottom w:val="0"/>
              <w:divBdr>
                <w:top w:val="none" w:sz="0" w:space="0" w:color="auto"/>
                <w:left w:val="none" w:sz="0" w:space="0" w:color="auto"/>
                <w:bottom w:val="none" w:sz="0" w:space="0" w:color="auto"/>
                <w:right w:val="none" w:sz="0" w:space="0" w:color="auto"/>
              </w:divBdr>
              <w:divsChild>
                <w:div w:id="1557937529">
                  <w:marLeft w:val="0"/>
                  <w:marRight w:val="0"/>
                  <w:marTop w:val="0"/>
                  <w:marBottom w:val="0"/>
                  <w:divBdr>
                    <w:top w:val="none" w:sz="0" w:space="0" w:color="auto"/>
                    <w:left w:val="none" w:sz="0" w:space="0" w:color="auto"/>
                    <w:bottom w:val="none" w:sz="0" w:space="0" w:color="auto"/>
                    <w:right w:val="none" w:sz="0" w:space="0" w:color="auto"/>
                  </w:divBdr>
                  <w:divsChild>
                    <w:div w:id="5002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2929">
      <w:bodyDiv w:val="1"/>
      <w:marLeft w:val="0"/>
      <w:marRight w:val="0"/>
      <w:marTop w:val="0"/>
      <w:marBottom w:val="0"/>
      <w:divBdr>
        <w:top w:val="none" w:sz="0" w:space="0" w:color="auto"/>
        <w:left w:val="none" w:sz="0" w:space="0" w:color="auto"/>
        <w:bottom w:val="none" w:sz="0" w:space="0" w:color="auto"/>
        <w:right w:val="none" w:sz="0" w:space="0" w:color="auto"/>
      </w:divBdr>
      <w:divsChild>
        <w:div w:id="20135647">
          <w:marLeft w:val="0"/>
          <w:marRight w:val="0"/>
          <w:marTop w:val="0"/>
          <w:marBottom w:val="0"/>
          <w:divBdr>
            <w:top w:val="none" w:sz="0" w:space="0" w:color="auto"/>
            <w:left w:val="none" w:sz="0" w:space="0" w:color="auto"/>
            <w:bottom w:val="none" w:sz="0" w:space="0" w:color="auto"/>
            <w:right w:val="none" w:sz="0" w:space="0" w:color="auto"/>
          </w:divBdr>
          <w:divsChild>
            <w:div w:id="411389203">
              <w:marLeft w:val="0"/>
              <w:marRight w:val="0"/>
              <w:marTop w:val="0"/>
              <w:marBottom w:val="0"/>
              <w:divBdr>
                <w:top w:val="none" w:sz="0" w:space="0" w:color="auto"/>
                <w:left w:val="none" w:sz="0" w:space="0" w:color="auto"/>
                <w:bottom w:val="none" w:sz="0" w:space="0" w:color="auto"/>
                <w:right w:val="none" w:sz="0" w:space="0" w:color="auto"/>
              </w:divBdr>
              <w:divsChild>
                <w:div w:id="827748881">
                  <w:marLeft w:val="0"/>
                  <w:marRight w:val="0"/>
                  <w:marTop w:val="0"/>
                  <w:marBottom w:val="0"/>
                  <w:divBdr>
                    <w:top w:val="none" w:sz="0" w:space="0" w:color="auto"/>
                    <w:left w:val="none" w:sz="0" w:space="0" w:color="auto"/>
                    <w:bottom w:val="none" w:sz="0" w:space="0" w:color="auto"/>
                    <w:right w:val="none" w:sz="0" w:space="0" w:color="auto"/>
                  </w:divBdr>
                  <w:divsChild>
                    <w:div w:id="1577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4932">
      <w:bodyDiv w:val="1"/>
      <w:marLeft w:val="0"/>
      <w:marRight w:val="0"/>
      <w:marTop w:val="0"/>
      <w:marBottom w:val="0"/>
      <w:divBdr>
        <w:top w:val="none" w:sz="0" w:space="0" w:color="auto"/>
        <w:left w:val="none" w:sz="0" w:space="0" w:color="auto"/>
        <w:bottom w:val="none" w:sz="0" w:space="0" w:color="auto"/>
        <w:right w:val="none" w:sz="0" w:space="0" w:color="auto"/>
      </w:divBdr>
      <w:divsChild>
        <w:div w:id="1451977469">
          <w:marLeft w:val="0"/>
          <w:marRight w:val="0"/>
          <w:marTop w:val="0"/>
          <w:marBottom w:val="0"/>
          <w:divBdr>
            <w:top w:val="none" w:sz="0" w:space="0" w:color="auto"/>
            <w:left w:val="none" w:sz="0" w:space="0" w:color="auto"/>
            <w:bottom w:val="none" w:sz="0" w:space="0" w:color="auto"/>
            <w:right w:val="none" w:sz="0" w:space="0" w:color="auto"/>
          </w:divBdr>
          <w:divsChild>
            <w:div w:id="1065296023">
              <w:marLeft w:val="0"/>
              <w:marRight w:val="0"/>
              <w:marTop w:val="0"/>
              <w:marBottom w:val="0"/>
              <w:divBdr>
                <w:top w:val="none" w:sz="0" w:space="0" w:color="auto"/>
                <w:left w:val="none" w:sz="0" w:space="0" w:color="auto"/>
                <w:bottom w:val="none" w:sz="0" w:space="0" w:color="auto"/>
                <w:right w:val="none" w:sz="0" w:space="0" w:color="auto"/>
              </w:divBdr>
              <w:divsChild>
                <w:div w:id="13395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29">
      <w:bodyDiv w:val="1"/>
      <w:marLeft w:val="0"/>
      <w:marRight w:val="0"/>
      <w:marTop w:val="0"/>
      <w:marBottom w:val="0"/>
      <w:divBdr>
        <w:top w:val="none" w:sz="0" w:space="0" w:color="auto"/>
        <w:left w:val="none" w:sz="0" w:space="0" w:color="auto"/>
        <w:bottom w:val="none" w:sz="0" w:space="0" w:color="auto"/>
        <w:right w:val="none" w:sz="0" w:space="0" w:color="auto"/>
      </w:divBdr>
      <w:divsChild>
        <w:div w:id="911234841">
          <w:marLeft w:val="0"/>
          <w:marRight w:val="0"/>
          <w:marTop w:val="0"/>
          <w:marBottom w:val="0"/>
          <w:divBdr>
            <w:top w:val="none" w:sz="0" w:space="0" w:color="auto"/>
            <w:left w:val="none" w:sz="0" w:space="0" w:color="auto"/>
            <w:bottom w:val="none" w:sz="0" w:space="0" w:color="auto"/>
            <w:right w:val="none" w:sz="0" w:space="0" w:color="auto"/>
          </w:divBdr>
          <w:divsChild>
            <w:div w:id="1328750202">
              <w:marLeft w:val="0"/>
              <w:marRight w:val="0"/>
              <w:marTop w:val="0"/>
              <w:marBottom w:val="0"/>
              <w:divBdr>
                <w:top w:val="none" w:sz="0" w:space="0" w:color="auto"/>
                <w:left w:val="none" w:sz="0" w:space="0" w:color="auto"/>
                <w:bottom w:val="none" w:sz="0" w:space="0" w:color="auto"/>
                <w:right w:val="none" w:sz="0" w:space="0" w:color="auto"/>
              </w:divBdr>
              <w:divsChild>
                <w:div w:id="1146438713">
                  <w:marLeft w:val="0"/>
                  <w:marRight w:val="0"/>
                  <w:marTop w:val="0"/>
                  <w:marBottom w:val="0"/>
                  <w:divBdr>
                    <w:top w:val="none" w:sz="0" w:space="0" w:color="auto"/>
                    <w:left w:val="none" w:sz="0" w:space="0" w:color="auto"/>
                    <w:bottom w:val="none" w:sz="0" w:space="0" w:color="auto"/>
                    <w:right w:val="none" w:sz="0" w:space="0" w:color="auto"/>
                  </w:divBdr>
                  <w:divsChild>
                    <w:div w:id="122579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6128">
      <w:bodyDiv w:val="1"/>
      <w:marLeft w:val="0"/>
      <w:marRight w:val="0"/>
      <w:marTop w:val="0"/>
      <w:marBottom w:val="0"/>
      <w:divBdr>
        <w:top w:val="none" w:sz="0" w:space="0" w:color="auto"/>
        <w:left w:val="none" w:sz="0" w:space="0" w:color="auto"/>
        <w:bottom w:val="none" w:sz="0" w:space="0" w:color="auto"/>
        <w:right w:val="none" w:sz="0" w:space="0" w:color="auto"/>
      </w:divBdr>
      <w:divsChild>
        <w:div w:id="1948153818">
          <w:marLeft w:val="0"/>
          <w:marRight w:val="0"/>
          <w:marTop w:val="0"/>
          <w:marBottom w:val="0"/>
          <w:divBdr>
            <w:top w:val="none" w:sz="0" w:space="0" w:color="auto"/>
            <w:left w:val="none" w:sz="0" w:space="0" w:color="auto"/>
            <w:bottom w:val="none" w:sz="0" w:space="0" w:color="auto"/>
            <w:right w:val="none" w:sz="0" w:space="0" w:color="auto"/>
          </w:divBdr>
          <w:divsChild>
            <w:div w:id="2083024119">
              <w:marLeft w:val="0"/>
              <w:marRight w:val="0"/>
              <w:marTop w:val="0"/>
              <w:marBottom w:val="0"/>
              <w:divBdr>
                <w:top w:val="none" w:sz="0" w:space="0" w:color="auto"/>
                <w:left w:val="none" w:sz="0" w:space="0" w:color="auto"/>
                <w:bottom w:val="none" w:sz="0" w:space="0" w:color="auto"/>
                <w:right w:val="none" w:sz="0" w:space="0" w:color="auto"/>
              </w:divBdr>
              <w:divsChild>
                <w:div w:id="15540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0073">
      <w:bodyDiv w:val="1"/>
      <w:marLeft w:val="0"/>
      <w:marRight w:val="0"/>
      <w:marTop w:val="0"/>
      <w:marBottom w:val="0"/>
      <w:divBdr>
        <w:top w:val="none" w:sz="0" w:space="0" w:color="auto"/>
        <w:left w:val="none" w:sz="0" w:space="0" w:color="auto"/>
        <w:bottom w:val="none" w:sz="0" w:space="0" w:color="auto"/>
        <w:right w:val="none" w:sz="0" w:space="0" w:color="auto"/>
      </w:divBdr>
      <w:divsChild>
        <w:div w:id="2125537623">
          <w:marLeft w:val="0"/>
          <w:marRight w:val="0"/>
          <w:marTop w:val="0"/>
          <w:marBottom w:val="0"/>
          <w:divBdr>
            <w:top w:val="none" w:sz="0" w:space="0" w:color="auto"/>
            <w:left w:val="none" w:sz="0" w:space="0" w:color="auto"/>
            <w:bottom w:val="none" w:sz="0" w:space="0" w:color="auto"/>
            <w:right w:val="none" w:sz="0" w:space="0" w:color="auto"/>
          </w:divBdr>
          <w:divsChild>
            <w:div w:id="1989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6033">
      <w:bodyDiv w:val="1"/>
      <w:marLeft w:val="0"/>
      <w:marRight w:val="0"/>
      <w:marTop w:val="0"/>
      <w:marBottom w:val="0"/>
      <w:divBdr>
        <w:top w:val="none" w:sz="0" w:space="0" w:color="auto"/>
        <w:left w:val="none" w:sz="0" w:space="0" w:color="auto"/>
        <w:bottom w:val="none" w:sz="0" w:space="0" w:color="auto"/>
        <w:right w:val="none" w:sz="0" w:space="0" w:color="auto"/>
      </w:divBdr>
      <w:divsChild>
        <w:div w:id="1013918907">
          <w:marLeft w:val="0"/>
          <w:marRight w:val="0"/>
          <w:marTop w:val="0"/>
          <w:marBottom w:val="0"/>
          <w:divBdr>
            <w:top w:val="none" w:sz="0" w:space="0" w:color="auto"/>
            <w:left w:val="none" w:sz="0" w:space="0" w:color="auto"/>
            <w:bottom w:val="none" w:sz="0" w:space="0" w:color="auto"/>
            <w:right w:val="none" w:sz="0" w:space="0" w:color="auto"/>
          </w:divBdr>
          <w:divsChild>
            <w:div w:id="1909731203">
              <w:marLeft w:val="0"/>
              <w:marRight w:val="0"/>
              <w:marTop w:val="0"/>
              <w:marBottom w:val="0"/>
              <w:divBdr>
                <w:top w:val="none" w:sz="0" w:space="0" w:color="auto"/>
                <w:left w:val="none" w:sz="0" w:space="0" w:color="auto"/>
                <w:bottom w:val="none" w:sz="0" w:space="0" w:color="auto"/>
                <w:right w:val="none" w:sz="0" w:space="0" w:color="auto"/>
              </w:divBdr>
              <w:divsChild>
                <w:div w:id="1298683699">
                  <w:marLeft w:val="0"/>
                  <w:marRight w:val="0"/>
                  <w:marTop w:val="0"/>
                  <w:marBottom w:val="0"/>
                  <w:divBdr>
                    <w:top w:val="none" w:sz="0" w:space="0" w:color="auto"/>
                    <w:left w:val="none" w:sz="0" w:space="0" w:color="auto"/>
                    <w:bottom w:val="none" w:sz="0" w:space="0" w:color="auto"/>
                    <w:right w:val="none" w:sz="0" w:space="0" w:color="auto"/>
                  </w:divBdr>
                  <w:divsChild>
                    <w:div w:id="162353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4873">
      <w:bodyDiv w:val="1"/>
      <w:marLeft w:val="0"/>
      <w:marRight w:val="0"/>
      <w:marTop w:val="0"/>
      <w:marBottom w:val="0"/>
      <w:divBdr>
        <w:top w:val="none" w:sz="0" w:space="0" w:color="auto"/>
        <w:left w:val="none" w:sz="0" w:space="0" w:color="auto"/>
        <w:bottom w:val="none" w:sz="0" w:space="0" w:color="auto"/>
        <w:right w:val="none" w:sz="0" w:space="0" w:color="auto"/>
      </w:divBdr>
      <w:divsChild>
        <w:div w:id="2136018828">
          <w:marLeft w:val="0"/>
          <w:marRight w:val="0"/>
          <w:marTop w:val="0"/>
          <w:marBottom w:val="0"/>
          <w:divBdr>
            <w:top w:val="none" w:sz="0" w:space="0" w:color="auto"/>
            <w:left w:val="none" w:sz="0" w:space="0" w:color="auto"/>
            <w:bottom w:val="none" w:sz="0" w:space="0" w:color="auto"/>
            <w:right w:val="none" w:sz="0" w:space="0" w:color="auto"/>
          </w:divBdr>
          <w:divsChild>
            <w:div w:id="731850164">
              <w:marLeft w:val="0"/>
              <w:marRight w:val="0"/>
              <w:marTop w:val="0"/>
              <w:marBottom w:val="0"/>
              <w:divBdr>
                <w:top w:val="none" w:sz="0" w:space="0" w:color="auto"/>
                <w:left w:val="none" w:sz="0" w:space="0" w:color="auto"/>
                <w:bottom w:val="none" w:sz="0" w:space="0" w:color="auto"/>
                <w:right w:val="none" w:sz="0" w:space="0" w:color="auto"/>
              </w:divBdr>
              <w:divsChild>
                <w:div w:id="1444959512">
                  <w:marLeft w:val="0"/>
                  <w:marRight w:val="0"/>
                  <w:marTop w:val="0"/>
                  <w:marBottom w:val="0"/>
                  <w:divBdr>
                    <w:top w:val="none" w:sz="0" w:space="0" w:color="auto"/>
                    <w:left w:val="none" w:sz="0" w:space="0" w:color="auto"/>
                    <w:bottom w:val="none" w:sz="0" w:space="0" w:color="auto"/>
                    <w:right w:val="none" w:sz="0" w:space="0" w:color="auto"/>
                  </w:divBdr>
                  <w:divsChild>
                    <w:div w:id="12797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2784">
      <w:bodyDiv w:val="1"/>
      <w:marLeft w:val="0"/>
      <w:marRight w:val="0"/>
      <w:marTop w:val="0"/>
      <w:marBottom w:val="0"/>
      <w:divBdr>
        <w:top w:val="none" w:sz="0" w:space="0" w:color="auto"/>
        <w:left w:val="none" w:sz="0" w:space="0" w:color="auto"/>
        <w:bottom w:val="none" w:sz="0" w:space="0" w:color="auto"/>
        <w:right w:val="none" w:sz="0" w:space="0" w:color="auto"/>
      </w:divBdr>
      <w:divsChild>
        <w:div w:id="961424220">
          <w:marLeft w:val="0"/>
          <w:marRight w:val="0"/>
          <w:marTop w:val="0"/>
          <w:marBottom w:val="0"/>
          <w:divBdr>
            <w:top w:val="none" w:sz="0" w:space="0" w:color="auto"/>
            <w:left w:val="none" w:sz="0" w:space="0" w:color="auto"/>
            <w:bottom w:val="none" w:sz="0" w:space="0" w:color="auto"/>
            <w:right w:val="none" w:sz="0" w:space="0" w:color="auto"/>
          </w:divBdr>
          <w:divsChild>
            <w:div w:id="1558740108">
              <w:marLeft w:val="0"/>
              <w:marRight w:val="0"/>
              <w:marTop w:val="0"/>
              <w:marBottom w:val="0"/>
              <w:divBdr>
                <w:top w:val="none" w:sz="0" w:space="0" w:color="auto"/>
                <w:left w:val="none" w:sz="0" w:space="0" w:color="auto"/>
                <w:bottom w:val="none" w:sz="0" w:space="0" w:color="auto"/>
                <w:right w:val="none" w:sz="0" w:space="0" w:color="auto"/>
              </w:divBdr>
              <w:divsChild>
                <w:div w:id="1038357851">
                  <w:marLeft w:val="0"/>
                  <w:marRight w:val="0"/>
                  <w:marTop w:val="0"/>
                  <w:marBottom w:val="0"/>
                  <w:divBdr>
                    <w:top w:val="none" w:sz="0" w:space="0" w:color="auto"/>
                    <w:left w:val="none" w:sz="0" w:space="0" w:color="auto"/>
                    <w:bottom w:val="none" w:sz="0" w:space="0" w:color="auto"/>
                    <w:right w:val="none" w:sz="0" w:space="0" w:color="auto"/>
                  </w:divBdr>
                  <w:divsChild>
                    <w:div w:id="19441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88523">
      <w:bodyDiv w:val="1"/>
      <w:marLeft w:val="0"/>
      <w:marRight w:val="0"/>
      <w:marTop w:val="0"/>
      <w:marBottom w:val="0"/>
      <w:divBdr>
        <w:top w:val="none" w:sz="0" w:space="0" w:color="auto"/>
        <w:left w:val="none" w:sz="0" w:space="0" w:color="auto"/>
        <w:bottom w:val="none" w:sz="0" w:space="0" w:color="auto"/>
        <w:right w:val="none" w:sz="0" w:space="0" w:color="auto"/>
      </w:divBdr>
      <w:divsChild>
        <w:div w:id="1675642288">
          <w:marLeft w:val="0"/>
          <w:marRight w:val="0"/>
          <w:marTop w:val="0"/>
          <w:marBottom w:val="0"/>
          <w:divBdr>
            <w:top w:val="none" w:sz="0" w:space="0" w:color="auto"/>
            <w:left w:val="none" w:sz="0" w:space="0" w:color="auto"/>
            <w:bottom w:val="none" w:sz="0" w:space="0" w:color="auto"/>
            <w:right w:val="none" w:sz="0" w:space="0" w:color="auto"/>
          </w:divBdr>
          <w:divsChild>
            <w:div w:id="2088575281">
              <w:marLeft w:val="0"/>
              <w:marRight w:val="0"/>
              <w:marTop w:val="0"/>
              <w:marBottom w:val="0"/>
              <w:divBdr>
                <w:top w:val="none" w:sz="0" w:space="0" w:color="auto"/>
                <w:left w:val="none" w:sz="0" w:space="0" w:color="auto"/>
                <w:bottom w:val="none" w:sz="0" w:space="0" w:color="auto"/>
                <w:right w:val="none" w:sz="0" w:space="0" w:color="auto"/>
              </w:divBdr>
              <w:divsChild>
                <w:div w:id="112409007">
                  <w:marLeft w:val="0"/>
                  <w:marRight w:val="0"/>
                  <w:marTop w:val="0"/>
                  <w:marBottom w:val="0"/>
                  <w:divBdr>
                    <w:top w:val="none" w:sz="0" w:space="0" w:color="auto"/>
                    <w:left w:val="none" w:sz="0" w:space="0" w:color="auto"/>
                    <w:bottom w:val="none" w:sz="0" w:space="0" w:color="auto"/>
                    <w:right w:val="none" w:sz="0" w:space="0" w:color="auto"/>
                  </w:divBdr>
                  <w:divsChild>
                    <w:div w:id="17044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9617">
      <w:bodyDiv w:val="1"/>
      <w:marLeft w:val="0"/>
      <w:marRight w:val="0"/>
      <w:marTop w:val="0"/>
      <w:marBottom w:val="0"/>
      <w:divBdr>
        <w:top w:val="none" w:sz="0" w:space="0" w:color="auto"/>
        <w:left w:val="none" w:sz="0" w:space="0" w:color="auto"/>
        <w:bottom w:val="none" w:sz="0" w:space="0" w:color="auto"/>
        <w:right w:val="none" w:sz="0" w:space="0" w:color="auto"/>
      </w:divBdr>
      <w:divsChild>
        <w:div w:id="1227448043">
          <w:marLeft w:val="0"/>
          <w:marRight w:val="0"/>
          <w:marTop w:val="0"/>
          <w:marBottom w:val="0"/>
          <w:divBdr>
            <w:top w:val="none" w:sz="0" w:space="0" w:color="auto"/>
            <w:left w:val="none" w:sz="0" w:space="0" w:color="auto"/>
            <w:bottom w:val="none" w:sz="0" w:space="0" w:color="auto"/>
            <w:right w:val="none" w:sz="0" w:space="0" w:color="auto"/>
          </w:divBdr>
          <w:divsChild>
            <w:div w:id="1257904185">
              <w:marLeft w:val="0"/>
              <w:marRight w:val="0"/>
              <w:marTop w:val="0"/>
              <w:marBottom w:val="0"/>
              <w:divBdr>
                <w:top w:val="none" w:sz="0" w:space="0" w:color="auto"/>
                <w:left w:val="none" w:sz="0" w:space="0" w:color="auto"/>
                <w:bottom w:val="none" w:sz="0" w:space="0" w:color="auto"/>
                <w:right w:val="none" w:sz="0" w:space="0" w:color="auto"/>
              </w:divBdr>
              <w:divsChild>
                <w:div w:id="1525439790">
                  <w:marLeft w:val="0"/>
                  <w:marRight w:val="0"/>
                  <w:marTop w:val="0"/>
                  <w:marBottom w:val="0"/>
                  <w:divBdr>
                    <w:top w:val="none" w:sz="0" w:space="0" w:color="auto"/>
                    <w:left w:val="none" w:sz="0" w:space="0" w:color="auto"/>
                    <w:bottom w:val="none" w:sz="0" w:space="0" w:color="auto"/>
                    <w:right w:val="none" w:sz="0" w:space="0" w:color="auto"/>
                  </w:divBdr>
                  <w:divsChild>
                    <w:div w:id="18362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10825">
      <w:bodyDiv w:val="1"/>
      <w:marLeft w:val="0"/>
      <w:marRight w:val="0"/>
      <w:marTop w:val="0"/>
      <w:marBottom w:val="0"/>
      <w:divBdr>
        <w:top w:val="none" w:sz="0" w:space="0" w:color="auto"/>
        <w:left w:val="none" w:sz="0" w:space="0" w:color="auto"/>
        <w:bottom w:val="none" w:sz="0" w:space="0" w:color="auto"/>
        <w:right w:val="none" w:sz="0" w:space="0" w:color="auto"/>
      </w:divBdr>
      <w:divsChild>
        <w:div w:id="1966690570">
          <w:marLeft w:val="0"/>
          <w:marRight w:val="0"/>
          <w:marTop w:val="0"/>
          <w:marBottom w:val="0"/>
          <w:divBdr>
            <w:top w:val="none" w:sz="0" w:space="0" w:color="auto"/>
            <w:left w:val="none" w:sz="0" w:space="0" w:color="auto"/>
            <w:bottom w:val="none" w:sz="0" w:space="0" w:color="auto"/>
            <w:right w:val="none" w:sz="0" w:space="0" w:color="auto"/>
          </w:divBdr>
          <w:divsChild>
            <w:div w:id="298341782">
              <w:marLeft w:val="0"/>
              <w:marRight w:val="0"/>
              <w:marTop w:val="0"/>
              <w:marBottom w:val="0"/>
              <w:divBdr>
                <w:top w:val="none" w:sz="0" w:space="0" w:color="auto"/>
                <w:left w:val="none" w:sz="0" w:space="0" w:color="auto"/>
                <w:bottom w:val="none" w:sz="0" w:space="0" w:color="auto"/>
                <w:right w:val="none" w:sz="0" w:space="0" w:color="auto"/>
              </w:divBdr>
              <w:divsChild>
                <w:div w:id="231281863">
                  <w:marLeft w:val="0"/>
                  <w:marRight w:val="0"/>
                  <w:marTop w:val="0"/>
                  <w:marBottom w:val="0"/>
                  <w:divBdr>
                    <w:top w:val="none" w:sz="0" w:space="0" w:color="auto"/>
                    <w:left w:val="none" w:sz="0" w:space="0" w:color="auto"/>
                    <w:bottom w:val="none" w:sz="0" w:space="0" w:color="auto"/>
                    <w:right w:val="none" w:sz="0" w:space="0" w:color="auto"/>
                  </w:divBdr>
                  <w:divsChild>
                    <w:div w:id="20226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79695">
      <w:bodyDiv w:val="1"/>
      <w:marLeft w:val="0"/>
      <w:marRight w:val="0"/>
      <w:marTop w:val="0"/>
      <w:marBottom w:val="0"/>
      <w:divBdr>
        <w:top w:val="none" w:sz="0" w:space="0" w:color="auto"/>
        <w:left w:val="none" w:sz="0" w:space="0" w:color="auto"/>
        <w:bottom w:val="none" w:sz="0" w:space="0" w:color="auto"/>
        <w:right w:val="none" w:sz="0" w:space="0" w:color="auto"/>
      </w:divBdr>
      <w:divsChild>
        <w:div w:id="1076705931">
          <w:marLeft w:val="0"/>
          <w:marRight w:val="0"/>
          <w:marTop w:val="0"/>
          <w:marBottom w:val="0"/>
          <w:divBdr>
            <w:top w:val="none" w:sz="0" w:space="0" w:color="auto"/>
            <w:left w:val="none" w:sz="0" w:space="0" w:color="auto"/>
            <w:bottom w:val="none" w:sz="0" w:space="0" w:color="auto"/>
            <w:right w:val="none" w:sz="0" w:space="0" w:color="auto"/>
          </w:divBdr>
          <w:divsChild>
            <w:div w:id="1859344282">
              <w:marLeft w:val="0"/>
              <w:marRight w:val="0"/>
              <w:marTop w:val="0"/>
              <w:marBottom w:val="0"/>
              <w:divBdr>
                <w:top w:val="none" w:sz="0" w:space="0" w:color="auto"/>
                <w:left w:val="none" w:sz="0" w:space="0" w:color="auto"/>
                <w:bottom w:val="none" w:sz="0" w:space="0" w:color="auto"/>
                <w:right w:val="none" w:sz="0" w:space="0" w:color="auto"/>
              </w:divBdr>
              <w:divsChild>
                <w:div w:id="1766923929">
                  <w:marLeft w:val="0"/>
                  <w:marRight w:val="0"/>
                  <w:marTop w:val="0"/>
                  <w:marBottom w:val="0"/>
                  <w:divBdr>
                    <w:top w:val="none" w:sz="0" w:space="0" w:color="auto"/>
                    <w:left w:val="none" w:sz="0" w:space="0" w:color="auto"/>
                    <w:bottom w:val="none" w:sz="0" w:space="0" w:color="auto"/>
                    <w:right w:val="none" w:sz="0" w:space="0" w:color="auto"/>
                  </w:divBdr>
                  <w:divsChild>
                    <w:div w:id="378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5167">
      <w:bodyDiv w:val="1"/>
      <w:marLeft w:val="0"/>
      <w:marRight w:val="0"/>
      <w:marTop w:val="0"/>
      <w:marBottom w:val="0"/>
      <w:divBdr>
        <w:top w:val="none" w:sz="0" w:space="0" w:color="auto"/>
        <w:left w:val="none" w:sz="0" w:space="0" w:color="auto"/>
        <w:bottom w:val="none" w:sz="0" w:space="0" w:color="auto"/>
        <w:right w:val="none" w:sz="0" w:space="0" w:color="auto"/>
      </w:divBdr>
      <w:divsChild>
        <w:div w:id="750199767">
          <w:marLeft w:val="0"/>
          <w:marRight w:val="0"/>
          <w:marTop w:val="0"/>
          <w:marBottom w:val="0"/>
          <w:divBdr>
            <w:top w:val="none" w:sz="0" w:space="0" w:color="auto"/>
            <w:left w:val="none" w:sz="0" w:space="0" w:color="auto"/>
            <w:bottom w:val="none" w:sz="0" w:space="0" w:color="auto"/>
            <w:right w:val="none" w:sz="0" w:space="0" w:color="auto"/>
          </w:divBdr>
          <w:divsChild>
            <w:div w:id="1121025481">
              <w:marLeft w:val="0"/>
              <w:marRight w:val="0"/>
              <w:marTop w:val="0"/>
              <w:marBottom w:val="0"/>
              <w:divBdr>
                <w:top w:val="none" w:sz="0" w:space="0" w:color="auto"/>
                <w:left w:val="none" w:sz="0" w:space="0" w:color="auto"/>
                <w:bottom w:val="none" w:sz="0" w:space="0" w:color="auto"/>
                <w:right w:val="none" w:sz="0" w:space="0" w:color="auto"/>
              </w:divBdr>
              <w:divsChild>
                <w:div w:id="906888991">
                  <w:marLeft w:val="0"/>
                  <w:marRight w:val="0"/>
                  <w:marTop w:val="0"/>
                  <w:marBottom w:val="0"/>
                  <w:divBdr>
                    <w:top w:val="none" w:sz="0" w:space="0" w:color="auto"/>
                    <w:left w:val="none" w:sz="0" w:space="0" w:color="auto"/>
                    <w:bottom w:val="none" w:sz="0" w:space="0" w:color="auto"/>
                    <w:right w:val="none" w:sz="0" w:space="0" w:color="auto"/>
                  </w:divBdr>
                  <w:divsChild>
                    <w:div w:id="9436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6614">
      <w:bodyDiv w:val="1"/>
      <w:marLeft w:val="0"/>
      <w:marRight w:val="0"/>
      <w:marTop w:val="0"/>
      <w:marBottom w:val="0"/>
      <w:divBdr>
        <w:top w:val="none" w:sz="0" w:space="0" w:color="auto"/>
        <w:left w:val="none" w:sz="0" w:space="0" w:color="auto"/>
        <w:bottom w:val="none" w:sz="0" w:space="0" w:color="auto"/>
        <w:right w:val="none" w:sz="0" w:space="0" w:color="auto"/>
      </w:divBdr>
      <w:divsChild>
        <w:div w:id="282613546">
          <w:marLeft w:val="0"/>
          <w:marRight w:val="0"/>
          <w:marTop w:val="0"/>
          <w:marBottom w:val="0"/>
          <w:divBdr>
            <w:top w:val="none" w:sz="0" w:space="0" w:color="auto"/>
            <w:left w:val="none" w:sz="0" w:space="0" w:color="auto"/>
            <w:bottom w:val="none" w:sz="0" w:space="0" w:color="auto"/>
            <w:right w:val="none" w:sz="0" w:space="0" w:color="auto"/>
          </w:divBdr>
          <w:divsChild>
            <w:div w:id="1829203946">
              <w:marLeft w:val="0"/>
              <w:marRight w:val="0"/>
              <w:marTop w:val="0"/>
              <w:marBottom w:val="0"/>
              <w:divBdr>
                <w:top w:val="none" w:sz="0" w:space="0" w:color="auto"/>
                <w:left w:val="none" w:sz="0" w:space="0" w:color="auto"/>
                <w:bottom w:val="none" w:sz="0" w:space="0" w:color="auto"/>
                <w:right w:val="none" w:sz="0" w:space="0" w:color="auto"/>
              </w:divBdr>
              <w:divsChild>
                <w:div w:id="547106849">
                  <w:marLeft w:val="0"/>
                  <w:marRight w:val="0"/>
                  <w:marTop w:val="0"/>
                  <w:marBottom w:val="0"/>
                  <w:divBdr>
                    <w:top w:val="none" w:sz="0" w:space="0" w:color="auto"/>
                    <w:left w:val="none" w:sz="0" w:space="0" w:color="auto"/>
                    <w:bottom w:val="none" w:sz="0" w:space="0" w:color="auto"/>
                    <w:right w:val="none" w:sz="0" w:space="0" w:color="auto"/>
                  </w:divBdr>
                  <w:divsChild>
                    <w:div w:id="130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91658">
      <w:bodyDiv w:val="1"/>
      <w:marLeft w:val="0"/>
      <w:marRight w:val="0"/>
      <w:marTop w:val="0"/>
      <w:marBottom w:val="0"/>
      <w:divBdr>
        <w:top w:val="none" w:sz="0" w:space="0" w:color="auto"/>
        <w:left w:val="none" w:sz="0" w:space="0" w:color="auto"/>
        <w:bottom w:val="none" w:sz="0" w:space="0" w:color="auto"/>
        <w:right w:val="none" w:sz="0" w:space="0" w:color="auto"/>
      </w:divBdr>
      <w:divsChild>
        <w:div w:id="360980956">
          <w:marLeft w:val="0"/>
          <w:marRight w:val="0"/>
          <w:marTop w:val="0"/>
          <w:marBottom w:val="0"/>
          <w:divBdr>
            <w:top w:val="none" w:sz="0" w:space="0" w:color="auto"/>
            <w:left w:val="none" w:sz="0" w:space="0" w:color="auto"/>
            <w:bottom w:val="none" w:sz="0" w:space="0" w:color="auto"/>
            <w:right w:val="none" w:sz="0" w:space="0" w:color="auto"/>
          </w:divBdr>
          <w:divsChild>
            <w:div w:id="2138182314">
              <w:marLeft w:val="0"/>
              <w:marRight w:val="0"/>
              <w:marTop w:val="0"/>
              <w:marBottom w:val="0"/>
              <w:divBdr>
                <w:top w:val="none" w:sz="0" w:space="0" w:color="auto"/>
                <w:left w:val="none" w:sz="0" w:space="0" w:color="auto"/>
                <w:bottom w:val="none" w:sz="0" w:space="0" w:color="auto"/>
                <w:right w:val="none" w:sz="0" w:space="0" w:color="auto"/>
              </w:divBdr>
              <w:divsChild>
                <w:div w:id="1994022238">
                  <w:marLeft w:val="0"/>
                  <w:marRight w:val="0"/>
                  <w:marTop w:val="0"/>
                  <w:marBottom w:val="0"/>
                  <w:divBdr>
                    <w:top w:val="none" w:sz="0" w:space="0" w:color="auto"/>
                    <w:left w:val="none" w:sz="0" w:space="0" w:color="auto"/>
                    <w:bottom w:val="none" w:sz="0" w:space="0" w:color="auto"/>
                    <w:right w:val="none" w:sz="0" w:space="0" w:color="auto"/>
                  </w:divBdr>
                  <w:divsChild>
                    <w:div w:id="4139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1364">
      <w:bodyDiv w:val="1"/>
      <w:marLeft w:val="0"/>
      <w:marRight w:val="0"/>
      <w:marTop w:val="0"/>
      <w:marBottom w:val="0"/>
      <w:divBdr>
        <w:top w:val="none" w:sz="0" w:space="0" w:color="auto"/>
        <w:left w:val="none" w:sz="0" w:space="0" w:color="auto"/>
        <w:bottom w:val="none" w:sz="0" w:space="0" w:color="auto"/>
        <w:right w:val="none" w:sz="0" w:space="0" w:color="auto"/>
      </w:divBdr>
      <w:divsChild>
        <w:div w:id="1739816679">
          <w:marLeft w:val="0"/>
          <w:marRight w:val="0"/>
          <w:marTop w:val="0"/>
          <w:marBottom w:val="0"/>
          <w:divBdr>
            <w:top w:val="none" w:sz="0" w:space="0" w:color="auto"/>
            <w:left w:val="none" w:sz="0" w:space="0" w:color="auto"/>
            <w:bottom w:val="none" w:sz="0" w:space="0" w:color="auto"/>
            <w:right w:val="none" w:sz="0" w:space="0" w:color="auto"/>
          </w:divBdr>
          <w:divsChild>
            <w:div w:id="1509902834">
              <w:marLeft w:val="0"/>
              <w:marRight w:val="0"/>
              <w:marTop w:val="0"/>
              <w:marBottom w:val="0"/>
              <w:divBdr>
                <w:top w:val="none" w:sz="0" w:space="0" w:color="auto"/>
                <w:left w:val="none" w:sz="0" w:space="0" w:color="auto"/>
                <w:bottom w:val="none" w:sz="0" w:space="0" w:color="auto"/>
                <w:right w:val="none" w:sz="0" w:space="0" w:color="auto"/>
              </w:divBdr>
              <w:divsChild>
                <w:div w:id="1831093212">
                  <w:marLeft w:val="0"/>
                  <w:marRight w:val="0"/>
                  <w:marTop w:val="0"/>
                  <w:marBottom w:val="0"/>
                  <w:divBdr>
                    <w:top w:val="none" w:sz="0" w:space="0" w:color="auto"/>
                    <w:left w:val="none" w:sz="0" w:space="0" w:color="auto"/>
                    <w:bottom w:val="none" w:sz="0" w:space="0" w:color="auto"/>
                    <w:right w:val="none" w:sz="0" w:space="0" w:color="auto"/>
                  </w:divBdr>
                  <w:divsChild>
                    <w:div w:id="15292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861561">
      <w:bodyDiv w:val="1"/>
      <w:marLeft w:val="0"/>
      <w:marRight w:val="0"/>
      <w:marTop w:val="0"/>
      <w:marBottom w:val="0"/>
      <w:divBdr>
        <w:top w:val="none" w:sz="0" w:space="0" w:color="auto"/>
        <w:left w:val="none" w:sz="0" w:space="0" w:color="auto"/>
        <w:bottom w:val="none" w:sz="0" w:space="0" w:color="auto"/>
        <w:right w:val="none" w:sz="0" w:space="0" w:color="auto"/>
      </w:divBdr>
      <w:divsChild>
        <w:div w:id="495806041">
          <w:marLeft w:val="0"/>
          <w:marRight w:val="0"/>
          <w:marTop w:val="0"/>
          <w:marBottom w:val="0"/>
          <w:divBdr>
            <w:top w:val="none" w:sz="0" w:space="0" w:color="auto"/>
            <w:left w:val="none" w:sz="0" w:space="0" w:color="auto"/>
            <w:bottom w:val="none" w:sz="0" w:space="0" w:color="auto"/>
            <w:right w:val="none" w:sz="0" w:space="0" w:color="auto"/>
          </w:divBdr>
          <w:divsChild>
            <w:div w:id="1941794301">
              <w:marLeft w:val="0"/>
              <w:marRight w:val="0"/>
              <w:marTop w:val="0"/>
              <w:marBottom w:val="0"/>
              <w:divBdr>
                <w:top w:val="none" w:sz="0" w:space="0" w:color="auto"/>
                <w:left w:val="none" w:sz="0" w:space="0" w:color="auto"/>
                <w:bottom w:val="none" w:sz="0" w:space="0" w:color="auto"/>
                <w:right w:val="none" w:sz="0" w:space="0" w:color="auto"/>
              </w:divBdr>
              <w:divsChild>
                <w:div w:id="964656884">
                  <w:marLeft w:val="0"/>
                  <w:marRight w:val="0"/>
                  <w:marTop w:val="0"/>
                  <w:marBottom w:val="0"/>
                  <w:divBdr>
                    <w:top w:val="none" w:sz="0" w:space="0" w:color="auto"/>
                    <w:left w:val="none" w:sz="0" w:space="0" w:color="auto"/>
                    <w:bottom w:val="none" w:sz="0" w:space="0" w:color="auto"/>
                    <w:right w:val="none" w:sz="0" w:space="0" w:color="auto"/>
                  </w:divBdr>
                  <w:divsChild>
                    <w:div w:id="2449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41262">
      <w:bodyDiv w:val="1"/>
      <w:marLeft w:val="0"/>
      <w:marRight w:val="0"/>
      <w:marTop w:val="0"/>
      <w:marBottom w:val="0"/>
      <w:divBdr>
        <w:top w:val="none" w:sz="0" w:space="0" w:color="auto"/>
        <w:left w:val="none" w:sz="0" w:space="0" w:color="auto"/>
        <w:bottom w:val="none" w:sz="0" w:space="0" w:color="auto"/>
        <w:right w:val="none" w:sz="0" w:space="0" w:color="auto"/>
      </w:divBdr>
      <w:divsChild>
        <w:div w:id="1127894959">
          <w:marLeft w:val="0"/>
          <w:marRight w:val="0"/>
          <w:marTop w:val="0"/>
          <w:marBottom w:val="0"/>
          <w:divBdr>
            <w:top w:val="none" w:sz="0" w:space="0" w:color="auto"/>
            <w:left w:val="none" w:sz="0" w:space="0" w:color="auto"/>
            <w:bottom w:val="none" w:sz="0" w:space="0" w:color="auto"/>
            <w:right w:val="none" w:sz="0" w:space="0" w:color="auto"/>
          </w:divBdr>
        </w:div>
        <w:div w:id="2096515574">
          <w:marLeft w:val="0"/>
          <w:marRight w:val="0"/>
          <w:marTop w:val="0"/>
          <w:marBottom w:val="0"/>
          <w:divBdr>
            <w:top w:val="none" w:sz="0" w:space="0" w:color="auto"/>
            <w:left w:val="none" w:sz="0" w:space="0" w:color="auto"/>
            <w:bottom w:val="none" w:sz="0" w:space="0" w:color="auto"/>
            <w:right w:val="none" w:sz="0" w:space="0" w:color="auto"/>
          </w:divBdr>
        </w:div>
        <w:div w:id="247080524">
          <w:marLeft w:val="0"/>
          <w:marRight w:val="0"/>
          <w:marTop w:val="0"/>
          <w:marBottom w:val="0"/>
          <w:divBdr>
            <w:top w:val="none" w:sz="0" w:space="0" w:color="auto"/>
            <w:left w:val="none" w:sz="0" w:space="0" w:color="auto"/>
            <w:bottom w:val="none" w:sz="0" w:space="0" w:color="auto"/>
            <w:right w:val="none" w:sz="0" w:space="0" w:color="auto"/>
          </w:divBdr>
        </w:div>
        <w:div w:id="1448574871">
          <w:marLeft w:val="0"/>
          <w:marRight w:val="0"/>
          <w:marTop w:val="0"/>
          <w:marBottom w:val="0"/>
          <w:divBdr>
            <w:top w:val="none" w:sz="0" w:space="0" w:color="auto"/>
            <w:left w:val="none" w:sz="0" w:space="0" w:color="auto"/>
            <w:bottom w:val="none" w:sz="0" w:space="0" w:color="auto"/>
            <w:right w:val="none" w:sz="0" w:space="0" w:color="auto"/>
          </w:divBdr>
        </w:div>
        <w:div w:id="1942756961">
          <w:marLeft w:val="0"/>
          <w:marRight w:val="0"/>
          <w:marTop w:val="0"/>
          <w:marBottom w:val="0"/>
          <w:divBdr>
            <w:top w:val="none" w:sz="0" w:space="0" w:color="auto"/>
            <w:left w:val="none" w:sz="0" w:space="0" w:color="auto"/>
            <w:bottom w:val="none" w:sz="0" w:space="0" w:color="auto"/>
            <w:right w:val="none" w:sz="0" w:space="0" w:color="auto"/>
          </w:divBdr>
        </w:div>
      </w:divsChild>
    </w:div>
    <w:div w:id="236742975">
      <w:bodyDiv w:val="1"/>
      <w:marLeft w:val="0"/>
      <w:marRight w:val="0"/>
      <w:marTop w:val="0"/>
      <w:marBottom w:val="0"/>
      <w:divBdr>
        <w:top w:val="none" w:sz="0" w:space="0" w:color="auto"/>
        <w:left w:val="none" w:sz="0" w:space="0" w:color="auto"/>
        <w:bottom w:val="none" w:sz="0" w:space="0" w:color="auto"/>
        <w:right w:val="none" w:sz="0" w:space="0" w:color="auto"/>
      </w:divBdr>
      <w:divsChild>
        <w:div w:id="1058165502">
          <w:marLeft w:val="0"/>
          <w:marRight w:val="0"/>
          <w:marTop w:val="0"/>
          <w:marBottom w:val="0"/>
          <w:divBdr>
            <w:top w:val="none" w:sz="0" w:space="0" w:color="auto"/>
            <w:left w:val="none" w:sz="0" w:space="0" w:color="auto"/>
            <w:bottom w:val="none" w:sz="0" w:space="0" w:color="auto"/>
            <w:right w:val="none" w:sz="0" w:space="0" w:color="auto"/>
          </w:divBdr>
          <w:divsChild>
            <w:div w:id="1064449223">
              <w:marLeft w:val="0"/>
              <w:marRight w:val="0"/>
              <w:marTop w:val="0"/>
              <w:marBottom w:val="0"/>
              <w:divBdr>
                <w:top w:val="none" w:sz="0" w:space="0" w:color="auto"/>
                <w:left w:val="none" w:sz="0" w:space="0" w:color="auto"/>
                <w:bottom w:val="none" w:sz="0" w:space="0" w:color="auto"/>
                <w:right w:val="none" w:sz="0" w:space="0" w:color="auto"/>
              </w:divBdr>
              <w:divsChild>
                <w:div w:id="664212490">
                  <w:marLeft w:val="0"/>
                  <w:marRight w:val="0"/>
                  <w:marTop w:val="0"/>
                  <w:marBottom w:val="0"/>
                  <w:divBdr>
                    <w:top w:val="none" w:sz="0" w:space="0" w:color="auto"/>
                    <w:left w:val="none" w:sz="0" w:space="0" w:color="auto"/>
                    <w:bottom w:val="none" w:sz="0" w:space="0" w:color="auto"/>
                    <w:right w:val="none" w:sz="0" w:space="0" w:color="auto"/>
                  </w:divBdr>
                  <w:divsChild>
                    <w:div w:id="9307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442063">
      <w:bodyDiv w:val="1"/>
      <w:marLeft w:val="0"/>
      <w:marRight w:val="0"/>
      <w:marTop w:val="0"/>
      <w:marBottom w:val="0"/>
      <w:divBdr>
        <w:top w:val="none" w:sz="0" w:space="0" w:color="auto"/>
        <w:left w:val="none" w:sz="0" w:space="0" w:color="auto"/>
        <w:bottom w:val="none" w:sz="0" w:space="0" w:color="auto"/>
        <w:right w:val="none" w:sz="0" w:space="0" w:color="auto"/>
      </w:divBdr>
      <w:divsChild>
        <w:div w:id="328336001">
          <w:marLeft w:val="0"/>
          <w:marRight w:val="0"/>
          <w:marTop w:val="0"/>
          <w:marBottom w:val="0"/>
          <w:divBdr>
            <w:top w:val="none" w:sz="0" w:space="0" w:color="auto"/>
            <w:left w:val="none" w:sz="0" w:space="0" w:color="auto"/>
            <w:bottom w:val="none" w:sz="0" w:space="0" w:color="auto"/>
            <w:right w:val="none" w:sz="0" w:space="0" w:color="auto"/>
          </w:divBdr>
          <w:divsChild>
            <w:div w:id="869491309">
              <w:marLeft w:val="0"/>
              <w:marRight w:val="0"/>
              <w:marTop w:val="0"/>
              <w:marBottom w:val="0"/>
              <w:divBdr>
                <w:top w:val="none" w:sz="0" w:space="0" w:color="auto"/>
                <w:left w:val="none" w:sz="0" w:space="0" w:color="auto"/>
                <w:bottom w:val="none" w:sz="0" w:space="0" w:color="auto"/>
                <w:right w:val="none" w:sz="0" w:space="0" w:color="auto"/>
              </w:divBdr>
              <w:divsChild>
                <w:div w:id="1850563448">
                  <w:marLeft w:val="0"/>
                  <w:marRight w:val="0"/>
                  <w:marTop w:val="0"/>
                  <w:marBottom w:val="0"/>
                  <w:divBdr>
                    <w:top w:val="none" w:sz="0" w:space="0" w:color="auto"/>
                    <w:left w:val="none" w:sz="0" w:space="0" w:color="auto"/>
                    <w:bottom w:val="none" w:sz="0" w:space="0" w:color="auto"/>
                    <w:right w:val="none" w:sz="0" w:space="0" w:color="auto"/>
                  </w:divBdr>
                  <w:divsChild>
                    <w:div w:id="15449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677241">
      <w:bodyDiv w:val="1"/>
      <w:marLeft w:val="0"/>
      <w:marRight w:val="0"/>
      <w:marTop w:val="0"/>
      <w:marBottom w:val="0"/>
      <w:divBdr>
        <w:top w:val="none" w:sz="0" w:space="0" w:color="auto"/>
        <w:left w:val="none" w:sz="0" w:space="0" w:color="auto"/>
        <w:bottom w:val="none" w:sz="0" w:space="0" w:color="auto"/>
        <w:right w:val="none" w:sz="0" w:space="0" w:color="auto"/>
      </w:divBdr>
      <w:divsChild>
        <w:div w:id="593247820">
          <w:marLeft w:val="0"/>
          <w:marRight w:val="0"/>
          <w:marTop w:val="0"/>
          <w:marBottom w:val="0"/>
          <w:divBdr>
            <w:top w:val="none" w:sz="0" w:space="0" w:color="auto"/>
            <w:left w:val="none" w:sz="0" w:space="0" w:color="auto"/>
            <w:bottom w:val="none" w:sz="0" w:space="0" w:color="auto"/>
            <w:right w:val="none" w:sz="0" w:space="0" w:color="auto"/>
          </w:divBdr>
          <w:divsChild>
            <w:div w:id="1482766931">
              <w:marLeft w:val="0"/>
              <w:marRight w:val="0"/>
              <w:marTop w:val="0"/>
              <w:marBottom w:val="0"/>
              <w:divBdr>
                <w:top w:val="none" w:sz="0" w:space="0" w:color="auto"/>
                <w:left w:val="none" w:sz="0" w:space="0" w:color="auto"/>
                <w:bottom w:val="none" w:sz="0" w:space="0" w:color="auto"/>
                <w:right w:val="none" w:sz="0" w:space="0" w:color="auto"/>
              </w:divBdr>
              <w:divsChild>
                <w:div w:id="7234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736548">
      <w:bodyDiv w:val="1"/>
      <w:marLeft w:val="0"/>
      <w:marRight w:val="0"/>
      <w:marTop w:val="0"/>
      <w:marBottom w:val="0"/>
      <w:divBdr>
        <w:top w:val="none" w:sz="0" w:space="0" w:color="auto"/>
        <w:left w:val="none" w:sz="0" w:space="0" w:color="auto"/>
        <w:bottom w:val="none" w:sz="0" w:space="0" w:color="auto"/>
        <w:right w:val="none" w:sz="0" w:space="0" w:color="auto"/>
      </w:divBdr>
      <w:divsChild>
        <w:div w:id="777943643">
          <w:marLeft w:val="0"/>
          <w:marRight w:val="0"/>
          <w:marTop w:val="0"/>
          <w:marBottom w:val="0"/>
          <w:divBdr>
            <w:top w:val="none" w:sz="0" w:space="0" w:color="auto"/>
            <w:left w:val="none" w:sz="0" w:space="0" w:color="auto"/>
            <w:bottom w:val="none" w:sz="0" w:space="0" w:color="auto"/>
            <w:right w:val="none" w:sz="0" w:space="0" w:color="auto"/>
          </w:divBdr>
          <w:divsChild>
            <w:div w:id="1180001018">
              <w:marLeft w:val="0"/>
              <w:marRight w:val="0"/>
              <w:marTop w:val="0"/>
              <w:marBottom w:val="0"/>
              <w:divBdr>
                <w:top w:val="none" w:sz="0" w:space="0" w:color="auto"/>
                <w:left w:val="none" w:sz="0" w:space="0" w:color="auto"/>
                <w:bottom w:val="none" w:sz="0" w:space="0" w:color="auto"/>
                <w:right w:val="none" w:sz="0" w:space="0" w:color="auto"/>
              </w:divBdr>
              <w:divsChild>
                <w:div w:id="1113553253">
                  <w:marLeft w:val="0"/>
                  <w:marRight w:val="0"/>
                  <w:marTop w:val="0"/>
                  <w:marBottom w:val="0"/>
                  <w:divBdr>
                    <w:top w:val="none" w:sz="0" w:space="0" w:color="auto"/>
                    <w:left w:val="none" w:sz="0" w:space="0" w:color="auto"/>
                    <w:bottom w:val="none" w:sz="0" w:space="0" w:color="auto"/>
                    <w:right w:val="none" w:sz="0" w:space="0" w:color="auto"/>
                  </w:divBdr>
                  <w:divsChild>
                    <w:div w:id="2380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18884">
      <w:bodyDiv w:val="1"/>
      <w:marLeft w:val="0"/>
      <w:marRight w:val="0"/>
      <w:marTop w:val="0"/>
      <w:marBottom w:val="0"/>
      <w:divBdr>
        <w:top w:val="none" w:sz="0" w:space="0" w:color="auto"/>
        <w:left w:val="none" w:sz="0" w:space="0" w:color="auto"/>
        <w:bottom w:val="none" w:sz="0" w:space="0" w:color="auto"/>
        <w:right w:val="none" w:sz="0" w:space="0" w:color="auto"/>
      </w:divBdr>
      <w:divsChild>
        <w:div w:id="1829010394">
          <w:marLeft w:val="0"/>
          <w:marRight w:val="0"/>
          <w:marTop w:val="0"/>
          <w:marBottom w:val="0"/>
          <w:divBdr>
            <w:top w:val="none" w:sz="0" w:space="0" w:color="auto"/>
            <w:left w:val="none" w:sz="0" w:space="0" w:color="auto"/>
            <w:bottom w:val="none" w:sz="0" w:space="0" w:color="auto"/>
            <w:right w:val="none" w:sz="0" w:space="0" w:color="auto"/>
          </w:divBdr>
          <w:divsChild>
            <w:div w:id="2022507463">
              <w:marLeft w:val="0"/>
              <w:marRight w:val="0"/>
              <w:marTop w:val="0"/>
              <w:marBottom w:val="0"/>
              <w:divBdr>
                <w:top w:val="none" w:sz="0" w:space="0" w:color="auto"/>
                <w:left w:val="none" w:sz="0" w:space="0" w:color="auto"/>
                <w:bottom w:val="none" w:sz="0" w:space="0" w:color="auto"/>
                <w:right w:val="none" w:sz="0" w:space="0" w:color="auto"/>
              </w:divBdr>
              <w:divsChild>
                <w:div w:id="2114131666">
                  <w:marLeft w:val="0"/>
                  <w:marRight w:val="0"/>
                  <w:marTop w:val="0"/>
                  <w:marBottom w:val="0"/>
                  <w:divBdr>
                    <w:top w:val="none" w:sz="0" w:space="0" w:color="auto"/>
                    <w:left w:val="none" w:sz="0" w:space="0" w:color="auto"/>
                    <w:bottom w:val="none" w:sz="0" w:space="0" w:color="auto"/>
                    <w:right w:val="none" w:sz="0" w:space="0" w:color="auto"/>
                  </w:divBdr>
                  <w:divsChild>
                    <w:div w:id="13528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08857">
      <w:bodyDiv w:val="1"/>
      <w:marLeft w:val="0"/>
      <w:marRight w:val="0"/>
      <w:marTop w:val="0"/>
      <w:marBottom w:val="0"/>
      <w:divBdr>
        <w:top w:val="none" w:sz="0" w:space="0" w:color="auto"/>
        <w:left w:val="none" w:sz="0" w:space="0" w:color="auto"/>
        <w:bottom w:val="none" w:sz="0" w:space="0" w:color="auto"/>
        <w:right w:val="none" w:sz="0" w:space="0" w:color="auto"/>
      </w:divBdr>
      <w:divsChild>
        <w:div w:id="1871915722">
          <w:marLeft w:val="0"/>
          <w:marRight w:val="0"/>
          <w:marTop w:val="0"/>
          <w:marBottom w:val="0"/>
          <w:divBdr>
            <w:top w:val="none" w:sz="0" w:space="0" w:color="auto"/>
            <w:left w:val="none" w:sz="0" w:space="0" w:color="auto"/>
            <w:bottom w:val="none" w:sz="0" w:space="0" w:color="auto"/>
            <w:right w:val="none" w:sz="0" w:space="0" w:color="auto"/>
          </w:divBdr>
          <w:divsChild>
            <w:div w:id="641227031">
              <w:marLeft w:val="0"/>
              <w:marRight w:val="0"/>
              <w:marTop w:val="0"/>
              <w:marBottom w:val="0"/>
              <w:divBdr>
                <w:top w:val="none" w:sz="0" w:space="0" w:color="auto"/>
                <w:left w:val="none" w:sz="0" w:space="0" w:color="auto"/>
                <w:bottom w:val="none" w:sz="0" w:space="0" w:color="auto"/>
                <w:right w:val="none" w:sz="0" w:space="0" w:color="auto"/>
              </w:divBdr>
              <w:divsChild>
                <w:div w:id="1818721206">
                  <w:marLeft w:val="0"/>
                  <w:marRight w:val="0"/>
                  <w:marTop w:val="0"/>
                  <w:marBottom w:val="0"/>
                  <w:divBdr>
                    <w:top w:val="none" w:sz="0" w:space="0" w:color="auto"/>
                    <w:left w:val="none" w:sz="0" w:space="0" w:color="auto"/>
                    <w:bottom w:val="none" w:sz="0" w:space="0" w:color="auto"/>
                    <w:right w:val="none" w:sz="0" w:space="0" w:color="auto"/>
                  </w:divBdr>
                  <w:divsChild>
                    <w:div w:id="7977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28875">
      <w:bodyDiv w:val="1"/>
      <w:marLeft w:val="0"/>
      <w:marRight w:val="0"/>
      <w:marTop w:val="0"/>
      <w:marBottom w:val="0"/>
      <w:divBdr>
        <w:top w:val="none" w:sz="0" w:space="0" w:color="auto"/>
        <w:left w:val="none" w:sz="0" w:space="0" w:color="auto"/>
        <w:bottom w:val="none" w:sz="0" w:space="0" w:color="auto"/>
        <w:right w:val="none" w:sz="0" w:space="0" w:color="auto"/>
      </w:divBdr>
      <w:divsChild>
        <w:div w:id="780538818">
          <w:marLeft w:val="0"/>
          <w:marRight w:val="0"/>
          <w:marTop w:val="0"/>
          <w:marBottom w:val="0"/>
          <w:divBdr>
            <w:top w:val="none" w:sz="0" w:space="0" w:color="auto"/>
            <w:left w:val="none" w:sz="0" w:space="0" w:color="auto"/>
            <w:bottom w:val="none" w:sz="0" w:space="0" w:color="auto"/>
            <w:right w:val="none" w:sz="0" w:space="0" w:color="auto"/>
          </w:divBdr>
          <w:divsChild>
            <w:div w:id="1516531014">
              <w:marLeft w:val="0"/>
              <w:marRight w:val="0"/>
              <w:marTop w:val="0"/>
              <w:marBottom w:val="0"/>
              <w:divBdr>
                <w:top w:val="none" w:sz="0" w:space="0" w:color="auto"/>
                <w:left w:val="none" w:sz="0" w:space="0" w:color="auto"/>
                <w:bottom w:val="none" w:sz="0" w:space="0" w:color="auto"/>
                <w:right w:val="none" w:sz="0" w:space="0" w:color="auto"/>
              </w:divBdr>
              <w:divsChild>
                <w:div w:id="1791581500">
                  <w:marLeft w:val="0"/>
                  <w:marRight w:val="0"/>
                  <w:marTop w:val="0"/>
                  <w:marBottom w:val="0"/>
                  <w:divBdr>
                    <w:top w:val="none" w:sz="0" w:space="0" w:color="auto"/>
                    <w:left w:val="none" w:sz="0" w:space="0" w:color="auto"/>
                    <w:bottom w:val="none" w:sz="0" w:space="0" w:color="auto"/>
                    <w:right w:val="none" w:sz="0" w:space="0" w:color="auto"/>
                  </w:divBdr>
                  <w:divsChild>
                    <w:div w:id="1362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31545">
      <w:bodyDiv w:val="1"/>
      <w:marLeft w:val="0"/>
      <w:marRight w:val="0"/>
      <w:marTop w:val="0"/>
      <w:marBottom w:val="0"/>
      <w:divBdr>
        <w:top w:val="none" w:sz="0" w:space="0" w:color="auto"/>
        <w:left w:val="none" w:sz="0" w:space="0" w:color="auto"/>
        <w:bottom w:val="none" w:sz="0" w:space="0" w:color="auto"/>
        <w:right w:val="none" w:sz="0" w:space="0" w:color="auto"/>
      </w:divBdr>
      <w:divsChild>
        <w:div w:id="1090657032">
          <w:marLeft w:val="0"/>
          <w:marRight w:val="0"/>
          <w:marTop w:val="0"/>
          <w:marBottom w:val="0"/>
          <w:divBdr>
            <w:top w:val="none" w:sz="0" w:space="0" w:color="auto"/>
            <w:left w:val="none" w:sz="0" w:space="0" w:color="auto"/>
            <w:bottom w:val="none" w:sz="0" w:space="0" w:color="auto"/>
            <w:right w:val="none" w:sz="0" w:space="0" w:color="auto"/>
          </w:divBdr>
          <w:divsChild>
            <w:div w:id="1712803176">
              <w:marLeft w:val="0"/>
              <w:marRight w:val="0"/>
              <w:marTop w:val="0"/>
              <w:marBottom w:val="0"/>
              <w:divBdr>
                <w:top w:val="none" w:sz="0" w:space="0" w:color="auto"/>
                <w:left w:val="none" w:sz="0" w:space="0" w:color="auto"/>
                <w:bottom w:val="none" w:sz="0" w:space="0" w:color="auto"/>
                <w:right w:val="none" w:sz="0" w:space="0" w:color="auto"/>
              </w:divBdr>
              <w:divsChild>
                <w:div w:id="12373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626126">
      <w:bodyDiv w:val="1"/>
      <w:marLeft w:val="0"/>
      <w:marRight w:val="0"/>
      <w:marTop w:val="0"/>
      <w:marBottom w:val="0"/>
      <w:divBdr>
        <w:top w:val="none" w:sz="0" w:space="0" w:color="auto"/>
        <w:left w:val="none" w:sz="0" w:space="0" w:color="auto"/>
        <w:bottom w:val="none" w:sz="0" w:space="0" w:color="auto"/>
        <w:right w:val="none" w:sz="0" w:space="0" w:color="auto"/>
      </w:divBdr>
      <w:divsChild>
        <w:div w:id="578516253">
          <w:marLeft w:val="0"/>
          <w:marRight w:val="0"/>
          <w:marTop w:val="0"/>
          <w:marBottom w:val="0"/>
          <w:divBdr>
            <w:top w:val="none" w:sz="0" w:space="0" w:color="auto"/>
            <w:left w:val="none" w:sz="0" w:space="0" w:color="auto"/>
            <w:bottom w:val="none" w:sz="0" w:space="0" w:color="auto"/>
            <w:right w:val="none" w:sz="0" w:space="0" w:color="auto"/>
          </w:divBdr>
          <w:divsChild>
            <w:div w:id="1615022156">
              <w:marLeft w:val="0"/>
              <w:marRight w:val="0"/>
              <w:marTop w:val="0"/>
              <w:marBottom w:val="0"/>
              <w:divBdr>
                <w:top w:val="none" w:sz="0" w:space="0" w:color="auto"/>
                <w:left w:val="none" w:sz="0" w:space="0" w:color="auto"/>
                <w:bottom w:val="none" w:sz="0" w:space="0" w:color="auto"/>
                <w:right w:val="none" w:sz="0" w:space="0" w:color="auto"/>
              </w:divBdr>
              <w:divsChild>
                <w:div w:id="1603341115">
                  <w:marLeft w:val="0"/>
                  <w:marRight w:val="0"/>
                  <w:marTop w:val="0"/>
                  <w:marBottom w:val="0"/>
                  <w:divBdr>
                    <w:top w:val="none" w:sz="0" w:space="0" w:color="auto"/>
                    <w:left w:val="none" w:sz="0" w:space="0" w:color="auto"/>
                    <w:bottom w:val="none" w:sz="0" w:space="0" w:color="auto"/>
                    <w:right w:val="none" w:sz="0" w:space="0" w:color="auto"/>
                  </w:divBdr>
                  <w:divsChild>
                    <w:div w:id="160048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77633">
      <w:bodyDiv w:val="1"/>
      <w:marLeft w:val="0"/>
      <w:marRight w:val="0"/>
      <w:marTop w:val="0"/>
      <w:marBottom w:val="0"/>
      <w:divBdr>
        <w:top w:val="none" w:sz="0" w:space="0" w:color="auto"/>
        <w:left w:val="none" w:sz="0" w:space="0" w:color="auto"/>
        <w:bottom w:val="none" w:sz="0" w:space="0" w:color="auto"/>
        <w:right w:val="none" w:sz="0" w:space="0" w:color="auto"/>
      </w:divBdr>
      <w:divsChild>
        <w:div w:id="703479883">
          <w:marLeft w:val="0"/>
          <w:marRight w:val="0"/>
          <w:marTop w:val="0"/>
          <w:marBottom w:val="0"/>
          <w:divBdr>
            <w:top w:val="none" w:sz="0" w:space="0" w:color="auto"/>
            <w:left w:val="none" w:sz="0" w:space="0" w:color="auto"/>
            <w:bottom w:val="none" w:sz="0" w:space="0" w:color="auto"/>
            <w:right w:val="none" w:sz="0" w:space="0" w:color="auto"/>
          </w:divBdr>
          <w:divsChild>
            <w:div w:id="36128437">
              <w:marLeft w:val="0"/>
              <w:marRight w:val="0"/>
              <w:marTop w:val="0"/>
              <w:marBottom w:val="0"/>
              <w:divBdr>
                <w:top w:val="none" w:sz="0" w:space="0" w:color="auto"/>
                <w:left w:val="none" w:sz="0" w:space="0" w:color="auto"/>
                <w:bottom w:val="none" w:sz="0" w:space="0" w:color="auto"/>
                <w:right w:val="none" w:sz="0" w:space="0" w:color="auto"/>
              </w:divBdr>
              <w:divsChild>
                <w:div w:id="343366135">
                  <w:marLeft w:val="0"/>
                  <w:marRight w:val="0"/>
                  <w:marTop w:val="0"/>
                  <w:marBottom w:val="0"/>
                  <w:divBdr>
                    <w:top w:val="none" w:sz="0" w:space="0" w:color="auto"/>
                    <w:left w:val="none" w:sz="0" w:space="0" w:color="auto"/>
                    <w:bottom w:val="none" w:sz="0" w:space="0" w:color="auto"/>
                    <w:right w:val="none" w:sz="0" w:space="0" w:color="auto"/>
                  </w:divBdr>
                  <w:divsChild>
                    <w:div w:id="10692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65819">
      <w:bodyDiv w:val="1"/>
      <w:marLeft w:val="0"/>
      <w:marRight w:val="0"/>
      <w:marTop w:val="0"/>
      <w:marBottom w:val="0"/>
      <w:divBdr>
        <w:top w:val="none" w:sz="0" w:space="0" w:color="auto"/>
        <w:left w:val="none" w:sz="0" w:space="0" w:color="auto"/>
        <w:bottom w:val="none" w:sz="0" w:space="0" w:color="auto"/>
        <w:right w:val="none" w:sz="0" w:space="0" w:color="auto"/>
      </w:divBdr>
      <w:divsChild>
        <w:div w:id="107815809">
          <w:marLeft w:val="0"/>
          <w:marRight w:val="0"/>
          <w:marTop w:val="0"/>
          <w:marBottom w:val="0"/>
          <w:divBdr>
            <w:top w:val="none" w:sz="0" w:space="0" w:color="auto"/>
            <w:left w:val="none" w:sz="0" w:space="0" w:color="auto"/>
            <w:bottom w:val="none" w:sz="0" w:space="0" w:color="auto"/>
            <w:right w:val="none" w:sz="0" w:space="0" w:color="auto"/>
          </w:divBdr>
          <w:divsChild>
            <w:div w:id="1949119325">
              <w:marLeft w:val="0"/>
              <w:marRight w:val="0"/>
              <w:marTop w:val="0"/>
              <w:marBottom w:val="0"/>
              <w:divBdr>
                <w:top w:val="none" w:sz="0" w:space="0" w:color="auto"/>
                <w:left w:val="none" w:sz="0" w:space="0" w:color="auto"/>
                <w:bottom w:val="none" w:sz="0" w:space="0" w:color="auto"/>
                <w:right w:val="none" w:sz="0" w:space="0" w:color="auto"/>
              </w:divBdr>
              <w:divsChild>
                <w:div w:id="2082290215">
                  <w:marLeft w:val="0"/>
                  <w:marRight w:val="0"/>
                  <w:marTop w:val="0"/>
                  <w:marBottom w:val="0"/>
                  <w:divBdr>
                    <w:top w:val="none" w:sz="0" w:space="0" w:color="auto"/>
                    <w:left w:val="none" w:sz="0" w:space="0" w:color="auto"/>
                    <w:bottom w:val="none" w:sz="0" w:space="0" w:color="auto"/>
                    <w:right w:val="none" w:sz="0" w:space="0" w:color="auto"/>
                  </w:divBdr>
                  <w:divsChild>
                    <w:div w:id="15020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39982">
      <w:bodyDiv w:val="1"/>
      <w:marLeft w:val="0"/>
      <w:marRight w:val="0"/>
      <w:marTop w:val="0"/>
      <w:marBottom w:val="0"/>
      <w:divBdr>
        <w:top w:val="none" w:sz="0" w:space="0" w:color="auto"/>
        <w:left w:val="none" w:sz="0" w:space="0" w:color="auto"/>
        <w:bottom w:val="none" w:sz="0" w:space="0" w:color="auto"/>
        <w:right w:val="none" w:sz="0" w:space="0" w:color="auto"/>
      </w:divBdr>
      <w:divsChild>
        <w:div w:id="1287351584">
          <w:marLeft w:val="0"/>
          <w:marRight w:val="0"/>
          <w:marTop w:val="0"/>
          <w:marBottom w:val="0"/>
          <w:divBdr>
            <w:top w:val="none" w:sz="0" w:space="0" w:color="auto"/>
            <w:left w:val="none" w:sz="0" w:space="0" w:color="auto"/>
            <w:bottom w:val="none" w:sz="0" w:space="0" w:color="auto"/>
            <w:right w:val="none" w:sz="0" w:space="0" w:color="auto"/>
          </w:divBdr>
          <w:divsChild>
            <w:div w:id="188757448">
              <w:marLeft w:val="0"/>
              <w:marRight w:val="0"/>
              <w:marTop w:val="0"/>
              <w:marBottom w:val="0"/>
              <w:divBdr>
                <w:top w:val="none" w:sz="0" w:space="0" w:color="auto"/>
                <w:left w:val="none" w:sz="0" w:space="0" w:color="auto"/>
                <w:bottom w:val="none" w:sz="0" w:space="0" w:color="auto"/>
                <w:right w:val="none" w:sz="0" w:space="0" w:color="auto"/>
              </w:divBdr>
              <w:divsChild>
                <w:div w:id="281112948">
                  <w:marLeft w:val="0"/>
                  <w:marRight w:val="0"/>
                  <w:marTop w:val="0"/>
                  <w:marBottom w:val="0"/>
                  <w:divBdr>
                    <w:top w:val="none" w:sz="0" w:space="0" w:color="auto"/>
                    <w:left w:val="none" w:sz="0" w:space="0" w:color="auto"/>
                    <w:bottom w:val="none" w:sz="0" w:space="0" w:color="auto"/>
                    <w:right w:val="none" w:sz="0" w:space="0" w:color="auto"/>
                  </w:divBdr>
                  <w:divsChild>
                    <w:div w:id="4653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8799">
      <w:bodyDiv w:val="1"/>
      <w:marLeft w:val="0"/>
      <w:marRight w:val="0"/>
      <w:marTop w:val="0"/>
      <w:marBottom w:val="0"/>
      <w:divBdr>
        <w:top w:val="none" w:sz="0" w:space="0" w:color="auto"/>
        <w:left w:val="none" w:sz="0" w:space="0" w:color="auto"/>
        <w:bottom w:val="none" w:sz="0" w:space="0" w:color="auto"/>
        <w:right w:val="none" w:sz="0" w:space="0" w:color="auto"/>
      </w:divBdr>
      <w:divsChild>
        <w:div w:id="1346982648">
          <w:marLeft w:val="0"/>
          <w:marRight w:val="0"/>
          <w:marTop w:val="0"/>
          <w:marBottom w:val="0"/>
          <w:divBdr>
            <w:top w:val="none" w:sz="0" w:space="0" w:color="auto"/>
            <w:left w:val="none" w:sz="0" w:space="0" w:color="auto"/>
            <w:bottom w:val="none" w:sz="0" w:space="0" w:color="auto"/>
            <w:right w:val="none" w:sz="0" w:space="0" w:color="auto"/>
          </w:divBdr>
          <w:divsChild>
            <w:div w:id="1360006090">
              <w:marLeft w:val="0"/>
              <w:marRight w:val="0"/>
              <w:marTop w:val="0"/>
              <w:marBottom w:val="0"/>
              <w:divBdr>
                <w:top w:val="none" w:sz="0" w:space="0" w:color="auto"/>
                <w:left w:val="none" w:sz="0" w:space="0" w:color="auto"/>
                <w:bottom w:val="none" w:sz="0" w:space="0" w:color="auto"/>
                <w:right w:val="none" w:sz="0" w:space="0" w:color="auto"/>
              </w:divBdr>
              <w:divsChild>
                <w:div w:id="13053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18741">
      <w:bodyDiv w:val="1"/>
      <w:marLeft w:val="0"/>
      <w:marRight w:val="0"/>
      <w:marTop w:val="0"/>
      <w:marBottom w:val="0"/>
      <w:divBdr>
        <w:top w:val="none" w:sz="0" w:space="0" w:color="auto"/>
        <w:left w:val="none" w:sz="0" w:space="0" w:color="auto"/>
        <w:bottom w:val="none" w:sz="0" w:space="0" w:color="auto"/>
        <w:right w:val="none" w:sz="0" w:space="0" w:color="auto"/>
      </w:divBdr>
      <w:divsChild>
        <w:div w:id="1413895224">
          <w:marLeft w:val="0"/>
          <w:marRight w:val="0"/>
          <w:marTop w:val="0"/>
          <w:marBottom w:val="0"/>
          <w:divBdr>
            <w:top w:val="none" w:sz="0" w:space="0" w:color="auto"/>
            <w:left w:val="none" w:sz="0" w:space="0" w:color="auto"/>
            <w:bottom w:val="none" w:sz="0" w:space="0" w:color="auto"/>
            <w:right w:val="none" w:sz="0" w:space="0" w:color="auto"/>
          </w:divBdr>
          <w:divsChild>
            <w:div w:id="2098362982">
              <w:marLeft w:val="0"/>
              <w:marRight w:val="0"/>
              <w:marTop w:val="0"/>
              <w:marBottom w:val="0"/>
              <w:divBdr>
                <w:top w:val="none" w:sz="0" w:space="0" w:color="auto"/>
                <w:left w:val="none" w:sz="0" w:space="0" w:color="auto"/>
                <w:bottom w:val="none" w:sz="0" w:space="0" w:color="auto"/>
                <w:right w:val="none" w:sz="0" w:space="0" w:color="auto"/>
              </w:divBdr>
              <w:divsChild>
                <w:div w:id="17875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47204">
      <w:bodyDiv w:val="1"/>
      <w:marLeft w:val="0"/>
      <w:marRight w:val="0"/>
      <w:marTop w:val="0"/>
      <w:marBottom w:val="0"/>
      <w:divBdr>
        <w:top w:val="none" w:sz="0" w:space="0" w:color="auto"/>
        <w:left w:val="none" w:sz="0" w:space="0" w:color="auto"/>
        <w:bottom w:val="none" w:sz="0" w:space="0" w:color="auto"/>
        <w:right w:val="none" w:sz="0" w:space="0" w:color="auto"/>
      </w:divBdr>
      <w:divsChild>
        <w:div w:id="847328844">
          <w:marLeft w:val="0"/>
          <w:marRight w:val="0"/>
          <w:marTop w:val="0"/>
          <w:marBottom w:val="0"/>
          <w:divBdr>
            <w:top w:val="none" w:sz="0" w:space="0" w:color="auto"/>
            <w:left w:val="none" w:sz="0" w:space="0" w:color="auto"/>
            <w:bottom w:val="none" w:sz="0" w:space="0" w:color="auto"/>
            <w:right w:val="none" w:sz="0" w:space="0" w:color="auto"/>
          </w:divBdr>
          <w:divsChild>
            <w:div w:id="804785054">
              <w:marLeft w:val="0"/>
              <w:marRight w:val="0"/>
              <w:marTop w:val="0"/>
              <w:marBottom w:val="0"/>
              <w:divBdr>
                <w:top w:val="none" w:sz="0" w:space="0" w:color="auto"/>
                <w:left w:val="none" w:sz="0" w:space="0" w:color="auto"/>
                <w:bottom w:val="none" w:sz="0" w:space="0" w:color="auto"/>
                <w:right w:val="none" w:sz="0" w:space="0" w:color="auto"/>
              </w:divBdr>
              <w:divsChild>
                <w:div w:id="1639073408">
                  <w:marLeft w:val="0"/>
                  <w:marRight w:val="0"/>
                  <w:marTop w:val="0"/>
                  <w:marBottom w:val="0"/>
                  <w:divBdr>
                    <w:top w:val="none" w:sz="0" w:space="0" w:color="auto"/>
                    <w:left w:val="none" w:sz="0" w:space="0" w:color="auto"/>
                    <w:bottom w:val="none" w:sz="0" w:space="0" w:color="auto"/>
                    <w:right w:val="none" w:sz="0" w:space="0" w:color="auto"/>
                  </w:divBdr>
                  <w:divsChild>
                    <w:div w:id="202952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10283">
      <w:bodyDiv w:val="1"/>
      <w:marLeft w:val="0"/>
      <w:marRight w:val="0"/>
      <w:marTop w:val="0"/>
      <w:marBottom w:val="0"/>
      <w:divBdr>
        <w:top w:val="none" w:sz="0" w:space="0" w:color="auto"/>
        <w:left w:val="none" w:sz="0" w:space="0" w:color="auto"/>
        <w:bottom w:val="none" w:sz="0" w:space="0" w:color="auto"/>
        <w:right w:val="none" w:sz="0" w:space="0" w:color="auto"/>
      </w:divBdr>
      <w:divsChild>
        <w:div w:id="898831002">
          <w:marLeft w:val="0"/>
          <w:marRight w:val="0"/>
          <w:marTop w:val="0"/>
          <w:marBottom w:val="0"/>
          <w:divBdr>
            <w:top w:val="none" w:sz="0" w:space="0" w:color="auto"/>
            <w:left w:val="none" w:sz="0" w:space="0" w:color="auto"/>
            <w:bottom w:val="none" w:sz="0" w:space="0" w:color="auto"/>
            <w:right w:val="none" w:sz="0" w:space="0" w:color="auto"/>
          </w:divBdr>
          <w:divsChild>
            <w:div w:id="87047350">
              <w:marLeft w:val="0"/>
              <w:marRight w:val="0"/>
              <w:marTop w:val="0"/>
              <w:marBottom w:val="0"/>
              <w:divBdr>
                <w:top w:val="none" w:sz="0" w:space="0" w:color="auto"/>
                <w:left w:val="none" w:sz="0" w:space="0" w:color="auto"/>
                <w:bottom w:val="none" w:sz="0" w:space="0" w:color="auto"/>
                <w:right w:val="none" w:sz="0" w:space="0" w:color="auto"/>
              </w:divBdr>
              <w:divsChild>
                <w:div w:id="620187810">
                  <w:marLeft w:val="0"/>
                  <w:marRight w:val="0"/>
                  <w:marTop w:val="0"/>
                  <w:marBottom w:val="0"/>
                  <w:divBdr>
                    <w:top w:val="none" w:sz="0" w:space="0" w:color="auto"/>
                    <w:left w:val="none" w:sz="0" w:space="0" w:color="auto"/>
                    <w:bottom w:val="none" w:sz="0" w:space="0" w:color="auto"/>
                    <w:right w:val="none" w:sz="0" w:space="0" w:color="auto"/>
                  </w:divBdr>
                  <w:divsChild>
                    <w:div w:id="9177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39550">
      <w:bodyDiv w:val="1"/>
      <w:marLeft w:val="0"/>
      <w:marRight w:val="0"/>
      <w:marTop w:val="0"/>
      <w:marBottom w:val="0"/>
      <w:divBdr>
        <w:top w:val="none" w:sz="0" w:space="0" w:color="auto"/>
        <w:left w:val="none" w:sz="0" w:space="0" w:color="auto"/>
        <w:bottom w:val="none" w:sz="0" w:space="0" w:color="auto"/>
        <w:right w:val="none" w:sz="0" w:space="0" w:color="auto"/>
      </w:divBdr>
      <w:divsChild>
        <w:div w:id="1757241028">
          <w:marLeft w:val="0"/>
          <w:marRight w:val="0"/>
          <w:marTop w:val="0"/>
          <w:marBottom w:val="0"/>
          <w:divBdr>
            <w:top w:val="none" w:sz="0" w:space="0" w:color="auto"/>
            <w:left w:val="none" w:sz="0" w:space="0" w:color="auto"/>
            <w:bottom w:val="none" w:sz="0" w:space="0" w:color="auto"/>
            <w:right w:val="none" w:sz="0" w:space="0" w:color="auto"/>
          </w:divBdr>
          <w:divsChild>
            <w:div w:id="79567249">
              <w:marLeft w:val="0"/>
              <w:marRight w:val="0"/>
              <w:marTop w:val="0"/>
              <w:marBottom w:val="0"/>
              <w:divBdr>
                <w:top w:val="none" w:sz="0" w:space="0" w:color="auto"/>
                <w:left w:val="none" w:sz="0" w:space="0" w:color="auto"/>
                <w:bottom w:val="none" w:sz="0" w:space="0" w:color="auto"/>
                <w:right w:val="none" w:sz="0" w:space="0" w:color="auto"/>
              </w:divBdr>
              <w:divsChild>
                <w:div w:id="998920895">
                  <w:marLeft w:val="0"/>
                  <w:marRight w:val="0"/>
                  <w:marTop w:val="0"/>
                  <w:marBottom w:val="0"/>
                  <w:divBdr>
                    <w:top w:val="none" w:sz="0" w:space="0" w:color="auto"/>
                    <w:left w:val="none" w:sz="0" w:space="0" w:color="auto"/>
                    <w:bottom w:val="none" w:sz="0" w:space="0" w:color="auto"/>
                    <w:right w:val="none" w:sz="0" w:space="0" w:color="auto"/>
                  </w:divBdr>
                  <w:divsChild>
                    <w:div w:id="20695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6628">
      <w:bodyDiv w:val="1"/>
      <w:marLeft w:val="0"/>
      <w:marRight w:val="0"/>
      <w:marTop w:val="0"/>
      <w:marBottom w:val="0"/>
      <w:divBdr>
        <w:top w:val="none" w:sz="0" w:space="0" w:color="auto"/>
        <w:left w:val="none" w:sz="0" w:space="0" w:color="auto"/>
        <w:bottom w:val="none" w:sz="0" w:space="0" w:color="auto"/>
        <w:right w:val="none" w:sz="0" w:space="0" w:color="auto"/>
      </w:divBdr>
      <w:divsChild>
        <w:div w:id="1938128875">
          <w:marLeft w:val="0"/>
          <w:marRight w:val="0"/>
          <w:marTop w:val="0"/>
          <w:marBottom w:val="0"/>
          <w:divBdr>
            <w:top w:val="none" w:sz="0" w:space="0" w:color="auto"/>
            <w:left w:val="none" w:sz="0" w:space="0" w:color="auto"/>
            <w:bottom w:val="none" w:sz="0" w:space="0" w:color="auto"/>
            <w:right w:val="none" w:sz="0" w:space="0" w:color="auto"/>
          </w:divBdr>
          <w:divsChild>
            <w:div w:id="109518546">
              <w:marLeft w:val="0"/>
              <w:marRight w:val="0"/>
              <w:marTop w:val="0"/>
              <w:marBottom w:val="0"/>
              <w:divBdr>
                <w:top w:val="none" w:sz="0" w:space="0" w:color="auto"/>
                <w:left w:val="none" w:sz="0" w:space="0" w:color="auto"/>
                <w:bottom w:val="none" w:sz="0" w:space="0" w:color="auto"/>
                <w:right w:val="none" w:sz="0" w:space="0" w:color="auto"/>
              </w:divBdr>
              <w:divsChild>
                <w:div w:id="263850358">
                  <w:marLeft w:val="0"/>
                  <w:marRight w:val="0"/>
                  <w:marTop w:val="0"/>
                  <w:marBottom w:val="0"/>
                  <w:divBdr>
                    <w:top w:val="none" w:sz="0" w:space="0" w:color="auto"/>
                    <w:left w:val="none" w:sz="0" w:space="0" w:color="auto"/>
                    <w:bottom w:val="none" w:sz="0" w:space="0" w:color="auto"/>
                    <w:right w:val="none" w:sz="0" w:space="0" w:color="auto"/>
                  </w:divBdr>
                  <w:divsChild>
                    <w:div w:id="1618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78177">
      <w:bodyDiv w:val="1"/>
      <w:marLeft w:val="0"/>
      <w:marRight w:val="0"/>
      <w:marTop w:val="0"/>
      <w:marBottom w:val="0"/>
      <w:divBdr>
        <w:top w:val="none" w:sz="0" w:space="0" w:color="auto"/>
        <w:left w:val="none" w:sz="0" w:space="0" w:color="auto"/>
        <w:bottom w:val="none" w:sz="0" w:space="0" w:color="auto"/>
        <w:right w:val="none" w:sz="0" w:space="0" w:color="auto"/>
      </w:divBdr>
      <w:divsChild>
        <w:div w:id="1225332304">
          <w:marLeft w:val="0"/>
          <w:marRight w:val="0"/>
          <w:marTop w:val="0"/>
          <w:marBottom w:val="0"/>
          <w:divBdr>
            <w:top w:val="none" w:sz="0" w:space="0" w:color="auto"/>
            <w:left w:val="none" w:sz="0" w:space="0" w:color="auto"/>
            <w:bottom w:val="none" w:sz="0" w:space="0" w:color="auto"/>
            <w:right w:val="none" w:sz="0" w:space="0" w:color="auto"/>
          </w:divBdr>
          <w:divsChild>
            <w:div w:id="2139106642">
              <w:marLeft w:val="0"/>
              <w:marRight w:val="0"/>
              <w:marTop w:val="0"/>
              <w:marBottom w:val="0"/>
              <w:divBdr>
                <w:top w:val="none" w:sz="0" w:space="0" w:color="auto"/>
                <w:left w:val="none" w:sz="0" w:space="0" w:color="auto"/>
                <w:bottom w:val="none" w:sz="0" w:space="0" w:color="auto"/>
                <w:right w:val="none" w:sz="0" w:space="0" w:color="auto"/>
              </w:divBdr>
              <w:divsChild>
                <w:div w:id="1590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1961">
      <w:bodyDiv w:val="1"/>
      <w:marLeft w:val="0"/>
      <w:marRight w:val="0"/>
      <w:marTop w:val="0"/>
      <w:marBottom w:val="0"/>
      <w:divBdr>
        <w:top w:val="none" w:sz="0" w:space="0" w:color="auto"/>
        <w:left w:val="none" w:sz="0" w:space="0" w:color="auto"/>
        <w:bottom w:val="none" w:sz="0" w:space="0" w:color="auto"/>
        <w:right w:val="none" w:sz="0" w:space="0" w:color="auto"/>
      </w:divBdr>
      <w:divsChild>
        <w:div w:id="2060350669">
          <w:marLeft w:val="0"/>
          <w:marRight w:val="0"/>
          <w:marTop w:val="0"/>
          <w:marBottom w:val="0"/>
          <w:divBdr>
            <w:top w:val="none" w:sz="0" w:space="0" w:color="auto"/>
            <w:left w:val="none" w:sz="0" w:space="0" w:color="auto"/>
            <w:bottom w:val="none" w:sz="0" w:space="0" w:color="auto"/>
            <w:right w:val="none" w:sz="0" w:space="0" w:color="auto"/>
          </w:divBdr>
          <w:divsChild>
            <w:div w:id="884410458">
              <w:marLeft w:val="0"/>
              <w:marRight w:val="0"/>
              <w:marTop w:val="0"/>
              <w:marBottom w:val="0"/>
              <w:divBdr>
                <w:top w:val="none" w:sz="0" w:space="0" w:color="auto"/>
                <w:left w:val="none" w:sz="0" w:space="0" w:color="auto"/>
                <w:bottom w:val="none" w:sz="0" w:space="0" w:color="auto"/>
                <w:right w:val="none" w:sz="0" w:space="0" w:color="auto"/>
              </w:divBdr>
              <w:divsChild>
                <w:div w:id="4185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1676">
      <w:bodyDiv w:val="1"/>
      <w:marLeft w:val="0"/>
      <w:marRight w:val="0"/>
      <w:marTop w:val="0"/>
      <w:marBottom w:val="0"/>
      <w:divBdr>
        <w:top w:val="none" w:sz="0" w:space="0" w:color="auto"/>
        <w:left w:val="none" w:sz="0" w:space="0" w:color="auto"/>
        <w:bottom w:val="none" w:sz="0" w:space="0" w:color="auto"/>
        <w:right w:val="none" w:sz="0" w:space="0" w:color="auto"/>
      </w:divBdr>
      <w:divsChild>
        <w:div w:id="1910385511">
          <w:marLeft w:val="0"/>
          <w:marRight w:val="0"/>
          <w:marTop w:val="0"/>
          <w:marBottom w:val="0"/>
          <w:divBdr>
            <w:top w:val="none" w:sz="0" w:space="0" w:color="auto"/>
            <w:left w:val="none" w:sz="0" w:space="0" w:color="auto"/>
            <w:bottom w:val="none" w:sz="0" w:space="0" w:color="auto"/>
            <w:right w:val="none" w:sz="0" w:space="0" w:color="auto"/>
          </w:divBdr>
          <w:divsChild>
            <w:div w:id="368071996">
              <w:marLeft w:val="0"/>
              <w:marRight w:val="0"/>
              <w:marTop w:val="0"/>
              <w:marBottom w:val="0"/>
              <w:divBdr>
                <w:top w:val="none" w:sz="0" w:space="0" w:color="auto"/>
                <w:left w:val="none" w:sz="0" w:space="0" w:color="auto"/>
                <w:bottom w:val="none" w:sz="0" w:space="0" w:color="auto"/>
                <w:right w:val="none" w:sz="0" w:space="0" w:color="auto"/>
              </w:divBdr>
              <w:divsChild>
                <w:div w:id="16332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18584">
      <w:bodyDiv w:val="1"/>
      <w:marLeft w:val="0"/>
      <w:marRight w:val="0"/>
      <w:marTop w:val="0"/>
      <w:marBottom w:val="0"/>
      <w:divBdr>
        <w:top w:val="none" w:sz="0" w:space="0" w:color="auto"/>
        <w:left w:val="none" w:sz="0" w:space="0" w:color="auto"/>
        <w:bottom w:val="none" w:sz="0" w:space="0" w:color="auto"/>
        <w:right w:val="none" w:sz="0" w:space="0" w:color="auto"/>
      </w:divBdr>
      <w:divsChild>
        <w:div w:id="427426276">
          <w:marLeft w:val="0"/>
          <w:marRight w:val="0"/>
          <w:marTop w:val="0"/>
          <w:marBottom w:val="0"/>
          <w:divBdr>
            <w:top w:val="none" w:sz="0" w:space="0" w:color="auto"/>
            <w:left w:val="none" w:sz="0" w:space="0" w:color="auto"/>
            <w:bottom w:val="none" w:sz="0" w:space="0" w:color="auto"/>
            <w:right w:val="none" w:sz="0" w:space="0" w:color="auto"/>
          </w:divBdr>
          <w:divsChild>
            <w:div w:id="1276518096">
              <w:marLeft w:val="0"/>
              <w:marRight w:val="0"/>
              <w:marTop w:val="0"/>
              <w:marBottom w:val="0"/>
              <w:divBdr>
                <w:top w:val="none" w:sz="0" w:space="0" w:color="auto"/>
                <w:left w:val="none" w:sz="0" w:space="0" w:color="auto"/>
                <w:bottom w:val="none" w:sz="0" w:space="0" w:color="auto"/>
                <w:right w:val="none" w:sz="0" w:space="0" w:color="auto"/>
              </w:divBdr>
              <w:divsChild>
                <w:div w:id="1097411419">
                  <w:marLeft w:val="0"/>
                  <w:marRight w:val="0"/>
                  <w:marTop w:val="0"/>
                  <w:marBottom w:val="0"/>
                  <w:divBdr>
                    <w:top w:val="none" w:sz="0" w:space="0" w:color="auto"/>
                    <w:left w:val="none" w:sz="0" w:space="0" w:color="auto"/>
                    <w:bottom w:val="none" w:sz="0" w:space="0" w:color="auto"/>
                    <w:right w:val="none" w:sz="0" w:space="0" w:color="auto"/>
                  </w:divBdr>
                  <w:divsChild>
                    <w:div w:id="242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357466">
      <w:bodyDiv w:val="1"/>
      <w:marLeft w:val="0"/>
      <w:marRight w:val="0"/>
      <w:marTop w:val="0"/>
      <w:marBottom w:val="0"/>
      <w:divBdr>
        <w:top w:val="none" w:sz="0" w:space="0" w:color="auto"/>
        <w:left w:val="none" w:sz="0" w:space="0" w:color="auto"/>
        <w:bottom w:val="none" w:sz="0" w:space="0" w:color="auto"/>
        <w:right w:val="none" w:sz="0" w:space="0" w:color="auto"/>
      </w:divBdr>
      <w:divsChild>
        <w:div w:id="369258334">
          <w:marLeft w:val="0"/>
          <w:marRight w:val="0"/>
          <w:marTop w:val="0"/>
          <w:marBottom w:val="0"/>
          <w:divBdr>
            <w:top w:val="none" w:sz="0" w:space="0" w:color="auto"/>
            <w:left w:val="none" w:sz="0" w:space="0" w:color="auto"/>
            <w:bottom w:val="none" w:sz="0" w:space="0" w:color="auto"/>
            <w:right w:val="none" w:sz="0" w:space="0" w:color="auto"/>
          </w:divBdr>
          <w:divsChild>
            <w:div w:id="1217468345">
              <w:marLeft w:val="0"/>
              <w:marRight w:val="0"/>
              <w:marTop w:val="0"/>
              <w:marBottom w:val="0"/>
              <w:divBdr>
                <w:top w:val="none" w:sz="0" w:space="0" w:color="auto"/>
                <w:left w:val="none" w:sz="0" w:space="0" w:color="auto"/>
                <w:bottom w:val="none" w:sz="0" w:space="0" w:color="auto"/>
                <w:right w:val="none" w:sz="0" w:space="0" w:color="auto"/>
              </w:divBdr>
              <w:divsChild>
                <w:div w:id="900361719">
                  <w:marLeft w:val="0"/>
                  <w:marRight w:val="0"/>
                  <w:marTop w:val="0"/>
                  <w:marBottom w:val="0"/>
                  <w:divBdr>
                    <w:top w:val="none" w:sz="0" w:space="0" w:color="auto"/>
                    <w:left w:val="none" w:sz="0" w:space="0" w:color="auto"/>
                    <w:bottom w:val="none" w:sz="0" w:space="0" w:color="auto"/>
                    <w:right w:val="none" w:sz="0" w:space="0" w:color="auto"/>
                  </w:divBdr>
                  <w:divsChild>
                    <w:div w:id="14446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10266">
      <w:bodyDiv w:val="1"/>
      <w:marLeft w:val="0"/>
      <w:marRight w:val="0"/>
      <w:marTop w:val="0"/>
      <w:marBottom w:val="0"/>
      <w:divBdr>
        <w:top w:val="none" w:sz="0" w:space="0" w:color="auto"/>
        <w:left w:val="none" w:sz="0" w:space="0" w:color="auto"/>
        <w:bottom w:val="none" w:sz="0" w:space="0" w:color="auto"/>
        <w:right w:val="none" w:sz="0" w:space="0" w:color="auto"/>
      </w:divBdr>
      <w:divsChild>
        <w:div w:id="2139759119">
          <w:marLeft w:val="0"/>
          <w:marRight w:val="0"/>
          <w:marTop w:val="0"/>
          <w:marBottom w:val="0"/>
          <w:divBdr>
            <w:top w:val="none" w:sz="0" w:space="0" w:color="auto"/>
            <w:left w:val="none" w:sz="0" w:space="0" w:color="auto"/>
            <w:bottom w:val="none" w:sz="0" w:space="0" w:color="auto"/>
            <w:right w:val="none" w:sz="0" w:space="0" w:color="auto"/>
          </w:divBdr>
          <w:divsChild>
            <w:div w:id="1885558680">
              <w:marLeft w:val="0"/>
              <w:marRight w:val="0"/>
              <w:marTop w:val="0"/>
              <w:marBottom w:val="0"/>
              <w:divBdr>
                <w:top w:val="none" w:sz="0" w:space="0" w:color="auto"/>
                <w:left w:val="none" w:sz="0" w:space="0" w:color="auto"/>
                <w:bottom w:val="none" w:sz="0" w:space="0" w:color="auto"/>
                <w:right w:val="none" w:sz="0" w:space="0" w:color="auto"/>
              </w:divBdr>
              <w:divsChild>
                <w:div w:id="1325624577">
                  <w:marLeft w:val="0"/>
                  <w:marRight w:val="0"/>
                  <w:marTop w:val="0"/>
                  <w:marBottom w:val="0"/>
                  <w:divBdr>
                    <w:top w:val="none" w:sz="0" w:space="0" w:color="auto"/>
                    <w:left w:val="none" w:sz="0" w:space="0" w:color="auto"/>
                    <w:bottom w:val="none" w:sz="0" w:space="0" w:color="auto"/>
                    <w:right w:val="none" w:sz="0" w:space="0" w:color="auto"/>
                  </w:divBdr>
                  <w:divsChild>
                    <w:div w:id="4868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93634">
      <w:bodyDiv w:val="1"/>
      <w:marLeft w:val="0"/>
      <w:marRight w:val="0"/>
      <w:marTop w:val="0"/>
      <w:marBottom w:val="0"/>
      <w:divBdr>
        <w:top w:val="none" w:sz="0" w:space="0" w:color="auto"/>
        <w:left w:val="none" w:sz="0" w:space="0" w:color="auto"/>
        <w:bottom w:val="none" w:sz="0" w:space="0" w:color="auto"/>
        <w:right w:val="none" w:sz="0" w:space="0" w:color="auto"/>
      </w:divBdr>
      <w:divsChild>
        <w:div w:id="2140101322">
          <w:marLeft w:val="0"/>
          <w:marRight w:val="0"/>
          <w:marTop w:val="0"/>
          <w:marBottom w:val="0"/>
          <w:divBdr>
            <w:top w:val="none" w:sz="0" w:space="0" w:color="auto"/>
            <w:left w:val="none" w:sz="0" w:space="0" w:color="auto"/>
            <w:bottom w:val="none" w:sz="0" w:space="0" w:color="auto"/>
            <w:right w:val="none" w:sz="0" w:space="0" w:color="auto"/>
          </w:divBdr>
          <w:divsChild>
            <w:div w:id="205258955">
              <w:marLeft w:val="0"/>
              <w:marRight w:val="0"/>
              <w:marTop w:val="0"/>
              <w:marBottom w:val="0"/>
              <w:divBdr>
                <w:top w:val="none" w:sz="0" w:space="0" w:color="auto"/>
                <w:left w:val="none" w:sz="0" w:space="0" w:color="auto"/>
                <w:bottom w:val="none" w:sz="0" w:space="0" w:color="auto"/>
                <w:right w:val="none" w:sz="0" w:space="0" w:color="auto"/>
              </w:divBdr>
              <w:divsChild>
                <w:div w:id="770785788">
                  <w:marLeft w:val="0"/>
                  <w:marRight w:val="0"/>
                  <w:marTop w:val="0"/>
                  <w:marBottom w:val="0"/>
                  <w:divBdr>
                    <w:top w:val="none" w:sz="0" w:space="0" w:color="auto"/>
                    <w:left w:val="none" w:sz="0" w:space="0" w:color="auto"/>
                    <w:bottom w:val="none" w:sz="0" w:space="0" w:color="auto"/>
                    <w:right w:val="none" w:sz="0" w:space="0" w:color="auto"/>
                  </w:divBdr>
                  <w:divsChild>
                    <w:div w:id="11583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770618">
      <w:bodyDiv w:val="1"/>
      <w:marLeft w:val="0"/>
      <w:marRight w:val="0"/>
      <w:marTop w:val="0"/>
      <w:marBottom w:val="0"/>
      <w:divBdr>
        <w:top w:val="none" w:sz="0" w:space="0" w:color="auto"/>
        <w:left w:val="none" w:sz="0" w:space="0" w:color="auto"/>
        <w:bottom w:val="none" w:sz="0" w:space="0" w:color="auto"/>
        <w:right w:val="none" w:sz="0" w:space="0" w:color="auto"/>
      </w:divBdr>
      <w:divsChild>
        <w:div w:id="1230189182">
          <w:marLeft w:val="0"/>
          <w:marRight w:val="0"/>
          <w:marTop w:val="0"/>
          <w:marBottom w:val="0"/>
          <w:divBdr>
            <w:top w:val="none" w:sz="0" w:space="0" w:color="auto"/>
            <w:left w:val="none" w:sz="0" w:space="0" w:color="auto"/>
            <w:bottom w:val="none" w:sz="0" w:space="0" w:color="auto"/>
            <w:right w:val="none" w:sz="0" w:space="0" w:color="auto"/>
          </w:divBdr>
          <w:divsChild>
            <w:div w:id="708723205">
              <w:marLeft w:val="0"/>
              <w:marRight w:val="0"/>
              <w:marTop w:val="0"/>
              <w:marBottom w:val="0"/>
              <w:divBdr>
                <w:top w:val="none" w:sz="0" w:space="0" w:color="auto"/>
                <w:left w:val="none" w:sz="0" w:space="0" w:color="auto"/>
                <w:bottom w:val="none" w:sz="0" w:space="0" w:color="auto"/>
                <w:right w:val="none" w:sz="0" w:space="0" w:color="auto"/>
              </w:divBdr>
              <w:divsChild>
                <w:div w:id="1084453600">
                  <w:marLeft w:val="0"/>
                  <w:marRight w:val="0"/>
                  <w:marTop w:val="0"/>
                  <w:marBottom w:val="0"/>
                  <w:divBdr>
                    <w:top w:val="none" w:sz="0" w:space="0" w:color="auto"/>
                    <w:left w:val="none" w:sz="0" w:space="0" w:color="auto"/>
                    <w:bottom w:val="none" w:sz="0" w:space="0" w:color="auto"/>
                    <w:right w:val="none" w:sz="0" w:space="0" w:color="auto"/>
                  </w:divBdr>
                  <w:divsChild>
                    <w:div w:id="8385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816644">
      <w:bodyDiv w:val="1"/>
      <w:marLeft w:val="0"/>
      <w:marRight w:val="0"/>
      <w:marTop w:val="0"/>
      <w:marBottom w:val="0"/>
      <w:divBdr>
        <w:top w:val="none" w:sz="0" w:space="0" w:color="auto"/>
        <w:left w:val="none" w:sz="0" w:space="0" w:color="auto"/>
        <w:bottom w:val="none" w:sz="0" w:space="0" w:color="auto"/>
        <w:right w:val="none" w:sz="0" w:space="0" w:color="auto"/>
      </w:divBdr>
      <w:divsChild>
        <w:div w:id="1847984355">
          <w:marLeft w:val="0"/>
          <w:marRight w:val="0"/>
          <w:marTop w:val="0"/>
          <w:marBottom w:val="0"/>
          <w:divBdr>
            <w:top w:val="none" w:sz="0" w:space="0" w:color="auto"/>
            <w:left w:val="none" w:sz="0" w:space="0" w:color="auto"/>
            <w:bottom w:val="none" w:sz="0" w:space="0" w:color="auto"/>
            <w:right w:val="none" w:sz="0" w:space="0" w:color="auto"/>
          </w:divBdr>
          <w:divsChild>
            <w:div w:id="812716383">
              <w:marLeft w:val="0"/>
              <w:marRight w:val="0"/>
              <w:marTop w:val="0"/>
              <w:marBottom w:val="0"/>
              <w:divBdr>
                <w:top w:val="none" w:sz="0" w:space="0" w:color="auto"/>
                <w:left w:val="none" w:sz="0" w:space="0" w:color="auto"/>
                <w:bottom w:val="none" w:sz="0" w:space="0" w:color="auto"/>
                <w:right w:val="none" w:sz="0" w:space="0" w:color="auto"/>
              </w:divBdr>
              <w:divsChild>
                <w:div w:id="4667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0870">
      <w:bodyDiv w:val="1"/>
      <w:marLeft w:val="0"/>
      <w:marRight w:val="0"/>
      <w:marTop w:val="0"/>
      <w:marBottom w:val="0"/>
      <w:divBdr>
        <w:top w:val="none" w:sz="0" w:space="0" w:color="auto"/>
        <w:left w:val="none" w:sz="0" w:space="0" w:color="auto"/>
        <w:bottom w:val="none" w:sz="0" w:space="0" w:color="auto"/>
        <w:right w:val="none" w:sz="0" w:space="0" w:color="auto"/>
      </w:divBdr>
      <w:divsChild>
        <w:div w:id="1169248276">
          <w:marLeft w:val="0"/>
          <w:marRight w:val="0"/>
          <w:marTop w:val="0"/>
          <w:marBottom w:val="0"/>
          <w:divBdr>
            <w:top w:val="none" w:sz="0" w:space="0" w:color="auto"/>
            <w:left w:val="none" w:sz="0" w:space="0" w:color="auto"/>
            <w:bottom w:val="none" w:sz="0" w:space="0" w:color="auto"/>
            <w:right w:val="none" w:sz="0" w:space="0" w:color="auto"/>
          </w:divBdr>
          <w:divsChild>
            <w:div w:id="976376826">
              <w:marLeft w:val="0"/>
              <w:marRight w:val="0"/>
              <w:marTop w:val="0"/>
              <w:marBottom w:val="0"/>
              <w:divBdr>
                <w:top w:val="none" w:sz="0" w:space="0" w:color="auto"/>
                <w:left w:val="none" w:sz="0" w:space="0" w:color="auto"/>
                <w:bottom w:val="none" w:sz="0" w:space="0" w:color="auto"/>
                <w:right w:val="none" w:sz="0" w:space="0" w:color="auto"/>
              </w:divBdr>
              <w:divsChild>
                <w:div w:id="1650556344">
                  <w:marLeft w:val="0"/>
                  <w:marRight w:val="0"/>
                  <w:marTop w:val="0"/>
                  <w:marBottom w:val="0"/>
                  <w:divBdr>
                    <w:top w:val="none" w:sz="0" w:space="0" w:color="auto"/>
                    <w:left w:val="none" w:sz="0" w:space="0" w:color="auto"/>
                    <w:bottom w:val="none" w:sz="0" w:space="0" w:color="auto"/>
                    <w:right w:val="none" w:sz="0" w:space="0" w:color="auto"/>
                  </w:divBdr>
                  <w:divsChild>
                    <w:div w:id="14612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235319">
      <w:bodyDiv w:val="1"/>
      <w:marLeft w:val="0"/>
      <w:marRight w:val="0"/>
      <w:marTop w:val="0"/>
      <w:marBottom w:val="0"/>
      <w:divBdr>
        <w:top w:val="none" w:sz="0" w:space="0" w:color="auto"/>
        <w:left w:val="none" w:sz="0" w:space="0" w:color="auto"/>
        <w:bottom w:val="none" w:sz="0" w:space="0" w:color="auto"/>
        <w:right w:val="none" w:sz="0" w:space="0" w:color="auto"/>
      </w:divBdr>
      <w:divsChild>
        <w:div w:id="736324696">
          <w:marLeft w:val="0"/>
          <w:marRight w:val="0"/>
          <w:marTop w:val="0"/>
          <w:marBottom w:val="0"/>
          <w:divBdr>
            <w:top w:val="none" w:sz="0" w:space="0" w:color="auto"/>
            <w:left w:val="none" w:sz="0" w:space="0" w:color="auto"/>
            <w:bottom w:val="none" w:sz="0" w:space="0" w:color="auto"/>
            <w:right w:val="none" w:sz="0" w:space="0" w:color="auto"/>
          </w:divBdr>
          <w:divsChild>
            <w:div w:id="828716294">
              <w:marLeft w:val="0"/>
              <w:marRight w:val="0"/>
              <w:marTop w:val="0"/>
              <w:marBottom w:val="0"/>
              <w:divBdr>
                <w:top w:val="none" w:sz="0" w:space="0" w:color="auto"/>
                <w:left w:val="none" w:sz="0" w:space="0" w:color="auto"/>
                <w:bottom w:val="none" w:sz="0" w:space="0" w:color="auto"/>
                <w:right w:val="none" w:sz="0" w:space="0" w:color="auto"/>
              </w:divBdr>
              <w:divsChild>
                <w:div w:id="1536849222">
                  <w:marLeft w:val="0"/>
                  <w:marRight w:val="0"/>
                  <w:marTop w:val="0"/>
                  <w:marBottom w:val="0"/>
                  <w:divBdr>
                    <w:top w:val="none" w:sz="0" w:space="0" w:color="auto"/>
                    <w:left w:val="none" w:sz="0" w:space="0" w:color="auto"/>
                    <w:bottom w:val="none" w:sz="0" w:space="0" w:color="auto"/>
                    <w:right w:val="none" w:sz="0" w:space="0" w:color="auto"/>
                  </w:divBdr>
                  <w:divsChild>
                    <w:div w:id="14866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43989">
      <w:bodyDiv w:val="1"/>
      <w:marLeft w:val="0"/>
      <w:marRight w:val="0"/>
      <w:marTop w:val="0"/>
      <w:marBottom w:val="0"/>
      <w:divBdr>
        <w:top w:val="none" w:sz="0" w:space="0" w:color="auto"/>
        <w:left w:val="none" w:sz="0" w:space="0" w:color="auto"/>
        <w:bottom w:val="none" w:sz="0" w:space="0" w:color="auto"/>
        <w:right w:val="none" w:sz="0" w:space="0" w:color="auto"/>
      </w:divBdr>
      <w:divsChild>
        <w:div w:id="82922182">
          <w:marLeft w:val="0"/>
          <w:marRight w:val="0"/>
          <w:marTop w:val="0"/>
          <w:marBottom w:val="0"/>
          <w:divBdr>
            <w:top w:val="none" w:sz="0" w:space="0" w:color="auto"/>
            <w:left w:val="none" w:sz="0" w:space="0" w:color="auto"/>
            <w:bottom w:val="none" w:sz="0" w:space="0" w:color="auto"/>
            <w:right w:val="none" w:sz="0" w:space="0" w:color="auto"/>
          </w:divBdr>
          <w:divsChild>
            <w:div w:id="408817608">
              <w:marLeft w:val="0"/>
              <w:marRight w:val="0"/>
              <w:marTop w:val="0"/>
              <w:marBottom w:val="0"/>
              <w:divBdr>
                <w:top w:val="none" w:sz="0" w:space="0" w:color="auto"/>
                <w:left w:val="none" w:sz="0" w:space="0" w:color="auto"/>
                <w:bottom w:val="none" w:sz="0" w:space="0" w:color="auto"/>
                <w:right w:val="none" w:sz="0" w:space="0" w:color="auto"/>
              </w:divBdr>
              <w:divsChild>
                <w:div w:id="12057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1865">
      <w:bodyDiv w:val="1"/>
      <w:marLeft w:val="0"/>
      <w:marRight w:val="0"/>
      <w:marTop w:val="0"/>
      <w:marBottom w:val="0"/>
      <w:divBdr>
        <w:top w:val="none" w:sz="0" w:space="0" w:color="auto"/>
        <w:left w:val="none" w:sz="0" w:space="0" w:color="auto"/>
        <w:bottom w:val="none" w:sz="0" w:space="0" w:color="auto"/>
        <w:right w:val="none" w:sz="0" w:space="0" w:color="auto"/>
      </w:divBdr>
      <w:divsChild>
        <w:div w:id="1957637781">
          <w:marLeft w:val="0"/>
          <w:marRight w:val="0"/>
          <w:marTop w:val="0"/>
          <w:marBottom w:val="0"/>
          <w:divBdr>
            <w:top w:val="none" w:sz="0" w:space="0" w:color="auto"/>
            <w:left w:val="none" w:sz="0" w:space="0" w:color="auto"/>
            <w:bottom w:val="none" w:sz="0" w:space="0" w:color="auto"/>
            <w:right w:val="none" w:sz="0" w:space="0" w:color="auto"/>
          </w:divBdr>
          <w:divsChild>
            <w:div w:id="388117681">
              <w:marLeft w:val="0"/>
              <w:marRight w:val="0"/>
              <w:marTop w:val="0"/>
              <w:marBottom w:val="0"/>
              <w:divBdr>
                <w:top w:val="none" w:sz="0" w:space="0" w:color="auto"/>
                <w:left w:val="none" w:sz="0" w:space="0" w:color="auto"/>
                <w:bottom w:val="none" w:sz="0" w:space="0" w:color="auto"/>
                <w:right w:val="none" w:sz="0" w:space="0" w:color="auto"/>
              </w:divBdr>
              <w:divsChild>
                <w:div w:id="10504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39757">
      <w:bodyDiv w:val="1"/>
      <w:marLeft w:val="0"/>
      <w:marRight w:val="0"/>
      <w:marTop w:val="0"/>
      <w:marBottom w:val="0"/>
      <w:divBdr>
        <w:top w:val="none" w:sz="0" w:space="0" w:color="auto"/>
        <w:left w:val="none" w:sz="0" w:space="0" w:color="auto"/>
        <w:bottom w:val="none" w:sz="0" w:space="0" w:color="auto"/>
        <w:right w:val="none" w:sz="0" w:space="0" w:color="auto"/>
      </w:divBdr>
      <w:divsChild>
        <w:div w:id="408893635">
          <w:marLeft w:val="0"/>
          <w:marRight w:val="0"/>
          <w:marTop w:val="0"/>
          <w:marBottom w:val="0"/>
          <w:divBdr>
            <w:top w:val="none" w:sz="0" w:space="0" w:color="auto"/>
            <w:left w:val="none" w:sz="0" w:space="0" w:color="auto"/>
            <w:bottom w:val="none" w:sz="0" w:space="0" w:color="auto"/>
            <w:right w:val="none" w:sz="0" w:space="0" w:color="auto"/>
          </w:divBdr>
          <w:divsChild>
            <w:div w:id="1002203851">
              <w:marLeft w:val="0"/>
              <w:marRight w:val="0"/>
              <w:marTop w:val="0"/>
              <w:marBottom w:val="0"/>
              <w:divBdr>
                <w:top w:val="none" w:sz="0" w:space="0" w:color="auto"/>
                <w:left w:val="none" w:sz="0" w:space="0" w:color="auto"/>
                <w:bottom w:val="none" w:sz="0" w:space="0" w:color="auto"/>
                <w:right w:val="none" w:sz="0" w:space="0" w:color="auto"/>
              </w:divBdr>
              <w:divsChild>
                <w:div w:id="18443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1371">
      <w:bodyDiv w:val="1"/>
      <w:marLeft w:val="0"/>
      <w:marRight w:val="0"/>
      <w:marTop w:val="0"/>
      <w:marBottom w:val="0"/>
      <w:divBdr>
        <w:top w:val="none" w:sz="0" w:space="0" w:color="auto"/>
        <w:left w:val="none" w:sz="0" w:space="0" w:color="auto"/>
        <w:bottom w:val="none" w:sz="0" w:space="0" w:color="auto"/>
        <w:right w:val="none" w:sz="0" w:space="0" w:color="auto"/>
      </w:divBdr>
      <w:divsChild>
        <w:div w:id="1512257611">
          <w:marLeft w:val="0"/>
          <w:marRight w:val="0"/>
          <w:marTop w:val="0"/>
          <w:marBottom w:val="0"/>
          <w:divBdr>
            <w:top w:val="none" w:sz="0" w:space="0" w:color="auto"/>
            <w:left w:val="none" w:sz="0" w:space="0" w:color="auto"/>
            <w:bottom w:val="none" w:sz="0" w:space="0" w:color="auto"/>
            <w:right w:val="none" w:sz="0" w:space="0" w:color="auto"/>
          </w:divBdr>
          <w:divsChild>
            <w:div w:id="2031642420">
              <w:marLeft w:val="0"/>
              <w:marRight w:val="0"/>
              <w:marTop w:val="0"/>
              <w:marBottom w:val="0"/>
              <w:divBdr>
                <w:top w:val="none" w:sz="0" w:space="0" w:color="auto"/>
                <w:left w:val="none" w:sz="0" w:space="0" w:color="auto"/>
                <w:bottom w:val="none" w:sz="0" w:space="0" w:color="auto"/>
                <w:right w:val="none" w:sz="0" w:space="0" w:color="auto"/>
              </w:divBdr>
              <w:divsChild>
                <w:div w:id="1018888425">
                  <w:marLeft w:val="0"/>
                  <w:marRight w:val="0"/>
                  <w:marTop w:val="0"/>
                  <w:marBottom w:val="0"/>
                  <w:divBdr>
                    <w:top w:val="none" w:sz="0" w:space="0" w:color="auto"/>
                    <w:left w:val="none" w:sz="0" w:space="0" w:color="auto"/>
                    <w:bottom w:val="none" w:sz="0" w:space="0" w:color="auto"/>
                    <w:right w:val="none" w:sz="0" w:space="0" w:color="auto"/>
                  </w:divBdr>
                  <w:divsChild>
                    <w:div w:id="3400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19769">
      <w:bodyDiv w:val="1"/>
      <w:marLeft w:val="0"/>
      <w:marRight w:val="0"/>
      <w:marTop w:val="0"/>
      <w:marBottom w:val="0"/>
      <w:divBdr>
        <w:top w:val="none" w:sz="0" w:space="0" w:color="auto"/>
        <w:left w:val="none" w:sz="0" w:space="0" w:color="auto"/>
        <w:bottom w:val="none" w:sz="0" w:space="0" w:color="auto"/>
        <w:right w:val="none" w:sz="0" w:space="0" w:color="auto"/>
      </w:divBdr>
      <w:divsChild>
        <w:div w:id="1160392097">
          <w:marLeft w:val="0"/>
          <w:marRight w:val="0"/>
          <w:marTop w:val="0"/>
          <w:marBottom w:val="0"/>
          <w:divBdr>
            <w:top w:val="none" w:sz="0" w:space="0" w:color="auto"/>
            <w:left w:val="none" w:sz="0" w:space="0" w:color="auto"/>
            <w:bottom w:val="none" w:sz="0" w:space="0" w:color="auto"/>
            <w:right w:val="none" w:sz="0" w:space="0" w:color="auto"/>
          </w:divBdr>
          <w:divsChild>
            <w:div w:id="721565882">
              <w:marLeft w:val="0"/>
              <w:marRight w:val="0"/>
              <w:marTop w:val="0"/>
              <w:marBottom w:val="0"/>
              <w:divBdr>
                <w:top w:val="none" w:sz="0" w:space="0" w:color="auto"/>
                <w:left w:val="none" w:sz="0" w:space="0" w:color="auto"/>
                <w:bottom w:val="none" w:sz="0" w:space="0" w:color="auto"/>
                <w:right w:val="none" w:sz="0" w:space="0" w:color="auto"/>
              </w:divBdr>
              <w:divsChild>
                <w:div w:id="1139759785">
                  <w:marLeft w:val="0"/>
                  <w:marRight w:val="0"/>
                  <w:marTop w:val="0"/>
                  <w:marBottom w:val="0"/>
                  <w:divBdr>
                    <w:top w:val="none" w:sz="0" w:space="0" w:color="auto"/>
                    <w:left w:val="none" w:sz="0" w:space="0" w:color="auto"/>
                    <w:bottom w:val="none" w:sz="0" w:space="0" w:color="auto"/>
                    <w:right w:val="none" w:sz="0" w:space="0" w:color="auto"/>
                  </w:divBdr>
                  <w:divsChild>
                    <w:div w:id="11518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51216">
      <w:bodyDiv w:val="1"/>
      <w:marLeft w:val="0"/>
      <w:marRight w:val="0"/>
      <w:marTop w:val="0"/>
      <w:marBottom w:val="0"/>
      <w:divBdr>
        <w:top w:val="none" w:sz="0" w:space="0" w:color="auto"/>
        <w:left w:val="none" w:sz="0" w:space="0" w:color="auto"/>
        <w:bottom w:val="none" w:sz="0" w:space="0" w:color="auto"/>
        <w:right w:val="none" w:sz="0" w:space="0" w:color="auto"/>
      </w:divBdr>
      <w:divsChild>
        <w:div w:id="1827748122">
          <w:marLeft w:val="0"/>
          <w:marRight w:val="0"/>
          <w:marTop w:val="0"/>
          <w:marBottom w:val="0"/>
          <w:divBdr>
            <w:top w:val="none" w:sz="0" w:space="0" w:color="auto"/>
            <w:left w:val="none" w:sz="0" w:space="0" w:color="auto"/>
            <w:bottom w:val="none" w:sz="0" w:space="0" w:color="auto"/>
            <w:right w:val="none" w:sz="0" w:space="0" w:color="auto"/>
          </w:divBdr>
          <w:divsChild>
            <w:div w:id="1135952166">
              <w:marLeft w:val="0"/>
              <w:marRight w:val="0"/>
              <w:marTop w:val="0"/>
              <w:marBottom w:val="0"/>
              <w:divBdr>
                <w:top w:val="none" w:sz="0" w:space="0" w:color="auto"/>
                <w:left w:val="none" w:sz="0" w:space="0" w:color="auto"/>
                <w:bottom w:val="none" w:sz="0" w:space="0" w:color="auto"/>
                <w:right w:val="none" w:sz="0" w:space="0" w:color="auto"/>
              </w:divBdr>
              <w:divsChild>
                <w:div w:id="13387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69587">
      <w:bodyDiv w:val="1"/>
      <w:marLeft w:val="0"/>
      <w:marRight w:val="0"/>
      <w:marTop w:val="0"/>
      <w:marBottom w:val="0"/>
      <w:divBdr>
        <w:top w:val="none" w:sz="0" w:space="0" w:color="auto"/>
        <w:left w:val="none" w:sz="0" w:space="0" w:color="auto"/>
        <w:bottom w:val="none" w:sz="0" w:space="0" w:color="auto"/>
        <w:right w:val="none" w:sz="0" w:space="0" w:color="auto"/>
      </w:divBdr>
      <w:divsChild>
        <w:div w:id="273052474">
          <w:marLeft w:val="0"/>
          <w:marRight w:val="0"/>
          <w:marTop w:val="0"/>
          <w:marBottom w:val="0"/>
          <w:divBdr>
            <w:top w:val="none" w:sz="0" w:space="0" w:color="auto"/>
            <w:left w:val="none" w:sz="0" w:space="0" w:color="auto"/>
            <w:bottom w:val="none" w:sz="0" w:space="0" w:color="auto"/>
            <w:right w:val="none" w:sz="0" w:space="0" w:color="auto"/>
          </w:divBdr>
          <w:divsChild>
            <w:div w:id="2040936085">
              <w:marLeft w:val="0"/>
              <w:marRight w:val="0"/>
              <w:marTop w:val="0"/>
              <w:marBottom w:val="0"/>
              <w:divBdr>
                <w:top w:val="none" w:sz="0" w:space="0" w:color="auto"/>
                <w:left w:val="none" w:sz="0" w:space="0" w:color="auto"/>
                <w:bottom w:val="none" w:sz="0" w:space="0" w:color="auto"/>
                <w:right w:val="none" w:sz="0" w:space="0" w:color="auto"/>
              </w:divBdr>
              <w:divsChild>
                <w:div w:id="767895051">
                  <w:marLeft w:val="0"/>
                  <w:marRight w:val="0"/>
                  <w:marTop w:val="0"/>
                  <w:marBottom w:val="0"/>
                  <w:divBdr>
                    <w:top w:val="none" w:sz="0" w:space="0" w:color="auto"/>
                    <w:left w:val="none" w:sz="0" w:space="0" w:color="auto"/>
                    <w:bottom w:val="none" w:sz="0" w:space="0" w:color="auto"/>
                    <w:right w:val="none" w:sz="0" w:space="0" w:color="auto"/>
                  </w:divBdr>
                  <w:divsChild>
                    <w:div w:id="10168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764881">
      <w:bodyDiv w:val="1"/>
      <w:marLeft w:val="0"/>
      <w:marRight w:val="0"/>
      <w:marTop w:val="0"/>
      <w:marBottom w:val="0"/>
      <w:divBdr>
        <w:top w:val="none" w:sz="0" w:space="0" w:color="auto"/>
        <w:left w:val="none" w:sz="0" w:space="0" w:color="auto"/>
        <w:bottom w:val="none" w:sz="0" w:space="0" w:color="auto"/>
        <w:right w:val="none" w:sz="0" w:space="0" w:color="auto"/>
      </w:divBdr>
      <w:divsChild>
        <w:div w:id="599722362">
          <w:marLeft w:val="0"/>
          <w:marRight w:val="0"/>
          <w:marTop w:val="0"/>
          <w:marBottom w:val="0"/>
          <w:divBdr>
            <w:top w:val="none" w:sz="0" w:space="0" w:color="auto"/>
            <w:left w:val="none" w:sz="0" w:space="0" w:color="auto"/>
            <w:bottom w:val="none" w:sz="0" w:space="0" w:color="auto"/>
            <w:right w:val="none" w:sz="0" w:space="0" w:color="auto"/>
          </w:divBdr>
          <w:divsChild>
            <w:div w:id="475729792">
              <w:marLeft w:val="0"/>
              <w:marRight w:val="0"/>
              <w:marTop w:val="0"/>
              <w:marBottom w:val="0"/>
              <w:divBdr>
                <w:top w:val="none" w:sz="0" w:space="0" w:color="auto"/>
                <w:left w:val="none" w:sz="0" w:space="0" w:color="auto"/>
                <w:bottom w:val="none" w:sz="0" w:space="0" w:color="auto"/>
                <w:right w:val="none" w:sz="0" w:space="0" w:color="auto"/>
              </w:divBdr>
              <w:divsChild>
                <w:div w:id="232277828">
                  <w:marLeft w:val="0"/>
                  <w:marRight w:val="0"/>
                  <w:marTop w:val="0"/>
                  <w:marBottom w:val="0"/>
                  <w:divBdr>
                    <w:top w:val="none" w:sz="0" w:space="0" w:color="auto"/>
                    <w:left w:val="none" w:sz="0" w:space="0" w:color="auto"/>
                    <w:bottom w:val="none" w:sz="0" w:space="0" w:color="auto"/>
                    <w:right w:val="none" w:sz="0" w:space="0" w:color="auto"/>
                  </w:divBdr>
                  <w:divsChild>
                    <w:div w:id="12642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80393">
      <w:bodyDiv w:val="1"/>
      <w:marLeft w:val="0"/>
      <w:marRight w:val="0"/>
      <w:marTop w:val="0"/>
      <w:marBottom w:val="0"/>
      <w:divBdr>
        <w:top w:val="none" w:sz="0" w:space="0" w:color="auto"/>
        <w:left w:val="none" w:sz="0" w:space="0" w:color="auto"/>
        <w:bottom w:val="none" w:sz="0" w:space="0" w:color="auto"/>
        <w:right w:val="none" w:sz="0" w:space="0" w:color="auto"/>
      </w:divBdr>
      <w:divsChild>
        <w:div w:id="371268097">
          <w:marLeft w:val="0"/>
          <w:marRight w:val="0"/>
          <w:marTop w:val="0"/>
          <w:marBottom w:val="0"/>
          <w:divBdr>
            <w:top w:val="none" w:sz="0" w:space="0" w:color="auto"/>
            <w:left w:val="none" w:sz="0" w:space="0" w:color="auto"/>
            <w:bottom w:val="none" w:sz="0" w:space="0" w:color="auto"/>
            <w:right w:val="none" w:sz="0" w:space="0" w:color="auto"/>
          </w:divBdr>
          <w:divsChild>
            <w:div w:id="131334271">
              <w:marLeft w:val="0"/>
              <w:marRight w:val="0"/>
              <w:marTop w:val="0"/>
              <w:marBottom w:val="0"/>
              <w:divBdr>
                <w:top w:val="none" w:sz="0" w:space="0" w:color="auto"/>
                <w:left w:val="none" w:sz="0" w:space="0" w:color="auto"/>
                <w:bottom w:val="none" w:sz="0" w:space="0" w:color="auto"/>
                <w:right w:val="none" w:sz="0" w:space="0" w:color="auto"/>
              </w:divBdr>
              <w:divsChild>
                <w:div w:id="1154683078">
                  <w:marLeft w:val="0"/>
                  <w:marRight w:val="0"/>
                  <w:marTop w:val="0"/>
                  <w:marBottom w:val="0"/>
                  <w:divBdr>
                    <w:top w:val="none" w:sz="0" w:space="0" w:color="auto"/>
                    <w:left w:val="none" w:sz="0" w:space="0" w:color="auto"/>
                    <w:bottom w:val="none" w:sz="0" w:space="0" w:color="auto"/>
                    <w:right w:val="none" w:sz="0" w:space="0" w:color="auto"/>
                  </w:divBdr>
                  <w:divsChild>
                    <w:div w:id="13643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3524">
      <w:bodyDiv w:val="1"/>
      <w:marLeft w:val="0"/>
      <w:marRight w:val="0"/>
      <w:marTop w:val="0"/>
      <w:marBottom w:val="0"/>
      <w:divBdr>
        <w:top w:val="none" w:sz="0" w:space="0" w:color="auto"/>
        <w:left w:val="none" w:sz="0" w:space="0" w:color="auto"/>
        <w:bottom w:val="none" w:sz="0" w:space="0" w:color="auto"/>
        <w:right w:val="none" w:sz="0" w:space="0" w:color="auto"/>
      </w:divBdr>
      <w:divsChild>
        <w:div w:id="591595411">
          <w:marLeft w:val="0"/>
          <w:marRight w:val="0"/>
          <w:marTop w:val="0"/>
          <w:marBottom w:val="0"/>
          <w:divBdr>
            <w:top w:val="none" w:sz="0" w:space="0" w:color="auto"/>
            <w:left w:val="none" w:sz="0" w:space="0" w:color="auto"/>
            <w:bottom w:val="none" w:sz="0" w:space="0" w:color="auto"/>
            <w:right w:val="none" w:sz="0" w:space="0" w:color="auto"/>
          </w:divBdr>
          <w:divsChild>
            <w:div w:id="2006282886">
              <w:marLeft w:val="0"/>
              <w:marRight w:val="0"/>
              <w:marTop w:val="0"/>
              <w:marBottom w:val="0"/>
              <w:divBdr>
                <w:top w:val="none" w:sz="0" w:space="0" w:color="auto"/>
                <w:left w:val="none" w:sz="0" w:space="0" w:color="auto"/>
                <w:bottom w:val="none" w:sz="0" w:space="0" w:color="auto"/>
                <w:right w:val="none" w:sz="0" w:space="0" w:color="auto"/>
              </w:divBdr>
              <w:divsChild>
                <w:div w:id="6835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840509">
      <w:bodyDiv w:val="1"/>
      <w:marLeft w:val="0"/>
      <w:marRight w:val="0"/>
      <w:marTop w:val="0"/>
      <w:marBottom w:val="0"/>
      <w:divBdr>
        <w:top w:val="none" w:sz="0" w:space="0" w:color="auto"/>
        <w:left w:val="none" w:sz="0" w:space="0" w:color="auto"/>
        <w:bottom w:val="none" w:sz="0" w:space="0" w:color="auto"/>
        <w:right w:val="none" w:sz="0" w:space="0" w:color="auto"/>
      </w:divBdr>
      <w:divsChild>
        <w:div w:id="781341389">
          <w:marLeft w:val="0"/>
          <w:marRight w:val="0"/>
          <w:marTop w:val="0"/>
          <w:marBottom w:val="0"/>
          <w:divBdr>
            <w:top w:val="none" w:sz="0" w:space="0" w:color="auto"/>
            <w:left w:val="none" w:sz="0" w:space="0" w:color="auto"/>
            <w:bottom w:val="none" w:sz="0" w:space="0" w:color="auto"/>
            <w:right w:val="none" w:sz="0" w:space="0" w:color="auto"/>
          </w:divBdr>
          <w:divsChild>
            <w:div w:id="638801780">
              <w:marLeft w:val="0"/>
              <w:marRight w:val="0"/>
              <w:marTop w:val="0"/>
              <w:marBottom w:val="0"/>
              <w:divBdr>
                <w:top w:val="none" w:sz="0" w:space="0" w:color="auto"/>
                <w:left w:val="none" w:sz="0" w:space="0" w:color="auto"/>
                <w:bottom w:val="none" w:sz="0" w:space="0" w:color="auto"/>
                <w:right w:val="none" w:sz="0" w:space="0" w:color="auto"/>
              </w:divBdr>
              <w:divsChild>
                <w:div w:id="2099401641">
                  <w:marLeft w:val="0"/>
                  <w:marRight w:val="0"/>
                  <w:marTop w:val="0"/>
                  <w:marBottom w:val="0"/>
                  <w:divBdr>
                    <w:top w:val="none" w:sz="0" w:space="0" w:color="auto"/>
                    <w:left w:val="none" w:sz="0" w:space="0" w:color="auto"/>
                    <w:bottom w:val="none" w:sz="0" w:space="0" w:color="auto"/>
                    <w:right w:val="none" w:sz="0" w:space="0" w:color="auto"/>
                  </w:divBdr>
                  <w:divsChild>
                    <w:div w:id="20802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10872">
      <w:bodyDiv w:val="1"/>
      <w:marLeft w:val="0"/>
      <w:marRight w:val="0"/>
      <w:marTop w:val="0"/>
      <w:marBottom w:val="0"/>
      <w:divBdr>
        <w:top w:val="none" w:sz="0" w:space="0" w:color="auto"/>
        <w:left w:val="none" w:sz="0" w:space="0" w:color="auto"/>
        <w:bottom w:val="none" w:sz="0" w:space="0" w:color="auto"/>
        <w:right w:val="none" w:sz="0" w:space="0" w:color="auto"/>
      </w:divBdr>
      <w:divsChild>
        <w:div w:id="673802522">
          <w:marLeft w:val="0"/>
          <w:marRight w:val="0"/>
          <w:marTop w:val="0"/>
          <w:marBottom w:val="0"/>
          <w:divBdr>
            <w:top w:val="none" w:sz="0" w:space="0" w:color="auto"/>
            <w:left w:val="none" w:sz="0" w:space="0" w:color="auto"/>
            <w:bottom w:val="none" w:sz="0" w:space="0" w:color="auto"/>
            <w:right w:val="none" w:sz="0" w:space="0" w:color="auto"/>
          </w:divBdr>
          <w:divsChild>
            <w:div w:id="1127623664">
              <w:marLeft w:val="0"/>
              <w:marRight w:val="0"/>
              <w:marTop w:val="0"/>
              <w:marBottom w:val="0"/>
              <w:divBdr>
                <w:top w:val="none" w:sz="0" w:space="0" w:color="auto"/>
                <w:left w:val="none" w:sz="0" w:space="0" w:color="auto"/>
                <w:bottom w:val="none" w:sz="0" w:space="0" w:color="auto"/>
                <w:right w:val="none" w:sz="0" w:space="0" w:color="auto"/>
              </w:divBdr>
              <w:divsChild>
                <w:div w:id="974214569">
                  <w:marLeft w:val="0"/>
                  <w:marRight w:val="0"/>
                  <w:marTop w:val="0"/>
                  <w:marBottom w:val="0"/>
                  <w:divBdr>
                    <w:top w:val="none" w:sz="0" w:space="0" w:color="auto"/>
                    <w:left w:val="none" w:sz="0" w:space="0" w:color="auto"/>
                    <w:bottom w:val="none" w:sz="0" w:space="0" w:color="auto"/>
                    <w:right w:val="none" w:sz="0" w:space="0" w:color="auto"/>
                  </w:divBdr>
                  <w:divsChild>
                    <w:div w:id="3471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37670">
      <w:bodyDiv w:val="1"/>
      <w:marLeft w:val="0"/>
      <w:marRight w:val="0"/>
      <w:marTop w:val="0"/>
      <w:marBottom w:val="0"/>
      <w:divBdr>
        <w:top w:val="none" w:sz="0" w:space="0" w:color="auto"/>
        <w:left w:val="none" w:sz="0" w:space="0" w:color="auto"/>
        <w:bottom w:val="none" w:sz="0" w:space="0" w:color="auto"/>
        <w:right w:val="none" w:sz="0" w:space="0" w:color="auto"/>
      </w:divBdr>
      <w:divsChild>
        <w:div w:id="1625036582">
          <w:marLeft w:val="0"/>
          <w:marRight w:val="0"/>
          <w:marTop w:val="0"/>
          <w:marBottom w:val="0"/>
          <w:divBdr>
            <w:top w:val="none" w:sz="0" w:space="0" w:color="auto"/>
            <w:left w:val="none" w:sz="0" w:space="0" w:color="auto"/>
            <w:bottom w:val="none" w:sz="0" w:space="0" w:color="auto"/>
            <w:right w:val="none" w:sz="0" w:space="0" w:color="auto"/>
          </w:divBdr>
          <w:divsChild>
            <w:div w:id="1722630241">
              <w:marLeft w:val="0"/>
              <w:marRight w:val="0"/>
              <w:marTop w:val="0"/>
              <w:marBottom w:val="0"/>
              <w:divBdr>
                <w:top w:val="none" w:sz="0" w:space="0" w:color="auto"/>
                <w:left w:val="none" w:sz="0" w:space="0" w:color="auto"/>
                <w:bottom w:val="none" w:sz="0" w:space="0" w:color="auto"/>
                <w:right w:val="none" w:sz="0" w:space="0" w:color="auto"/>
              </w:divBdr>
              <w:divsChild>
                <w:div w:id="1251501716">
                  <w:marLeft w:val="0"/>
                  <w:marRight w:val="0"/>
                  <w:marTop w:val="0"/>
                  <w:marBottom w:val="0"/>
                  <w:divBdr>
                    <w:top w:val="none" w:sz="0" w:space="0" w:color="auto"/>
                    <w:left w:val="none" w:sz="0" w:space="0" w:color="auto"/>
                    <w:bottom w:val="none" w:sz="0" w:space="0" w:color="auto"/>
                    <w:right w:val="none" w:sz="0" w:space="0" w:color="auto"/>
                  </w:divBdr>
                  <w:divsChild>
                    <w:div w:id="4943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5426">
      <w:bodyDiv w:val="1"/>
      <w:marLeft w:val="0"/>
      <w:marRight w:val="0"/>
      <w:marTop w:val="0"/>
      <w:marBottom w:val="0"/>
      <w:divBdr>
        <w:top w:val="none" w:sz="0" w:space="0" w:color="auto"/>
        <w:left w:val="none" w:sz="0" w:space="0" w:color="auto"/>
        <w:bottom w:val="none" w:sz="0" w:space="0" w:color="auto"/>
        <w:right w:val="none" w:sz="0" w:space="0" w:color="auto"/>
      </w:divBdr>
      <w:divsChild>
        <w:div w:id="1394082216">
          <w:marLeft w:val="0"/>
          <w:marRight w:val="0"/>
          <w:marTop w:val="0"/>
          <w:marBottom w:val="0"/>
          <w:divBdr>
            <w:top w:val="none" w:sz="0" w:space="0" w:color="auto"/>
            <w:left w:val="none" w:sz="0" w:space="0" w:color="auto"/>
            <w:bottom w:val="none" w:sz="0" w:space="0" w:color="auto"/>
            <w:right w:val="none" w:sz="0" w:space="0" w:color="auto"/>
          </w:divBdr>
          <w:divsChild>
            <w:div w:id="1118840990">
              <w:marLeft w:val="0"/>
              <w:marRight w:val="0"/>
              <w:marTop w:val="0"/>
              <w:marBottom w:val="0"/>
              <w:divBdr>
                <w:top w:val="none" w:sz="0" w:space="0" w:color="auto"/>
                <w:left w:val="none" w:sz="0" w:space="0" w:color="auto"/>
                <w:bottom w:val="none" w:sz="0" w:space="0" w:color="auto"/>
                <w:right w:val="none" w:sz="0" w:space="0" w:color="auto"/>
              </w:divBdr>
              <w:divsChild>
                <w:div w:id="1154906793">
                  <w:marLeft w:val="0"/>
                  <w:marRight w:val="0"/>
                  <w:marTop w:val="0"/>
                  <w:marBottom w:val="0"/>
                  <w:divBdr>
                    <w:top w:val="none" w:sz="0" w:space="0" w:color="auto"/>
                    <w:left w:val="none" w:sz="0" w:space="0" w:color="auto"/>
                    <w:bottom w:val="none" w:sz="0" w:space="0" w:color="auto"/>
                    <w:right w:val="none" w:sz="0" w:space="0" w:color="auto"/>
                  </w:divBdr>
                  <w:divsChild>
                    <w:div w:id="185762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06382">
      <w:bodyDiv w:val="1"/>
      <w:marLeft w:val="0"/>
      <w:marRight w:val="0"/>
      <w:marTop w:val="0"/>
      <w:marBottom w:val="0"/>
      <w:divBdr>
        <w:top w:val="none" w:sz="0" w:space="0" w:color="auto"/>
        <w:left w:val="none" w:sz="0" w:space="0" w:color="auto"/>
        <w:bottom w:val="none" w:sz="0" w:space="0" w:color="auto"/>
        <w:right w:val="none" w:sz="0" w:space="0" w:color="auto"/>
      </w:divBdr>
      <w:divsChild>
        <w:div w:id="933829992">
          <w:marLeft w:val="0"/>
          <w:marRight w:val="0"/>
          <w:marTop w:val="0"/>
          <w:marBottom w:val="0"/>
          <w:divBdr>
            <w:top w:val="none" w:sz="0" w:space="0" w:color="auto"/>
            <w:left w:val="none" w:sz="0" w:space="0" w:color="auto"/>
            <w:bottom w:val="none" w:sz="0" w:space="0" w:color="auto"/>
            <w:right w:val="none" w:sz="0" w:space="0" w:color="auto"/>
          </w:divBdr>
          <w:divsChild>
            <w:div w:id="845635175">
              <w:marLeft w:val="0"/>
              <w:marRight w:val="0"/>
              <w:marTop w:val="0"/>
              <w:marBottom w:val="0"/>
              <w:divBdr>
                <w:top w:val="none" w:sz="0" w:space="0" w:color="auto"/>
                <w:left w:val="none" w:sz="0" w:space="0" w:color="auto"/>
                <w:bottom w:val="none" w:sz="0" w:space="0" w:color="auto"/>
                <w:right w:val="none" w:sz="0" w:space="0" w:color="auto"/>
              </w:divBdr>
              <w:divsChild>
                <w:div w:id="873228673">
                  <w:marLeft w:val="0"/>
                  <w:marRight w:val="0"/>
                  <w:marTop w:val="0"/>
                  <w:marBottom w:val="0"/>
                  <w:divBdr>
                    <w:top w:val="none" w:sz="0" w:space="0" w:color="auto"/>
                    <w:left w:val="none" w:sz="0" w:space="0" w:color="auto"/>
                    <w:bottom w:val="none" w:sz="0" w:space="0" w:color="auto"/>
                    <w:right w:val="none" w:sz="0" w:space="0" w:color="auto"/>
                  </w:divBdr>
                  <w:divsChild>
                    <w:div w:id="2115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91116">
      <w:bodyDiv w:val="1"/>
      <w:marLeft w:val="0"/>
      <w:marRight w:val="0"/>
      <w:marTop w:val="0"/>
      <w:marBottom w:val="0"/>
      <w:divBdr>
        <w:top w:val="none" w:sz="0" w:space="0" w:color="auto"/>
        <w:left w:val="none" w:sz="0" w:space="0" w:color="auto"/>
        <w:bottom w:val="none" w:sz="0" w:space="0" w:color="auto"/>
        <w:right w:val="none" w:sz="0" w:space="0" w:color="auto"/>
      </w:divBdr>
      <w:divsChild>
        <w:div w:id="1357075866">
          <w:marLeft w:val="0"/>
          <w:marRight w:val="0"/>
          <w:marTop w:val="0"/>
          <w:marBottom w:val="0"/>
          <w:divBdr>
            <w:top w:val="none" w:sz="0" w:space="0" w:color="auto"/>
            <w:left w:val="none" w:sz="0" w:space="0" w:color="auto"/>
            <w:bottom w:val="none" w:sz="0" w:space="0" w:color="auto"/>
            <w:right w:val="none" w:sz="0" w:space="0" w:color="auto"/>
          </w:divBdr>
          <w:divsChild>
            <w:div w:id="914705058">
              <w:marLeft w:val="0"/>
              <w:marRight w:val="0"/>
              <w:marTop w:val="0"/>
              <w:marBottom w:val="0"/>
              <w:divBdr>
                <w:top w:val="none" w:sz="0" w:space="0" w:color="auto"/>
                <w:left w:val="none" w:sz="0" w:space="0" w:color="auto"/>
                <w:bottom w:val="none" w:sz="0" w:space="0" w:color="auto"/>
                <w:right w:val="none" w:sz="0" w:space="0" w:color="auto"/>
              </w:divBdr>
              <w:divsChild>
                <w:div w:id="1296449425">
                  <w:marLeft w:val="0"/>
                  <w:marRight w:val="0"/>
                  <w:marTop w:val="0"/>
                  <w:marBottom w:val="0"/>
                  <w:divBdr>
                    <w:top w:val="none" w:sz="0" w:space="0" w:color="auto"/>
                    <w:left w:val="none" w:sz="0" w:space="0" w:color="auto"/>
                    <w:bottom w:val="none" w:sz="0" w:space="0" w:color="auto"/>
                    <w:right w:val="none" w:sz="0" w:space="0" w:color="auto"/>
                  </w:divBdr>
                  <w:divsChild>
                    <w:div w:id="11471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636317">
      <w:bodyDiv w:val="1"/>
      <w:marLeft w:val="0"/>
      <w:marRight w:val="0"/>
      <w:marTop w:val="0"/>
      <w:marBottom w:val="0"/>
      <w:divBdr>
        <w:top w:val="none" w:sz="0" w:space="0" w:color="auto"/>
        <w:left w:val="none" w:sz="0" w:space="0" w:color="auto"/>
        <w:bottom w:val="none" w:sz="0" w:space="0" w:color="auto"/>
        <w:right w:val="none" w:sz="0" w:space="0" w:color="auto"/>
      </w:divBdr>
      <w:divsChild>
        <w:div w:id="1849170720">
          <w:marLeft w:val="0"/>
          <w:marRight w:val="0"/>
          <w:marTop w:val="0"/>
          <w:marBottom w:val="0"/>
          <w:divBdr>
            <w:top w:val="none" w:sz="0" w:space="0" w:color="auto"/>
            <w:left w:val="none" w:sz="0" w:space="0" w:color="auto"/>
            <w:bottom w:val="none" w:sz="0" w:space="0" w:color="auto"/>
            <w:right w:val="none" w:sz="0" w:space="0" w:color="auto"/>
          </w:divBdr>
          <w:divsChild>
            <w:div w:id="1986427462">
              <w:marLeft w:val="0"/>
              <w:marRight w:val="0"/>
              <w:marTop w:val="0"/>
              <w:marBottom w:val="0"/>
              <w:divBdr>
                <w:top w:val="none" w:sz="0" w:space="0" w:color="auto"/>
                <w:left w:val="none" w:sz="0" w:space="0" w:color="auto"/>
                <w:bottom w:val="none" w:sz="0" w:space="0" w:color="auto"/>
                <w:right w:val="none" w:sz="0" w:space="0" w:color="auto"/>
              </w:divBdr>
              <w:divsChild>
                <w:div w:id="164366356">
                  <w:marLeft w:val="0"/>
                  <w:marRight w:val="0"/>
                  <w:marTop w:val="0"/>
                  <w:marBottom w:val="0"/>
                  <w:divBdr>
                    <w:top w:val="none" w:sz="0" w:space="0" w:color="auto"/>
                    <w:left w:val="none" w:sz="0" w:space="0" w:color="auto"/>
                    <w:bottom w:val="none" w:sz="0" w:space="0" w:color="auto"/>
                    <w:right w:val="none" w:sz="0" w:space="0" w:color="auto"/>
                  </w:divBdr>
                  <w:divsChild>
                    <w:div w:id="18674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094994">
      <w:bodyDiv w:val="1"/>
      <w:marLeft w:val="0"/>
      <w:marRight w:val="0"/>
      <w:marTop w:val="0"/>
      <w:marBottom w:val="0"/>
      <w:divBdr>
        <w:top w:val="none" w:sz="0" w:space="0" w:color="auto"/>
        <w:left w:val="none" w:sz="0" w:space="0" w:color="auto"/>
        <w:bottom w:val="none" w:sz="0" w:space="0" w:color="auto"/>
        <w:right w:val="none" w:sz="0" w:space="0" w:color="auto"/>
      </w:divBdr>
      <w:divsChild>
        <w:div w:id="281110233">
          <w:marLeft w:val="0"/>
          <w:marRight w:val="0"/>
          <w:marTop w:val="0"/>
          <w:marBottom w:val="0"/>
          <w:divBdr>
            <w:top w:val="none" w:sz="0" w:space="0" w:color="auto"/>
            <w:left w:val="none" w:sz="0" w:space="0" w:color="auto"/>
            <w:bottom w:val="none" w:sz="0" w:space="0" w:color="auto"/>
            <w:right w:val="none" w:sz="0" w:space="0" w:color="auto"/>
          </w:divBdr>
          <w:divsChild>
            <w:div w:id="528183121">
              <w:marLeft w:val="0"/>
              <w:marRight w:val="0"/>
              <w:marTop w:val="0"/>
              <w:marBottom w:val="0"/>
              <w:divBdr>
                <w:top w:val="none" w:sz="0" w:space="0" w:color="auto"/>
                <w:left w:val="none" w:sz="0" w:space="0" w:color="auto"/>
                <w:bottom w:val="none" w:sz="0" w:space="0" w:color="auto"/>
                <w:right w:val="none" w:sz="0" w:space="0" w:color="auto"/>
              </w:divBdr>
              <w:divsChild>
                <w:div w:id="118383263">
                  <w:marLeft w:val="0"/>
                  <w:marRight w:val="0"/>
                  <w:marTop w:val="0"/>
                  <w:marBottom w:val="0"/>
                  <w:divBdr>
                    <w:top w:val="none" w:sz="0" w:space="0" w:color="auto"/>
                    <w:left w:val="none" w:sz="0" w:space="0" w:color="auto"/>
                    <w:bottom w:val="none" w:sz="0" w:space="0" w:color="auto"/>
                    <w:right w:val="none" w:sz="0" w:space="0" w:color="auto"/>
                  </w:divBdr>
                  <w:divsChild>
                    <w:div w:id="4887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09879">
      <w:bodyDiv w:val="1"/>
      <w:marLeft w:val="0"/>
      <w:marRight w:val="0"/>
      <w:marTop w:val="0"/>
      <w:marBottom w:val="0"/>
      <w:divBdr>
        <w:top w:val="none" w:sz="0" w:space="0" w:color="auto"/>
        <w:left w:val="none" w:sz="0" w:space="0" w:color="auto"/>
        <w:bottom w:val="none" w:sz="0" w:space="0" w:color="auto"/>
        <w:right w:val="none" w:sz="0" w:space="0" w:color="auto"/>
      </w:divBdr>
      <w:divsChild>
        <w:div w:id="1028213766">
          <w:marLeft w:val="0"/>
          <w:marRight w:val="0"/>
          <w:marTop w:val="0"/>
          <w:marBottom w:val="0"/>
          <w:divBdr>
            <w:top w:val="none" w:sz="0" w:space="0" w:color="auto"/>
            <w:left w:val="none" w:sz="0" w:space="0" w:color="auto"/>
            <w:bottom w:val="none" w:sz="0" w:space="0" w:color="auto"/>
            <w:right w:val="none" w:sz="0" w:space="0" w:color="auto"/>
          </w:divBdr>
          <w:divsChild>
            <w:div w:id="1266883554">
              <w:marLeft w:val="0"/>
              <w:marRight w:val="0"/>
              <w:marTop w:val="0"/>
              <w:marBottom w:val="0"/>
              <w:divBdr>
                <w:top w:val="none" w:sz="0" w:space="0" w:color="auto"/>
                <w:left w:val="none" w:sz="0" w:space="0" w:color="auto"/>
                <w:bottom w:val="none" w:sz="0" w:space="0" w:color="auto"/>
                <w:right w:val="none" w:sz="0" w:space="0" w:color="auto"/>
              </w:divBdr>
              <w:divsChild>
                <w:div w:id="1630747317">
                  <w:marLeft w:val="0"/>
                  <w:marRight w:val="0"/>
                  <w:marTop w:val="0"/>
                  <w:marBottom w:val="0"/>
                  <w:divBdr>
                    <w:top w:val="none" w:sz="0" w:space="0" w:color="auto"/>
                    <w:left w:val="none" w:sz="0" w:space="0" w:color="auto"/>
                    <w:bottom w:val="none" w:sz="0" w:space="0" w:color="auto"/>
                    <w:right w:val="none" w:sz="0" w:space="0" w:color="auto"/>
                  </w:divBdr>
                  <w:divsChild>
                    <w:div w:id="21015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521586">
      <w:bodyDiv w:val="1"/>
      <w:marLeft w:val="0"/>
      <w:marRight w:val="0"/>
      <w:marTop w:val="0"/>
      <w:marBottom w:val="0"/>
      <w:divBdr>
        <w:top w:val="none" w:sz="0" w:space="0" w:color="auto"/>
        <w:left w:val="none" w:sz="0" w:space="0" w:color="auto"/>
        <w:bottom w:val="none" w:sz="0" w:space="0" w:color="auto"/>
        <w:right w:val="none" w:sz="0" w:space="0" w:color="auto"/>
      </w:divBdr>
    </w:div>
    <w:div w:id="671571164">
      <w:bodyDiv w:val="1"/>
      <w:marLeft w:val="0"/>
      <w:marRight w:val="0"/>
      <w:marTop w:val="0"/>
      <w:marBottom w:val="0"/>
      <w:divBdr>
        <w:top w:val="none" w:sz="0" w:space="0" w:color="auto"/>
        <w:left w:val="none" w:sz="0" w:space="0" w:color="auto"/>
        <w:bottom w:val="none" w:sz="0" w:space="0" w:color="auto"/>
        <w:right w:val="none" w:sz="0" w:space="0" w:color="auto"/>
      </w:divBdr>
      <w:divsChild>
        <w:div w:id="1072970684">
          <w:marLeft w:val="0"/>
          <w:marRight w:val="0"/>
          <w:marTop w:val="0"/>
          <w:marBottom w:val="0"/>
          <w:divBdr>
            <w:top w:val="none" w:sz="0" w:space="0" w:color="auto"/>
            <w:left w:val="none" w:sz="0" w:space="0" w:color="auto"/>
            <w:bottom w:val="none" w:sz="0" w:space="0" w:color="auto"/>
            <w:right w:val="none" w:sz="0" w:space="0" w:color="auto"/>
          </w:divBdr>
          <w:divsChild>
            <w:div w:id="2005737469">
              <w:marLeft w:val="0"/>
              <w:marRight w:val="0"/>
              <w:marTop w:val="0"/>
              <w:marBottom w:val="0"/>
              <w:divBdr>
                <w:top w:val="none" w:sz="0" w:space="0" w:color="auto"/>
                <w:left w:val="none" w:sz="0" w:space="0" w:color="auto"/>
                <w:bottom w:val="none" w:sz="0" w:space="0" w:color="auto"/>
                <w:right w:val="none" w:sz="0" w:space="0" w:color="auto"/>
              </w:divBdr>
              <w:divsChild>
                <w:div w:id="494036462">
                  <w:marLeft w:val="0"/>
                  <w:marRight w:val="0"/>
                  <w:marTop w:val="0"/>
                  <w:marBottom w:val="0"/>
                  <w:divBdr>
                    <w:top w:val="none" w:sz="0" w:space="0" w:color="auto"/>
                    <w:left w:val="none" w:sz="0" w:space="0" w:color="auto"/>
                    <w:bottom w:val="none" w:sz="0" w:space="0" w:color="auto"/>
                    <w:right w:val="none" w:sz="0" w:space="0" w:color="auto"/>
                  </w:divBdr>
                  <w:divsChild>
                    <w:div w:id="761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10411">
      <w:bodyDiv w:val="1"/>
      <w:marLeft w:val="0"/>
      <w:marRight w:val="0"/>
      <w:marTop w:val="0"/>
      <w:marBottom w:val="0"/>
      <w:divBdr>
        <w:top w:val="none" w:sz="0" w:space="0" w:color="auto"/>
        <w:left w:val="none" w:sz="0" w:space="0" w:color="auto"/>
        <w:bottom w:val="none" w:sz="0" w:space="0" w:color="auto"/>
        <w:right w:val="none" w:sz="0" w:space="0" w:color="auto"/>
      </w:divBdr>
      <w:divsChild>
        <w:div w:id="399793299">
          <w:marLeft w:val="0"/>
          <w:marRight w:val="0"/>
          <w:marTop w:val="0"/>
          <w:marBottom w:val="0"/>
          <w:divBdr>
            <w:top w:val="none" w:sz="0" w:space="0" w:color="auto"/>
            <w:left w:val="none" w:sz="0" w:space="0" w:color="auto"/>
            <w:bottom w:val="none" w:sz="0" w:space="0" w:color="auto"/>
            <w:right w:val="none" w:sz="0" w:space="0" w:color="auto"/>
          </w:divBdr>
          <w:divsChild>
            <w:div w:id="586161054">
              <w:marLeft w:val="0"/>
              <w:marRight w:val="0"/>
              <w:marTop w:val="0"/>
              <w:marBottom w:val="0"/>
              <w:divBdr>
                <w:top w:val="none" w:sz="0" w:space="0" w:color="auto"/>
                <w:left w:val="none" w:sz="0" w:space="0" w:color="auto"/>
                <w:bottom w:val="none" w:sz="0" w:space="0" w:color="auto"/>
                <w:right w:val="none" w:sz="0" w:space="0" w:color="auto"/>
              </w:divBdr>
              <w:divsChild>
                <w:div w:id="780993647">
                  <w:marLeft w:val="0"/>
                  <w:marRight w:val="0"/>
                  <w:marTop w:val="0"/>
                  <w:marBottom w:val="0"/>
                  <w:divBdr>
                    <w:top w:val="none" w:sz="0" w:space="0" w:color="auto"/>
                    <w:left w:val="none" w:sz="0" w:space="0" w:color="auto"/>
                    <w:bottom w:val="none" w:sz="0" w:space="0" w:color="auto"/>
                    <w:right w:val="none" w:sz="0" w:space="0" w:color="auto"/>
                  </w:divBdr>
                  <w:divsChild>
                    <w:div w:id="18325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27572">
      <w:bodyDiv w:val="1"/>
      <w:marLeft w:val="0"/>
      <w:marRight w:val="0"/>
      <w:marTop w:val="0"/>
      <w:marBottom w:val="0"/>
      <w:divBdr>
        <w:top w:val="none" w:sz="0" w:space="0" w:color="auto"/>
        <w:left w:val="none" w:sz="0" w:space="0" w:color="auto"/>
        <w:bottom w:val="none" w:sz="0" w:space="0" w:color="auto"/>
        <w:right w:val="none" w:sz="0" w:space="0" w:color="auto"/>
      </w:divBdr>
      <w:divsChild>
        <w:div w:id="2108841948">
          <w:marLeft w:val="0"/>
          <w:marRight w:val="0"/>
          <w:marTop w:val="0"/>
          <w:marBottom w:val="0"/>
          <w:divBdr>
            <w:top w:val="none" w:sz="0" w:space="0" w:color="auto"/>
            <w:left w:val="none" w:sz="0" w:space="0" w:color="auto"/>
            <w:bottom w:val="none" w:sz="0" w:space="0" w:color="auto"/>
            <w:right w:val="none" w:sz="0" w:space="0" w:color="auto"/>
          </w:divBdr>
          <w:divsChild>
            <w:div w:id="764155138">
              <w:marLeft w:val="0"/>
              <w:marRight w:val="0"/>
              <w:marTop w:val="0"/>
              <w:marBottom w:val="0"/>
              <w:divBdr>
                <w:top w:val="none" w:sz="0" w:space="0" w:color="auto"/>
                <w:left w:val="none" w:sz="0" w:space="0" w:color="auto"/>
                <w:bottom w:val="none" w:sz="0" w:space="0" w:color="auto"/>
                <w:right w:val="none" w:sz="0" w:space="0" w:color="auto"/>
              </w:divBdr>
              <w:divsChild>
                <w:div w:id="413166551">
                  <w:marLeft w:val="0"/>
                  <w:marRight w:val="0"/>
                  <w:marTop w:val="0"/>
                  <w:marBottom w:val="0"/>
                  <w:divBdr>
                    <w:top w:val="none" w:sz="0" w:space="0" w:color="auto"/>
                    <w:left w:val="none" w:sz="0" w:space="0" w:color="auto"/>
                    <w:bottom w:val="none" w:sz="0" w:space="0" w:color="auto"/>
                    <w:right w:val="none" w:sz="0" w:space="0" w:color="auto"/>
                  </w:divBdr>
                  <w:divsChild>
                    <w:div w:id="1650940181">
                      <w:marLeft w:val="0"/>
                      <w:marRight w:val="0"/>
                      <w:marTop w:val="0"/>
                      <w:marBottom w:val="0"/>
                      <w:divBdr>
                        <w:top w:val="none" w:sz="0" w:space="0" w:color="auto"/>
                        <w:left w:val="none" w:sz="0" w:space="0" w:color="auto"/>
                        <w:bottom w:val="none" w:sz="0" w:space="0" w:color="auto"/>
                        <w:right w:val="none" w:sz="0" w:space="0" w:color="auto"/>
                      </w:divBdr>
                    </w:div>
                  </w:divsChild>
                </w:div>
                <w:div w:id="551498820">
                  <w:marLeft w:val="0"/>
                  <w:marRight w:val="0"/>
                  <w:marTop w:val="0"/>
                  <w:marBottom w:val="0"/>
                  <w:divBdr>
                    <w:top w:val="none" w:sz="0" w:space="0" w:color="auto"/>
                    <w:left w:val="none" w:sz="0" w:space="0" w:color="auto"/>
                    <w:bottom w:val="none" w:sz="0" w:space="0" w:color="auto"/>
                    <w:right w:val="none" w:sz="0" w:space="0" w:color="auto"/>
                  </w:divBdr>
                  <w:divsChild>
                    <w:div w:id="9751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21166">
      <w:bodyDiv w:val="1"/>
      <w:marLeft w:val="0"/>
      <w:marRight w:val="0"/>
      <w:marTop w:val="0"/>
      <w:marBottom w:val="0"/>
      <w:divBdr>
        <w:top w:val="none" w:sz="0" w:space="0" w:color="auto"/>
        <w:left w:val="none" w:sz="0" w:space="0" w:color="auto"/>
        <w:bottom w:val="none" w:sz="0" w:space="0" w:color="auto"/>
        <w:right w:val="none" w:sz="0" w:space="0" w:color="auto"/>
      </w:divBdr>
      <w:divsChild>
        <w:div w:id="1098914332">
          <w:marLeft w:val="0"/>
          <w:marRight w:val="0"/>
          <w:marTop w:val="0"/>
          <w:marBottom w:val="0"/>
          <w:divBdr>
            <w:top w:val="none" w:sz="0" w:space="0" w:color="auto"/>
            <w:left w:val="none" w:sz="0" w:space="0" w:color="auto"/>
            <w:bottom w:val="none" w:sz="0" w:space="0" w:color="auto"/>
            <w:right w:val="none" w:sz="0" w:space="0" w:color="auto"/>
          </w:divBdr>
          <w:divsChild>
            <w:div w:id="656954325">
              <w:marLeft w:val="0"/>
              <w:marRight w:val="0"/>
              <w:marTop w:val="0"/>
              <w:marBottom w:val="0"/>
              <w:divBdr>
                <w:top w:val="none" w:sz="0" w:space="0" w:color="auto"/>
                <w:left w:val="none" w:sz="0" w:space="0" w:color="auto"/>
                <w:bottom w:val="none" w:sz="0" w:space="0" w:color="auto"/>
                <w:right w:val="none" w:sz="0" w:space="0" w:color="auto"/>
              </w:divBdr>
              <w:divsChild>
                <w:div w:id="882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137077">
      <w:bodyDiv w:val="1"/>
      <w:marLeft w:val="0"/>
      <w:marRight w:val="0"/>
      <w:marTop w:val="0"/>
      <w:marBottom w:val="0"/>
      <w:divBdr>
        <w:top w:val="none" w:sz="0" w:space="0" w:color="auto"/>
        <w:left w:val="none" w:sz="0" w:space="0" w:color="auto"/>
        <w:bottom w:val="none" w:sz="0" w:space="0" w:color="auto"/>
        <w:right w:val="none" w:sz="0" w:space="0" w:color="auto"/>
      </w:divBdr>
      <w:divsChild>
        <w:div w:id="37362681">
          <w:marLeft w:val="0"/>
          <w:marRight w:val="0"/>
          <w:marTop w:val="0"/>
          <w:marBottom w:val="0"/>
          <w:divBdr>
            <w:top w:val="none" w:sz="0" w:space="0" w:color="auto"/>
            <w:left w:val="none" w:sz="0" w:space="0" w:color="auto"/>
            <w:bottom w:val="none" w:sz="0" w:space="0" w:color="auto"/>
            <w:right w:val="none" w:sz="0" w:space="0" w:color="auto"/>
          </w:divBdr>
          <w:divsChild>
            <w:div w:id="1965430192">
              <w:marLeft w:val="0"/>
              <w:marRight w:val="0"/>
              <w:marTop w:val="0"/>
              <w:marBottom w:val="0"/>
              <w:divBdr>
                <w:top w:val="none" w:sz="0" w:space="0" w:color="auto"/>
                <w:left w:val="none" w:sz="0" w:space="0" w:color="auto"/>
                <w:bottom w:val="none" w:sz="0" w:space="0" w:color="auto"/>
                <w:right w:val="none" w:sz="0" w:space="0" w:color="auto"/>
              </w:divBdr>
              <w:divsChild>
                <w:div w:id="18447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024940">
      <w:bodyDiv w:val="1"/>
      <w:marLeft w:val="0"/>
      <w:marRight w:val="0"/>
      <w:marTop w:val="0"/>
      <w:marBottom w:val="0"/>
      <w:divBdr>
        <w:top w:val="none" w:sz="0" w:space="0" w:color="auto"/>
        <w:left w:val="none" w:sz="0" w:space="0" w:color="auto"/>
        <w:bottom w:val="none" w:sz="0" w:space="0" w:color="auto"/>
        <w:right w:val="none" w:sz="0" w:space="0" w:color="auto"/>
      </w:divBdr>
      <w:divsChild>
        <w:div w:id="876695969">
          <w:marLeft w:val="0"/>
          <w:marRight w:val="0"/>
          <w:marTop w:val="0"/>
          <w:marBottom w:val="0"/>
          <w:divBdr>
            <w:top w:val="none" w:sz="0" w:space="0" w:color="auto"/>
            <w:left w:val="none" w:sz="0" w:space="0" w:color="auto"/>
            <w:bottom w:val="none" w:sz="0" w:space="0" w:color="auto"/>
            <w:right w:val="none" w:sz="0" w:space="0" w:color="auto"/>
          </w:divBdr>
          <w:divsChild>
            <w:div w:id="370810837">
              <w:marLeft w:val="0"/>
              <w:marRight w:val="0"/>
              <w:marTop w:val="0"/>
              <w:marBottom w:val="0"/>
              <w:divBdr>
                <w:top w:val="none" w:sz="0" w:space="0" w:color="auto"/>
                <w:left w:val="none" w:sz="0" w:space="0" w:color="auto"/>
                <w:bottom w:val="none" w:sz="0" w:space="0" w:color="auto"/>
                <w:right w:val="none" w:sz="0" w:space="0" w:color="auto"/>
              </w:divBdr>
              <w:divsChild>
                <w:div w:id="1413698036">
                  <w:marLeft w:val="0"/>
                  <w:marRight w:val="0"/>
                  <w:marTop w:val="0"/>
                  <w:marBottom w:val="0"/>
                  <w:divBdr>
                    <w:top w:val="none" w:sz="0" w:space="0" w:color="auto"/>
                    <w:left w:val="none" w:sz="0" w:space="0" w:color="auto"/>
                    <w:bottom w:val="none" w:sz="0" w:space="0" w:color="auto"/>
                    <w:right w:val="none" w:sz="0" w:space="0" w:color="auto"/>
                  </w:divBdr>
                  <w:divsChild>
                    <w:div w:id="13787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77580">
      <w:bodyDiv w:val="1"/>
      <w:marLeft w:val="0"/>
      <w:marRight w:val="0"/>
      <w:marTop w:val="0"/>
      <w:marBottom w:val="0"/>
      <w:divBdr>
        <w:top w:val="none" w:sz="0" w:space="0" w:color="auto"/>
        <w:left w:val="none" w:sz="0" w:space="0" w:color="auto"/>
        <w:bottom w:val="none" w:sz="0" w:space="0" w:color="auto"/>
        <w:right w:val="none" w:sz="0" w:space="0" w:color="auto"/>
      </w:divBdr>
      <w:divsChild>
        <w:div w:id="738096668">
          <w:marLeft w:val="0"/>
          <w:marRight w:val="0"/>
          <w:marTop w:val="0"/>
          <w:marBottom w:val="0"/>
          <w:divBdr>
            <w:top w:val="none" w:sz="0" w:space="0" w:color="auto"/>
            <w:left w:val="none" w:sz="0" w:space="0" w:color="auto"/>
            <w:bottom w:val="none" w:sz="0" w:space="0" w:color="auto"/>
            <w:right w:val="none" w:sz="0" w:space="0" w:color="auto"/>
          </w:divBdr>
          <w:divsChild>
            <w:div w:id="1913077008">
              <w:marLeft w:val="0"/>
              <w:marRight w:val="0"/>
              <w:marTop w:val="0"/>
              <w:marBottom w:val="0"/>
              <w:divBdr>
                <w:top w:val="none" w:sz="0" w:space="0" w:color="auto"/>
                <w:left w:val="none" w:sz="0" w:space="0" w:color="auto"/>
                <w:bottom w:val="none" w:sz="0" w:space="0" w:color="auto"/>
                <w:right w:val="none" w:sz="0" w:space="0" w:color="auto"/>
              </w:divBdr>
              <w:divsChild>
                <w:div w:id="1512527030">
                  <w:marLeft w:val="0"/>
                  <w:marRight w:val="0"/>
                  <w:marTop w:val="0"/>
                  <w:marBottom w:val="0"/>
                  <w:divBdr>
                    <w:top w:val="none" w:sz="0" w:space="0" w:color="auto"/>
                    <w:left w:val="none" w:sz="0" w:space="0" w:color="auto"/>
                    <w:bottom w:val="none" w:sz="0" w:space="0" w:color="auto"/>
                    <w:right w:val="none" w:sz="0" w:space="0" w:color="auto"/>
                  </w:divBdr>
                  <w:divsChild>
                    <w:div w:id="11799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10671">
      <w:bodyDiv w:val="1"/>
      <w:marLeft w:val="0"/>
      <w:marRight w:val="0"/>
      <w:marTop w:val="0"/>
      <w:marBottom w:val="0"/>
      <w:divBdr>
        <w:top w:val="none" w:sz="0" w:space="0" w:color="auto"/>
        <w:left w:val="none" w:sz="0" w:space="0" w:color="auto"/>
        <w:bottom w:val="none" w:sz="0" w:space="0" w:color="auto"/>
        <w:right w:val="none" w:sz="0" w:space="0" w:color="auto"/>
      </w:divBdr>
      <w:divsChild>
        <w:div w:id="525945796">
          <w:marLeft w:val="0"/>
          <w:marRight w:val="0"/>
          <w:marTop w:val="0"/>
          <w:marBottom w:val="0"/>
          <w:divBdr>
            <w:top w:val="none" w:sz="0" w:space="0" w:color="auto"/>
            <w:left w:val="none" w:sz="0" w:space="0" w:color="auto"/>
            <w:bottom w:val="none" w:sz="0" w:space="0" w:color="auto"/>
            <w:right w:val="none" w:sz="0" w:space="0" w:color="auto"/>
          </w:divBdr>
          <w:divsChild>
            <w:div w:id="2141605077">
              <w:marLeft w:val="0"/>
              <w:marRight w:val="0"/>
              <w:marTop w:val="0"/>
              <w:marBottom w:val="0"/>
              <w:divBdr>
                <w:top w:val="none" w:sz="0" w:space="0" w:color="auto"/>
                <w:left w:val="none" w:sz="0" w:space="0" w:color="auto"/>
                <w:bottom w:val="none" w:sz="0" w:space="0" w:color="auto"/>
                <w:right w:val="none" w:sz="0" w:space="0" w:color="auto"/>
              </w:divBdr>
              <w:divsChild>
                <w:div w:id="1161576122">
                  <w:marLeft w:val="0"/>
                  <w:marRight w:val="0"/>
                  <w:marTop w:val="0"/>
                  <w:marBottom w:val="0"/>
                  <w:divBdr>
                    <w:top w:val="none" w:sz="0" w:space="0" w:color="auto"/>
                    <w:left w:val="none" w:sz="0" w:space="0" w:color="auto"/>
                    <w:bottom w:val="none" w:sz="0" w:space="0" w:color="auto"/>
                    <w:right w:val="none" w:sz="0" w:space="0" w:color="auto"/>
                  </w:divBdr>
                  <w:divsChild>
                    <w:div w:id="11352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86292">
      <w:bodyDiv w:val="1"/>
      <w:marLeft w:val="0"/>
      <w:marRight w:val="0"/>
      <w:marTop w:val="0"/>
      <w:marBottom w:val="0"/>
      <w:divBdr>
        <w:top w:val="none" w:sz="0" w:space="0" w:color="auto"/>
        <w:left w:val="none" w:sz="0" w:space="0" w:color="auto"/>
        <w:bottom w:val="none" w:sz="0" w:space="0" w:color="auto"/>
        <w:right w:val="none" w:sz="0" w:space="0" w:color="auto"/>
      </w:divBdr>
      <w:divsChild>
        <w:div w:id="230972493">
          <w:marLeft w:val="0"/>
          <w:marRight w:val="0"/>
          <w:marTop w:val="0"/>
          <w:marBottom w:val="0"/>
          <w:divBdr>
            <w:top w:val="none" w:sz="0" w:space="0" w:color="auto"/>
            <w:left w:val="none" w:sz="0" w:space="0" w:color="auto"/>
            <w:bottom w:val="none" w:sz="0" w:space="0" w:color="auto"/>
            <w:right w:val="none" w:sz="0" w:space="0" w:color="auto"/>
          </w:divBdr>
          <w:divsChild>
            <w:div w:id="2058629481">
              <w:marLeft w:val="0"/>
              <w:marRight w:val="0"/>
              <w:marTop w:val="0"/>
              <w:marBottom w:val="0"/>
              <w:divBdr>
                <w:top w:val="none" w:sz="0" w:space="0" w:color="auto"/>
                <w:left w:val="none" w:sz="0" w:space="0" w:color="auto"/>
                <w:bottom w:val="none" w:sz="0" w:space="0" w:color="auto"/>
                <w:right w:val="none" w:sz="0" w:space="0" w:color="auto"/>
              </w:divBdr>
              <w:divsChild>
                <w:div w:id="140972857">
                  <w:marLeft w:val="0"/>
                  <w:marRight w:val="0"/>
                  <w:marTop w:val="0"/>
                  <w:marBottom w:val="0"/>
                  <w:divBdr>
                    <w:top w:val="none" w:sz="0" w:space="0" w:color="auto"/>
                    <w:left w:val="none" w:sz="0" w:space="0" w:color="auto"/>
                    <w:bottom w:val="none" w:sz="0" w:space="0" w:color="auto"/>
                    <w:right w:val="none" w:sz="0" w:space="0" w:color="auto"/>
                  </w:divBdr>
                  <w:divsChild>
                    <w:div w:id="99087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034361">
      <w:bodyDiv w:val="1"/>
      <w:marLeft w:val="0"/>
      <w:marRight w:val="0"/>
      <w:marTop w:val="0"/>
      <w:marBottom w:val="0"/>
      <w:divBdr>
        <w:top w:val="none" w:sz="0" w:space="0" w:color="auto"/>
        <w:left w:val="none" w:sz="0" w:space="0" w:color="auto"/>
        <w:bottom w:val="none" w:sz="0" w:space="0" w:color="auto"/>
        <w:right w:val="none" w:sz="0" w:space="0" w:color="auto"/>
      </w:divBdr>
      <w:divsChild>
        <w:div w:id="318770091">
          <w:marLeft w:val="0"/>
          <w:marRight w:val="0"/>
          <w:marTop w:val="0"/>
          <w:marBottom w:val="0"/>
          <w:divBdr>
            <w:top w:val="none" w:sz="0" w:space="0" w:color="auto"/>
            <w:left w:val="none" w:sz="0" w:space="0" w:color="auto"/>
            <w:bottom w:val="none" w:sz="0" w:space="0" w:color="auto"/>
            <w:right w:val="none" w:sz="0" w:space="0" w:color="auto"/>
          </w:divBdr>
          <w:divsChild>
            <w:div w:id="12563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577">
      <w:bodyDiv w:val="1"/>
      <w:marLeft w:val="0"/>
      <w:marRight w:val="0"/>
      <w:marTop w:val="0"/>
      <w:marBottom w:val="0"/>
      <w:divBdr>
        <w:top w:val="none" w:sz="0" w:space="0" w:color="auto"/>
        <w:left w:val="none" w:sz="0" w:space="0" w:color="auto"/>
        <w:bottom w:val="none" w:sz="0" w:space="0" w:color="auto"/>
        <w:right w:val="none" w:sz="0" w:space="0" w:color="auto"/>
      </w:divBdr>
      <w:divsChild>
        <w:div w:id="597366950">
          <w:marLeft w:val="0"/>
          <w:marRight w:val="0"/>
          <w:marTop w:val="0"/>
          <w:marBottom w:val="0"/>
          <w:divBdr>
            <w:top w:val="none" w:sz="0" w:space="0" w:color="auto"/>
            <w:left w:val="none" w:sz="0" w:space="0" w:color="auto"/>
            <w:bottom w:val="none" w:sz="0" w:space="0" w:color="auto"/>
            <w:right w:val="none" w:sz="0" w:space="0" w:color="auto"/>
          </w:divBdr>
          <w:divsChild>
            <w:div w:id="571811887">
              <w:marLeft w:val="0"/>
              <w:marRight w:val="0"/>
              <w:marTop w:val="0"/>
              <w:marBottom w:val="0"/>
              <w:divBdr>
                <w:top w:val="none" w:sz="0" w:space="0" w:color="auto"/>
                <w:left w:val="none" w:sz="0" w:space="0" w:color="auto"/>
                <w:bottom w:val="none" w:sz="0" w:space="0" w:color="auto"/>
                <w:right w:val="none" w:sz="0" w:space="0" w:color="auto"/>
              </w:divBdr>
              <w:divsChild>
                <w:div w:id="8459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4506">
      <w:bodyDiv w:val="1"/>
      <w:marLeft w:val="0"/>
      <w:marRight w:val="0"/>
      <w:marTop w:val="0"/>
      <w:marBottom w:val="0"/>
      <w:divBdr>
        <w:top w:val="none" w:sz="0" w:space="0" w:color="auto"/>
        <w:left w:val="none" w:sz="0" w:space="0" w:color="auto"/>
        <w:bottom w:val="none" w:sz="0" w:space="0" w:color="auto"/>
        <w:right w:val="none" w:sz="0" w:space="0" w:color="auto"/>
      </w:divBdr>
      <w:divsChild>
        <w:div w:id="1733696038">
          <w:marLeft w:val="0"/>
          <w:marRight w:val="0"/>
          <w:marTop w:val="0"/>
          <w:marBottom w:val="0"/>
          <w:divBdr>
            <w:top w:val="none" w:sz="0" w:space="0" w:color="auto"/>
            <w:left w:val="none" w:sz="0" w:space="0" w:color="auto"/>
            <w:bottom w:val="none" w:sz="0" w:space="0" w:color="auto"/>
            <w:right w:val="none" w:sz="0" w:space="0" w:color="auto"/>
          </w:divBdr>
          <w:divsChild>
            <w:div w:id="471950833">
              <w:marLeft w:val="0"/>
              <w:marRight w:val="0"/>
              <w:marTop w:val="0"/>
              <w:marBottom w:val="0"/>
              <w:divBdr>
                <w:top w:val="none" w:sz="0" w:space="0" w:color="auto"/>
                <w:left w:val="none" w:sz="0" w:space="0" w:color="auto"/>
                <w:bottom w:val="none" w:sz="0" w:space="0" w:color="auto"/>
                <w:right w:val="none" w:sz="0" w:space="0" w:color="auto"/>
              </w:divBdr>
              <w:divsChild>
                <w:div w:id="3105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64280">
      <w:bodyDiv w:val="1"/>
      <w:marLeft w:val="0"/>
      <w:marRight w:val="0"/>
      <w:marTop w:val="0"/>
      <w:marBottom w:val="0"/>
      <w:divBdr>
        <w:top w:val="none" w:sz="0" w:space="0" w:color="auto"/>
        <w:left w:val="none" w:sz="0" w:space="0" w:color="auto"/>
        <w:bottom w:val="none" w:sz="0" w:space="0" w:color="auto"/>
        <w:right w:val="none" w:sz="0" w:space="0" w:color="auto"/>
      </w:divBdr>
      <w:divsChild>
        <w:div w:id="1457874282">
          <w:marLeft w:val="0"/>
          <w:marRight w:val="0"/>
          <w:marTop w:val="0"/>
          <w:marBottom w:val="0"/>
          <w:divBdr>
            <w:top w:val="none" w:sz="0" w:space="0" w:color="auto"/>
            <w:left w:val="none" w:sz="0" w:space="0" w:color="auto"/>
            <w:bottom w:val="none" w:sz="0" w:space="0" w:color="auto"/>
            <w:right w:val="none" w:sz="0" w:space="0" w:color="auto"/>
          </w:divBdr>
          <w:divsChild>
            <w:div w:id="2055426803">
              <w:marLeft w:val="0"/>
              <w:marRight w:val="0"/>
              <w:marTop w:val="0"/>
              <w:marBottom w:val="0"/>
              <w:divBdr>
                <w:top w:val="none" w:sz="0" w:space="0" w:color="auto"/>
                <w:left w:val="none" w:sz="0" w:space="0" w:color="auto"/>
                <w:bottom w:val="none" w:sz="0" w:space="0" w:color="auto"/>
                <w:right w:val="none" w:sz="0" w:space="0" w:color="auto"/>
              </w:divBdr>
              <w:divsChild>
                <w:div w:id="6024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38800">
      <w:bodyDiv w:val="1"/>
      <w:marLeft w:val="0"/>
      <w:marRight w:val="0"/>
      <w:marTop w:val="0"/>
      <w:marBottom w:val="0"/>
      <w:divBdr>
        <w:top w:val="none" w:sz="0" w:space="0" w:color="auto"/>
        <w:left w:val="none" w:sz="0" w:space="0" w:color="auto"/>
        <w:bottom w:val="none" w:sz="0" w:space="0" w:color="auto"/>
        <w:right w:val="none" w:sz="0" w:space="0" w:color="auto"/>
      </w:divBdr>
      <w:divsChild>
        <w:div w:id="329481269">
          <w:marLeft w:val="0"/>
          <w:marRight w:val="0"/>
          <w:marTop w:val="0"/>
          <w:marBottom w:val="0"/>
          <w:divBdr>
            <w:top w:val="none" w:sz="0" w:space="0" w:color="auto"/>
            <w:left w:val="none" w:sz="0" w:space="0" w:color="auto"/>
            <w:bottom w:val="none" w:sz="0" w:space="0" w:color="auto"/>
            <w:right w:val="none" w:sz="0" w:space="0" w:color="auto"/>
          </w:divBdr>
          <w:divsChild>
            <w:div w:id="1809935652">
              <w:marLeft w:val="0"/>
              <w:marRight w:val="0"/>
              <w:marTop w:val="0"/>
              <w:marBottom w:val="0"/>
              <w:divBdr>
                <w:top w:val="none" w:sz="0" w:space="0" w:color="auto"/>
                <w:left w:val="none" w:sz="0" w:space="0" w:color="auto"/>
                <w:bottom w:val="none" w:sz="0" w:space="0" w:color="auto"/>
                <w:right w:val="none" w:sz="0" w:space="0" w:color="auto"/>
              </w:divBdr>
              <w:divsChild>
                <w:div w:id="3583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6712">
      <w:bodyDiv w:val="1"/>
      <w:marLeft w:val="0"/>
      <w:marRight w:val="0"/>
      <w:marTop w:val="0"/>
      <w:marBottom w:val="0"/>
      <w:divBdr>
        <w:top w:val="none" w:sz="0" w:space="0" w:color="auto"/>
        <w:left w:val="none" w:sz="0" w:space="0" w:color="auto"/>
        <w:bottom w:val="none" w:sz="0" w:space="0" w:color="auto"/>
        <w:right w:val="none" w:sz="0" w:space="0" w:color="auto"/>
      </w:divBdr>
      <w:divsChild>
        <w:div w:id="432944376">
          <w:marLeft w:val="0"/>
          <w:marRight w:val="0"/>
          <w:marTop w:val="0"/>
          <w:marBottom w:val="0"/>
          <w:divBdr>
            <w:top w:val="none" w:sz="0" w:space="0" w:color="auto"/>
            <w:left w:val="none" w:sz="0" w:space="0" w:color="auto"/>
            <w:bottom w:val="none" w:sz="0" w:space="0" w:color="auto"/>
            <w:right w:val="none" w:sz="0" w:space="0" w:color="auto"/>
          </w:divBdr>
          <w:divsChild>
            <w:div w:id="704409011">
              <w:marLeft w:val="0"/>
              <w:marRight w:val="0"/>
              <w:marTop w:val="0"/>
              <w:marBottom w:val="0"/>
              <w:divBdr>
                <w:top w:val="none" w:sz="0" w:space="0" w:color="auto"/>
                <w:left w:val="none" w:sz="0" w:space="0" w:color="auto"/>
                <w:bottom w:val="none" w:sz="0" w:space="0" w:color="auto"/>
                <w:right w:val="none" w:sz="0" w:space="0" w:color="auto"/>
              </w:divBdr>
              <w:divsChild>
                <w:div w:id="1214150825">
                  <w:marLeft w:val="0"/>
                  <w:marRight w:val="0"/>
                  <w:marTop w:val="0"/>
                  <w:marBottom w:val="0"/>
                  <w:divBdr>
                    <w:top w:val="none" w:sz="0" w:space="0" w:color="auto"/>
                    <w:left w:val="none" w:sz="0" w:space="0" w:color="auto"/>
                    <w:bottom w:val="none" w:sz="0" w:space="0" w:color="auto"/>
                    <w:right w:val="none" w:sz="0" w:space="0" w:color="auto"/>
                  </w:divBdr>
                  <w:divsChild>
                    <w:div w:id="12132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3044">
      <w:bodyDiv w:val="1"/>
      <w:marLeft w:val="0"/>
      <w:marRight w:val="0"/>
      <w:marTop w:val="0"/>
      <w:marBottom w:val="0"/>
      <w:divBdr>
        <w:top w:val="none" w:sz="0" w:space="0" w:color="auto"/>
        <w:left w:val="none" w:sz="0" w:space="0" w:color="auto"/>
        <w:bottom w:val="none" w:sz="0" w:space="0" w:color="auto"/>
        <w:right w:val="none" w:sz="0" w:space="0" w:color="auto"/>
      </w:divBdr>
      <w:divsChild>
        <w:div w:id="111558405">
          <w:marLeft w:val="0"/>
          <w:marRight w:val="0"/>
          <w:marTop w:val="0"/>
          <w:marBottom w:val="0"/>
          <w:divBdr>
            <w:top w:val="none" w:sz="0" w:space="0" w:color="auto"/>
            <w:left w:val="none" w:sz="0" w:space="0" w:color="auto"/>
            <w:bottom w:val="none" w:sz="0" w:space="0" w:color="auto"/>
            <w:right w:val="none" w:sz="0" w:space="0" w:color="auto"/>
          </w:divBdr>
          <w:divsChild>
            <w:div w:id="1422993674">
              <w:marLeft w:val="0"/>
              <w:marRight w:val="0"/>
              <w:marTop w:val="0"/>
              <w:marBottom w:val="0"/>
              <w:divBdr>
                <w:top w:val="none" w:sz="0" w:space="0" w:color="auto"/>
                <w:left w:val="none" w:sz="0" w:space="0" w:color="auto"/>
                <w:bottom w:val="none" w:sz="0" w:space="0" w:color="auto"/>
                <w:right w:val="none" w:sz="0" w:space="0" w:color="auto"/>
              </w:divBdr>
              <w:divsChild>
                <w:div w:id="745569051">
                  <w:marLeft w:val="0"/>
                  <w:marRight w:val="0"/>
                  <w:marTop w:val="0"/>
                  <w:marBottom w:val="0"/>
                  <w:divBdr>
                    <w:top w:val="none" w:sz="0" w:space="0" w:color="auto"/>
                    <w:left w:val="none" w:sz="0" w:space="0" w:color="auto"/>
                    <w:bottom w:val="none" w:sz="0" w:space="0" w:color="auto"/>
                    <w:right w:val="none" w:sz="0" w:space="0" w:color="auto"/>
                  </w:divBdr>
                  <w:divsChild>
                    <w:div w:id="8894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621525">
      <w:bodyDiv w:val="1"/>
      <w:marLeft w:val="0"/>
      <w:marRight w:val="0"/>
      <w:marTop w:val="0"/>
      <w:marBottom w:val="0"/>
      <w:divBdr>
        <w:top w:val="none" w:sz="0" w:space="0" w:color="auto"/>
        <w:left w:val="none" w:sz="0" w:space="0" w:color="auto"/>
        <w:bottom w:val="none" w:sz="0" w:space="0" w:color="auto"/>
        <w:right w:val="none" w:sz="0" w:space="0" w:color="auto"/>
      </w:divBdr>
      <w:divsChild>
        <w:div w:id="595212974">
          <w:marLeft w:val="0"/>
          <w:marRight w:val="0"/>
          <w:marTop w:val="0"/>
          <w:marBottom w:val="0"/>
          <w:divBdr>
            <w:top w:val="none" w:sz="0" w:space="0" w:color="auto"/>
            <w:left w:val="none" w:sz="0" w:space="0" w:color="auto"/>
            <w:bottom w:val="none" w:sz="0" w:space="0" w:color="auto"/>
            <w:right w:val="none" w:sz="0" w:space="0" w:color="auto"/>
          </w:divBdr>
          <w:divsChild>
            <w:div w:id="1161461563">
              <w:marLeft w:val="0"/>
              <w:marRight w:val="0"/>
              <w:marTop w:val="0"/>
              <w:marBottom w:val="0"/>
              <w:divBdr>
                <w:top w:val="none" w:sz="0" w:space="0" w:color="auto"/>
                <w:left w:val="none" w:sz="0" w:space="0" w:color="auto"/>
                <w:bottom w:val="none" w:sz="0" w:space="0" w:color="auto"/>
                <w:right w:val="none" w:sz="0" w:space="0" w:color="auto"/>
              </w:divBdr>
              <w:divsChild>
                <w:div w:id="112041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2651">
      <w:bodyDiv w:val="1"/>
      <w:marLeft w:val="0"/>
      <w:marRight w:val="0"/>
      <w:marTop w:val="0"/>
      <w:marBottom w:val="0"/>
      <w:divBdr>
        <w:top w:val="none" w:sz="0" w:space="0" w:color="auto"/>
        <w:left w:val="none" w:sz="0" w:space="0" w:color="auto"/>
        <w:bottom w:val="none" w:sz="0" w:space="0" w:color="auto"/>
        <w:right w:val="none" w:sz="0" w:space="0" w:color="auto"/>
      </w:divBdr>
      <w:divsChild>
        <w:div w:id="8333593">
          <w:marLeft w:val="0"/>
          <w:marRight w:val="0"/>
          <w:marTop w:val="0"/>
          <w:marBottom w:val="0"/>
          <w:divBdr>
            <w:top w:val="none" w:sz="0" w:space="0" w:color="auto"/>
            <w:left w:val="none" w:sz="0" w:space="0" w:color="auto"/>
            <w:bottom w:val="none" w:sz="0" w:space="0" w:color="auto"/>
            <w:right w:val="none" w:sz="0" w:space="0" w:color="auto"/>
          </w:divBdr>
          <w:divsChild>
            <w:div w:id="445125270">
              <w:marLeft w:val="0"/>
              <w:marRight w:val="0"/>
              <w:marTop w:val="0"/>
              <w:marBottom w:val="0"/>
              <w:divBdr>
                <w:top w:val="none" w:sz="0" w:space="0" w:color="auto"/>
                <w:left w:val="none" w:sz="0" w:space="0" w:color="auto"/>
                <w:bottom w:val="none" w:sz="0" w:space="0" w:color="auto"/>
                <w:right w:val="none" w:sz="0" w:space="0" w:color="auto"/>
              </w:divBdr>
              <w:divsChild>
                <w:div w:id="1723016399">
                  <w:marLeft w:val="0"/>
                  <w:marRight w:val="0"/>
                  <w:marTop w:val="0"/>
                  <w:marBottom w:val="0"/>
                  <w:divBdr>
                    <w:top w:val="none" w:sz="0" w:space="0" w:color="auto"/>
                    <w:left w:val="none" w:sz="0" w:space="0" w:color="auto"/>
                    <w:bottom w:val="none" w:sz="0" w:space="0" w:color="auto"/>
                    <w:right w:val="none" w:sz="0" w:space="0" w:color="auto"/>
                  </w:divBdr>
                  <w:divsChild>
                    <w:div w:id="16700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455316">
      <w:bodyDiv w:val="1"/>
      <w:marLeft w:val="0"/>
      <w:marRight w:val="0"/>
      <w:marTop w:val="0"/>
      <w:marBottom w:val="0"/>
      <w:divBdr>
        <w:top w:val="none" w:sz="0" w:space="0" w:color="auto"/>
        <w:left w:val="none" w:sz="0" w:space="0" w:color="auto"/>
        <w:bottom w:val="none" w:sz="0" w:space="0" w:color="auto"/>
        <w:right w:val="none" w:sz="0" w:space="0" w:color="auto"/>
      </w:divBdr>
      <w:divsChild>
        <w:div w:id="1970434441">
          <w:marLeft w:val="0"/>
          <w:marRight w:val="0"/>
          <w:marTop w:val="0"/>
          <w:marBottom w:val="0"/>
          <w:divBdr>
            <w:top w:val="none" w:sz="0" w:space="0" w:color="auto"/>
            <w:left w:val="none" w:sz="0" w:space="0" w:color="auto"/>
            <w:bottom w:val="none" w:sz="0" w:space="0" w:color="auto"/>
            <w:right w:val="none" w:sz="0" w:space="0" w:color="auto"/>
          </w:divBdr>
          <w:divsChild>
            <w:div w:id="1462458891">
              <w:marLeft w:val="0"/>
              <w:marRight w:val="0"/>
              <w:marTop w:val="0"/>
              <w:marBottom w:val="0"/>
              <w:divBdr>
                <w:top w:val="none" w:sz="0" w:space="0" w:color="auto"/>
                <w:left w:val="none" w:sz="0" w:space="0" w:color="auto"/>
                <w:bottom w:val="none" w:sz="0" w:space="0" w:color="auto"/>
                <w:right w:val="none" w:sz="0" w:space="0" w:color="auto"/>
              </w:divBdr>
              <w:divsChild>
                <w:div w:id="291987024">
                  <w:marLeft w:val="0"/>
                  <w:marRight w:val="0"/>
                  <w:marTop w:val="0"/>
                  <w:marBottom w:val="0"/>
                  <w:divBdr>
                    <w:top w:val="none" w:sz="0" w:space="0" w:color="auto"/>
                    <w:left w:val="none" w:sz="0" w:space="0" w:color="auto"/>
                    <w:bottom w:val="none" w:sz="0" w:space="0" w:color="auto"/>
                    <w:right w:val="none" w:sz="0" w:space="0" w:color="auto"/>
                  </w:divBdr>
                  <w:divsChild>
                    <w:div w:id="20411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660004">
      <w:bodyDiv w:val="1"/>
      <w:marLeft w:val="0"/>
      <w:marRight w:val="0"/>
      <w:marTop w:val="0"/>
      <w:marBottom w:val="0"/>
      <w:divBdr>
        <w:top w:val="none" w:sz="0" w:space="0" w:color="auto"/>
        <w:left w:val="none" w:sz="0" w:space="0" w:color="auto"/>
        <w:bottom w:val="none" w:sz="0" w:space="0" w:color="auto"/>
        <w:right w:val="none" w:sz="0" w:space="0" w:color="auto"/>
      </w:divBdr>
      <w:divsChild>
        <w:div w:id="1684238292">
          <w:marLeft w:val="0"/>
          <w:marRight w:val="0"/>
          <w:marTop w:val="0"/>
          <w:marBottom w:val="0"/>
          <w:divBdr>
            <w:top w:val="none" w:sz="0" w:space="0" w:color="auto"/>
            <w:left w:val="none" w:sz="0" w:space="0" w:color="auto"/>
            <w:bottom w:val="none" w:sz="0" w:space="0" w:color="auto"/>
            <w:right w:val="none" w:sz="0" w:space="0" w:color="auto"/>
          </w:divBdr>
          <w:divsChild>
            <w:div w:id="1339845569">
              <w:marLeft w:val="0"/>
              <w:marRight w:val="0"/>
              <w:marTop w:val="0"/>
              <w:marBottom w:val="0"/>
              <w:divBdr>
                <w:top w:val="none" w:sz="0" w:space="0" w:color="auto"/>
                <w:left w:val="none" w:sz="0" w:space="0" w:color="auto"/>
                <w:bottom w:val="none" w:sz="0" w:space="0" w:color="auto"/>
                <w:right w:val="none" w:sz="0" w:space="0" w:color="auto"/>
              </w:divBdr>
              <w:divsChild>
                <w:div w:id="10541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05379">
      <w:bodyDiv w:val="1"/>
      <w:marLeft w:val="0"/>
      <w:marRight w:val="0"/>
      <w:marTop w:val="0"/>
      <w:marBottom w:val="0"/>
      <w:divBdr>
        <w:top w:val="none" w:sz="0" w:space="0" w:color="auto"/>
        <w:left w:val="none" w:sz="0" w:space="0" w:color="auto"/>
        <w:bottom w:val="none" w:sz="0" w:space="0" w:color="auto"/>
        <w:right w:val="none" w:sz="0" w:space="0" w:color="auto"/>
      </w:divBdr>
      <w:divsChild>
        <w:div w:id="1228372882">
          <w:marLeft w:val="0"/>
          <w:marRight w:val="0"/>
          <w:marTop w:val="0"/>
          <w:marBottom w:val="0"/>
          <w:divBdr>
            <w:top w:val="none" w:sz="0" w:space="0" w:color="auto"/>
            <w:left w:val="none" w:sz="0" w:space="0" w:color="auto"/>
            <w:bottom w:val="none" w:sz="0" w:space="0" w:color="auto"/>
            <w:right w:val="none" w:sz="0" w:space="0" w:color="auto"/>
          </w:divBdr>
          <w:divsChild>
            <w:div w:id="569968722">
              <w:marLeft w:val="0"/>
              <w:marRight w:val="0"/>
              <w:marTop w:val="0"/>
              <w:marBottom w:val="0"/>
              <w:divBdr>
                <w:top w:val="none" w:sz="0" w:space="0" w:color="auto"/>
                <w:left w:val="none" w:sz="0" w:space="0" w:color="auto"/>
                <w:bottom w:val="none" w:sz="0" w:space="0" w:color="auto"/>
                <w:right w:val="none" w:sz="0" w:space="0" w:color="auto"/>
              </w:divBdr>
              <w:divsChild>
                <w:div w:id="1671132609">
                  <w:marLeft w:val="0"/>
                  <w:marRight w:val="0"/>
                  <w:marTop w:val="0"/>
                  <w:marBottom w:val="0"/>
                  <w:divBdr>
                    <w:top w:val="none" w:sz="0" w:space="0" w:color="auto"/>
                    <w:left w:val="none" w:sz="0" w:space="0" w:color="auto"/>
                    <w:bottom w:val="none" w:sz="0" w:space="0" w:color="auto"/>
                    <w:right w:val="none" w:sz="0" w:space="0" w:color="auto"/>
                  </w:divBdr>
                  <w:divsChild>
                    <w:div w:id="414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62163">
      <w:bodyDiv w:val="1"/>
      <w:marLeft w:val="0"/>
      <w:marRight w:val="0"/>
      <w:marTop w:val="0"/>
      <w:marBottom w:val="0"/>
      <w:divBdr>
        <w:top w:val="none" w:sz="0" w:space="0" w:color="auto"/>
        <w:left w:val="none" w:sz="0" w:space="0" w:color="auto"/>
        <w:bottom w:val="none" w:sz="0" w:space="0" w:color="auto"/>
        <w:right w:val="none" w:sz="0" w:space="0" w:color="auto"/>
      </w:divBdr>
      <w:divsChild>
        <w:div w:id="735782759">
          <w:marLeft w:val="0"/>
          <w:marRight w:val="0"/>
          <w:marTop w:val="0"/>
          <w:marBottom w:val="0"/>
          <w:divBdr>
            <w:top w:val="none" w:sz="0" w:space="0" w:color="auto"/>
            <w:left w:val="none" w:sz="0" w:space="0" w:color="auto"/>
            <w:bottom w:val="none" w:sz="0" w:space="0" w:color="auto"/>
            <w:right w:val="none" w:sz="0" w:space="0" w:color="auto"/>
          </w:divBdr>
          <w:divsChild>
            <w:div w:id="1615206199">
              <w:marLeft w:val="0"/>
              <w:marRight w:val="0"/>
              <w:marTop w:val="0"/>
              <w:marBottom w:val="0"/>
              <w:divBdr>
                <w:top w:val="none" w:sz="0" w:space="0" w:color="auto"/>
                <w:left w:val="none" w:sz="0" w:space="0" w:color="auto"/>
                <w:bottom w:val="none" w:sz="0" w:space="0" w:color="auto"/>
                <w:right w:val="none" w:sz="0" w:space="0" w:color="auto"/>
              </w:divBdr>
              <w:divsChild>
                <w:div w:id="1010376679">
                  <w:marLeft w:val="0"/>
                  <w:marRight w:val="0"/>
                  <w:marTop w:val="0"/>
                  <w:marBottom w:val="0"/>
                  <w:divBdr>
                    <w:top w:val="none" w:sz="0" w:space="0" w:color="auto"/>
                    <w:left w:val="none" w:sz="0" w:space="0" w:color="auto"/>
                    <w:bottom w:val="none" w:sz="0" w:space="0" w:color="auto"/>
                    <w:right w:val="none" w:sz="0" w:space="0" w:color="auto"/>
                  </w:divBdr>
                  <w:divsChild>
                    <w:div w:id="17456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488321">
      <w:bodyDiv w:val="1"/>
      <w:marLeft w:val="0"/>
      <w:marRight w:val="0"/>
      <w:marTop w:val="0"/>
      <w:marBottom w:val="0"/>
      <w:divBdr>
        <w:top w:val="none" w:sz="0" w:space="0" w:color="auto"/>
        <w:left w:val="none" w:sz="0" w:space="0" w:color="auto"/>
        <w:bottom w:val="none" w:sz="0" w:space="0" w:color="auto"/>
        <w:right w:val="none" w:sz="0" w:space="0" w:color="auto"/>
      </w:divBdr>
      <w:divsChild>
        <w:div w:id="1399327295">
          <w:marLeft w:val="0"/>
          <w:marRight w:val="0"/>
          <w:marTop w:val="0"/>
          <w:marBottom w:val="0"/>
          <w:divBdr>
            <w:top w:val="none" w:sz="0" w:space="0" w:color="auto"/>
            <w:left w:val="none" w:sz="0" w:space="0" w:color="auto"/>
            <w:bottom w:val="none" w:sz="0" w:space="0" w:color="auto"/>
            <w:right w:val="none" w:sz="0" w:space="0" w:color="auto"/>
          </w:divBdr>
          <w:divsChild>
            <w:div w:id="1013530871">
              <w:marLeft w:val="0"/>
              <w:marRight w:val="0"/>
              <w:marTop w:val="0"/>
              <w:marBottom w:val="0"/>
              <w:divBdr>
                <w:top w:val="none" w:sz="0" w:space="0" w:color="auto"/>
                <w:left w:val="none" w:sz="0" w:space="0" w:color="auto"/>
                <w:bottom w:val="none" w:sz="0" w:space="0" w:color="auto"/>
                <w:right w:val="none" w:sz="0" w:space="0" w:color="auto"/>
              </w:divBdr>
              <w:divsChild>
                <w:div w:id="1483036766">
                  <w:marLeft w:val="0"/>
                  <w:marRight w:val="0"/>
                  <w:marTop w:val="0"/>
                  <w:marBottom w:val="0"/>
                  <w:divBdr>
                    <w:top w:val="none" w:sz="0" w:space="0" w:color="auto"/>
                    <w:left w:val="none" w:sz="0" w:space="0" w:color="auto"/>
                    <w:bottom w:val="none" w:sz="0" w:space="0" w:color="auto"/>
                    <w:right w:val="none" w:sz="0" w:space="0" w:color="auto"/>
                  </w:divBdr>
                  <w:divsChild>
                    <w:div w:id="1058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3383">
      <w:bodyDiv w:val="1"/>
      <w:marLeft w:val="0"/>
      <w:marRight w:val="0"/>
      <w:marTop w:val="0"/>
      <w:marBottom w:val="0"/>
      <w:divBdr>
        <w:top w:val="none" w:sz="0" w:space="0" w:color="auto"/>
        <w:left w:val="none" w:sz="0" w:space="0" w:color="auto"/>
        <w:bottom w:val="none" w:sz="0" w:space="0" w:color="auto"/>
        <w:right w:val="none" w:sz="0" w:space="0" w:color="auto"/>
      </w:divBdr>
      <w:divsChild>
        <w:div w:id="1988775392">
          <w:marLeft w:val="0"/>
          <w:marRight w:val="0"/>
          <w:marTop w:val="0"/>
          <w:marBottom w:val="0"/>
          <w:divBdr>
            <w:top w:val="none" w:sz="0" w:space="0" w:color="auto"/>
            <w:left w:val="none" w:sz="0" w:space="0" w:color="auto"/>
            <w:bottom w:val="none" w:sz="0" w:space="0" w:color="auto"/>
            <w:right w:val="none" w:sz="0" w:space="0" w:color="auto"/>
          </w:divBdr>
          <w:divsChild>
            <w:div w:id="700738661">
              <w:marLeft w:val="0"/>
              <w:marRight w:val="0"/>
              <w:marTop w:val="0"/>
              <w:marBottom w:val="0"/>
              <w:divBdr>
                <w:top w:val="none" w:sz="0" w:space="0" w:color="auto"/>
                <w:left w:val="none" w:sz="0" w:space="0" w:color="auto"/>
                <w:bottom w:val="none" w:sz="0" w:space="0" w:color="auto"/>
                <w:right w:val="none" w:sz="0" w:space="0" w:color="auto"/>
              </w:divBdr>
              <w:divsChild>
                <w:div w:id="440535212">
                  <w:marLeft w:val="0"/>
                  <w:marRight w:val="0"/>
                  <w:marTop w:val="0"/>
                  <w:marBottom w:val="0"/>
                  <w:divBdr>
                    <w:top w:val="none" w:sz="0" w:space="0" w:color="auto"/>
                    <w:left w:val="none" w:sz="0" w:space="0" w:color="auto"/>
                    <w:bottom w:val="none" w:sz="0" w:space="0" w:color="auto"/>
                    <w:right w:val="none" w:sz="0" w:space="0" w:color="auto"/>
                  </w:divBdr>
                  <w:divsChild>
                    <w:div w:id="787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60423">
      <w:bodyDiv w:val="1"/>
      <w:marLeft w:val="0"/>
      <w:marRight w:val="0"/>
      <w:marTop w:val="0"/>
      <w:marBottom w:val="0"/>
      <w:divBdr>
        <w:top w:val="none" w:sz="0" w:space="0" w:color="auto"/>
        <w:left w:val="none" w:sz="0" w:space="0" w:color="auto"/>
        <w:bottom w:val="none" w:sz="0" w:space="0" w:color="auto"/>
        <w:right w:val="none" w:sz="0" w:space="0" w:color="auto"/>
      </w:divBdr>
      <w:divsChild>
        <w:div w:id="477068555">
          <w:marLeft w:val="0"/>
          <w:marRight w:val="0"/>
          <w:marTop w:val="0"/>
          <w:marBottom w:val="0"/>
          <w:divBdr>
            <w:top w:val="none" w:sz="0" w:space="0" w:color="auto"/>
            <w:left w:val="none" w:sz="0" w:space="0" w:color="auto"/>
            <w:bottom w:val="none" w:sz="0" w:space="0" w:color="auto"/>
            <w:right w:val="none" w:sz="0" w:space="0" w:color="auto"/>
          </w:divBdr>
          <w:divsChild>
            <w:div w:id="1301115052">
              <w:marLeft w:val="0"/>
              <w:marRight w:val="0"/>
              <w:marTop w:val="0"/>
              <w:marBottom w:val="0"/>
              <w:divBdr>
                <w:top w:val="none" w:sz="0" w:space="0" w:color="auto"/>
                <w:left w:val="none" w:sz="0" w:space="0" w:color="auto"/>
                <w:bottom w:val="none" w:sz="0" w:space="0" w:color="auto"/>
                <w:right w:val="none" w:sz="0" w:space="0" w:color="auto"/>
              </w:divBdr>
              <w:divsChild>
                <w:div w:id="1459496841">
                  <w:marLeft w:val="0"/>
                  <w:marRight w:val="0"/>
                  <w:marTop w:val="0"/>
                  <w:marBottom w:val="0"/>
                  <w:divBdr>
                    <w:top w:val="none" w:sz="0" w:space="0" w:color="auto"/>
                    <w:left w:val="none" w:sz="0" w:space="0" w:color="auto"/>
                    <w:bottom w:val="none" w:sz="0" w:space="0" w:color="auto"/>
                    <w:right w:val="none" w:sz="0" w:space="0" w:color="auto"/>
                  </w:divBdr>
                  <w:divsChild>
                    <w:div w:id="18648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1939">
      <w:bodyDiv w:val="1"/>
      <w:marLeft w:val="0"/>
      <w:marRight w:val="0"/>
      <w:marTop w:val="0"/>
      <w:marBottom w:val="0"/>
      <w:divBdr>
        <w:top w:val="none" w:sz="0" w:space="0" w:color="auto"/>
        <w:left w:val="none" w:sz="0" w:space="0" w:color="auto"/>
        <w:bottom w:val="none" w:sz="0" w:space="0" w:color="auto"/>
        <w:right w:val="none" w:sz="0" w:space="0" w:color="auto"/>
      </w:divBdr>
      <w:divsChild>
        <w:div w:id="771055237">
          <w:marLeft w:val="0"/>
          <w:marRight w:val="0"/>
          <w:marTop w:val="0"/>
          <w:marBottom w:val="0"/>
          <w:divBdr>
            <w:top w:val="none" w:sz="0" w:space="0" w:color="auto"/>
            <w:left w:val="none" w:sz="0" w:space="0" w:color="auto"/>
            <w:bottom w:val="none" w:sz="0" w:space="0" w:color="auto"/>
            <w:right w:val="none" w:sz="0" w:space="0" w:color="auto"/>
          </w:divBdr>
          <w:divsChild>
            <w:div w:id="2126998870">
              <w:marLeft w:val="0"/>
              <w:marRight w:val="0"/>
              <w:marTop w:val="0"/>
              <w:marBottom w:val="0"/>
              <w:divBdr>
                <w:top w:val="none" w:sz="0" w:space="0" w:color="auto"/>
                <w:left w:val="none" w:sz="0" w:space="0" w:color="auto"/>
                <w:bottom w:val="none" w:sz="0" w:space="0" w:color="auto"/>
                <w:right w:val="none" w:sz="0" w:space="0" w:color="auto"/>
              </w:divBdr>
              <w:divsChild>
                <w:div w:id="1161386897">
                  <w:marLeft w:val="0"/>
                  <w:marRight w:val="0"/>
                  <w:marTop w:val="0"/>
                  <w:marBottom w:val="0"/>
                  <w:divBdr>
                    <w:top w:val="none" w:sz="0" w:space="0" w:color="auto"/>
                    <w:left w:val="none" w:sz="0" w:space="0" w:color="auto"/>
                    <w:bottom w:val="none" w:sz="0" w:space="0" w:color="auto"/>
                    <w:right w:val="none" w:sz="0" w:space="0" w:color="auto"/>
                  </w:divBdr>
                  <w:divsChild>
                    <w:div w:id="19781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897750">
      <w:bodyDiv w:val="1"/>
      <w:marLeft w:val="0"/>
      <w:marRight w:val="0"/>
      <w:marTop w:val="0"/>
      <w:marBottom w:val="0"/>
      <w:divBdr>
        <w:top w:val="none" w:sz="0" w:space="0" w:color="auto"/>
        <w:left w:val="none" w:sz="0" w:space="0" w:color="auto"/>
        <w:bottom w:val="none" w:sz="0" w:space="0" w:color="auto"/>
        <w:right w:val="none" w:sz="0" w:space="0" w:color="auto"/>
      </w:divBdr>
      <w:divsChild>
        <w:div w:id="885877265">
          <w:marLeft w:val="0"/>
          <w:marRight w:val="0"/>
          <w:marTop w:val="0"/>
          <w:marBottom w:val="0"/>
          <w:divBdr>
            <w:top w:val="none" w:sz="0" w:space="0" w:color="auto"/>
            <w:left w:val="none" w:sz="0" w:space="0" w:color="auto"/>
            <w:bottom w:val="none" w:sz="0" w:space="0" w:color="auto"/>
            <w:right w:val="none" w:sz="0" w:space="0" w:color="auto"/>
          </w:divBdr>
          <w:divsChild>
            <w:div w:id="1993748221">
              <w:marLeft w:val="0"/>
              <w:marRight w:val="0"/>
              <w:marTop w:val="0"/>
              <w:marBottom w:val="0"/>
              <w:divBdr>
                <w:top w:val="none" w:sz="0" w:space="0" w:color="auto"/>
                <w:left w:val="none" w:sz="0" w:space="0" w:color="auto"/>
                <w:bottom w:val="none" w:sz="0" w:space="0" w:color="auto"/>
                <w:right w:val="none" w:sz="0" w:space="0" w:color="auto"/>
              </w:divBdr>
              <w:divsChild>
                <w:div w:id="276523365">
                  <w:marLeft w:val="0"/>
                  <w:marRight w:val="0"/>
                  <w:marTop w:val="0"/>
                  <w:marBottom w:val="0"/>
                  <w:divBdr>
                    <w:top w:val="none" w:sz="0" w:space="0" w:color="auto"/>
                    <w:left w:val="none" w:sz="0" w:space="0" w:color="auto"/>
                    <w:bottom w:val="none" w:sz="0" w:space="0" w:color="auto"/>
                    <w:right w:val="none" w:sz="0" w:space="0" w:color="auto"/>
                  </w:divBdr>
                  <w:divsChild>
                    <w:div w:id="4911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77896">
      <w:bodyDiv w:val="1"/>
      <w:marLeft w:val="0"/>
      <w:marRight w:val="0"/>
      <w:marTop w:val="0"/>
      <w:marBottom w:val="0"/>
      <w:divBdr>
        <w:top w:val="none" w:sz="0" w:space="0" w:color="auto"/>
        <w:left w:val="none" w:sz="0" w:space="0" w:color="auto"/>
        <w:bottom w:val="none" w:sz="0" w:space="0" w:color="auto"/>
        <w:right w:val="none" w:sz="0" w:space="0" w:color="auto"/>
      </w:divBdr>
      <w:divsChild>
        <w:div w:id="1789083924">
          <w:marLeft w:val="0"/>
          <w:marRight w:val="0"/>
          <w:marTop w:val="0"/>
          <w:marBottom w:val="0"/>
          <w:divBdr>
            <w:top w:val="none" w:sz="0" w:space="0" w:color="auto"/>
            <w:left w:val="none" w:sz="0" w:space="0" w:color="auto"/>
            <w:bottom w:val="none" w:sz="0" w:space="0" w:color="auto"/>
            <w:right w:val="none" w:sz="0" w:space="0" w:color="auto"/>
          </w:divBdr>
          <w:divsChild>
            <w:div w:id="1079402329">
              <w:marLeft w:val="0"/>
              <w:marRight w:val="0"/>
              <w:marTop w:val="0"/>
              <w:marBottom w:val="0"/>
              <w:divBdr>
                <w:top w:val="none" w:sz="0" w:space="0" w:color="auto"/>
                <w:left w:val="none" w:sz="0" w:space="0" w:color="auto"/>
                <w:bottom w:val="none" w:sz="0" w:space="0" w:color="auto"/>
                <w:right w:val="none" w:sz="0" w:space="0" w:color="auto"/>
              </w:divBdr>
              <w:divsChild>
                <w:div w:id="16211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5542">
      <w:bodyDiv w:val="1"/>
      <w:marLeft w:val="0"/>
      <w:marRight w:val="0"/>
      <w:marTop w:val="0"/>
      <w:marBottom w:val="0"/>
      <w:divBdr>
        <w:top w:val="none" w:sz="0" w:space="0" w:color="auto"/>
        <w:left w:val="none" w:sz="0" w:space="0" w:color="auto"/>
        <w:bottom w:val="none" w:sz="0" w:space="0" w:color="auto"/>
        <w:right w:val="none" w:sz="0" w:space="0" w:color="auto"/>
      </w:divBdr>
      <w:divsChild>
        <w:div w:id="1658531437">
          <w:marLeft w:val="0"/>
          <w:marRight w:val="0"/>
          <w:marTop w:val="0"/>
          <w:marBottom w:val="0"/>
          <w:divBdr>
            <w:top w:val="none" w:sz="0" w:space="0" w:color="auto"/>
            <w:left w:val="none" w:sz="0" w:space="0" w:color="auto"/>
            <w:bottom w:val="none" w:sz="0" w:space="0" w:color="auto"/>
            <w:right w:val="none" w:sz="0" w:space="0" w:color="auto"/>
          </w:divBdr>
          <w:divsChild>
            <w:div w:id="1094594052">
              <w:marLeft w:val="0"/>
              <w:marRight w:val="0"/>
              <w:marTop w:val="0"/>
              <w:marBottom w:val="0"/>
              <w:divBdr>
                <w:top w:val="none" w:sz="0" w:space="0" w:color="auto"/>
                <w:left w:val="none" w:sz="0" w:space="0" w:color="auto"/>
                <w:bottom w:val="none" w:sz="0" w:space="0" w:color="auto"/>
                <w:right w:val="none" w:sz="0" w:space="0" w:color="auto"/>
              </w:divBdr>
              <w:divsChild>
                <w:div w:id="269314414">
                  <w:marLeft w:val="0"/>
                  <w:marRight w:val="0"/>
                  <w:marTop w:val="0"/>
                  <w:marBottom w:val="0"/>
                  <w:divBdr>
                    <w:top w:val="none" w:sz="0" w:space="0" w:color="auto"/>
                    <w:left w:val="none" w:sz="0" w:space="0" w:color="auto"/>
                    <w:bottom w:val="none" w:sz="0" w:space="0" w:color="auto"/>
                    <w:right w:val="none" w:sz="0" w:space="0" w:color="auto"/>
                  </w:divBdr>
                  <w:divsChild>
                    <w:div w:id="9448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49569">
      <w:bodyDiv w:val="1"/>
      <w:marLeft w:val="0"/>
      <w:marRight w:val="0"/>
      <w:marTop w:val="0"/>
      <w:marBottom w:val="0"/>
      <w:divBdr>
        <w:top w:val="none" w:sz="0" w:space="0" w:color="auto"/>
        <w:left w:val="none" w:sz="0" w:space="0" w:color="auto"/>
        <w:bottom w:val="none" w:sz="0" w:space="0" w:color="auto"/>
        <w:right w:val="none" w:sz="0" w:space="0" w:color="auto"/>
      </w:divBdr>
      <w:divsChild>
        <w:div w:id="1048532863">
          <w:marLeft w:val="0"/>
          <w:marRight w:val="0"/>
          <w:marTop w:val="0"/>
          <w:marBottom w:val="0"/>
          <w:divBdr>
            <w:top w:val="none" w:sz="0" w:space="0" w:color="auto"/>
            <w:left w:val="none" w:sz="0" w:space="0" w:color="auto"/>
            <w:bottom w:val="none" w:sz="0" w:space="0" w:color="auto"/>
            <w:right w:val="none" w:sz="0" w:space="0" w:color="auto"/>
          </w:divBdr>
          <w:divsChild>
            <w:div w:id="1130787673">
              <w:marLeft w:val="0"/>
              <w:marRight w:val="0"/>
              <w:marTop w:val="0"/>
              <w:marBottom w:val="0"/>
              <w:divBdr>
                <w:top w:val="none" w:sz="0" w:space="0" w:color="auto"/>
                <w:left w:val="none" w:sz="0" w:space="0" w:color="auto"/>
                <w:bottom w:val="none" w:sz="0" w:space="0" w:color="auto"/>
                <w:right w:val="none" w:sz="0" w:space="0" w:color="auto"/>
              </w:divBdr>
              <w:divsChild>
                <w:div w:id="87391232">
                  <w:marLeft w:val="0"/>
                  <w:marRight w:val="0"/>
                  <w:marTop w:val="0"/>
                  <w:marBottom w:val="0"/>
                  <w:divBdr>
                    <w:top w:val="none" w:sz="0" w:space="0" w:color="auto"/>
                    <w:left w:val="none" w:sz="0" w:space="0" w:color="auto"/>
                    <w:bottom w:val="none" w:sz="0" w:space="0" w:color="auto"/>
                    <w:right w:val="none" w:sz="0" w:space="0" w:color="auto"/>
                  </w:divBdr>
                  <w:divsChild>
                    <w:div w:id="16011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027338">
      <w:bodyDiv w:val="1"/>
      <w:marLeft w:val="0"/>
      <w:marRight w:val="0"/>
      <w:marTop w:val="0"/>
      <w:marBottom w:val="0"/>
      <w:divBdr>
        <w:top w:val="none" w:sz="0" w:space="0" w:color="auto"/>
        <w:left w:val="none" w:sz="0" w:space="0" w:color="auto"/>
        <w:bottom w:val="none" w:sz="0" w:space="0" w:color="auto"/>
        <w:right w:val="none" w:sz="0" w:space="0" w:color="auto"/>
      </w:divBdr>
      <w:divsChild>
        <w:div w:id="520820579">
          <w:marLeft w:val="0"/>
          <w:marRight w:val="0"/>
          <w:marTop w:val="0"/>
          <w:marBottom w:val="0"/>
          <w:divBdr>
            <w:top w:val="none" w:sz="0" w:space="0" w:color="auto"/>
            <w:left w:val="none" w:sz="0" w:space="0" w:color="auto"/>
            <w:bottom w:val="none" w:sz="0" w:space="0" w:color="auto"/>
            <w:right w:val="none" w:sz="0" w:space="0" w:color="auto"/>
          </w:divBdr>
          <w:divsChild>
            <w:div w:id="41757123">
              <w:marLeft w:val="0"/>
              <w:marRight w:val="0"/>
              <w:marTop w:val="0"/>
              <w:marBottom w:val="0"/>
              <w:divBdr>
                <w:top w:val="none" w:sz="0" w:space="0" w:color="auto"/>
                <w:left w:val="none" w:sz="0" w:space="0" w:color="auto"/>
                <w:bottom w:val="none" w:sz="0" w:space="0" w:color="auto"/>
                <w:right w:val="none" w:sz="0" w:space="0" w:color="auto"/>
              </w:divBdr>
              <w:divsChild>
                <w:div w:id="2040163462">
                  <w:marLeft w:val="0"/>
                  <w:marRight w:val="0"/>
                  <w:marTop w:val="0"/>
                  <w:marBottom w:val="0"/>
                  <w:divBdr>
                    <w:top w:val="none" w:sz="0" w:space="0" w:color="auto"/>
                    <w:left w:val="none" w:sz="0" w:space="0" w:color="auto"/>
                    <w:bottom w:val="none" w:sz="0" w:space="0" w:color="auto"/>
                    <w:right w:val="none" w:sz="0" w:space="0" w:color="auto"/>
                  </w:divBdr>
                  <w:divsChild>
                    <w:div w:id="291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38712">
      <w:bodyDiv w:val="1"/>
      <w:marLeft w:val="0"/>
      <w:marRight w:val="0"/>
      <w:marTop w:val="0"/>
      <w:marBottom w:val="0"/>
      <w:divBdr>
        <w:top w:val="none" w:sz="0" w:space="0" w:color="auto"/>
        <w:left w:val="none" w:sz="0" w:space="0" w:color="auto"/>
        <w:bottom w:val="none" w:sz="0" w:space="0" w:color="auto"/>
        <w:right w:val="none" w:sz="0" w:space="0" w:color="auto"/>
      </w:divBdr>
      <w:divsChild>
        <w:div w:id="1472940105">
          <w:marLeft w:val="0"/>
          <w:marRight w:val="0"/>
          <w:marTop w:val="0"/>
          <w:marBottom w:val="0"/>
          <w:divBdr>
            <w:top w:val="none" w:sz="0" w:space="0" w:color="auto"/>
            <w:left w:val="none" w:sz="0" w:space="0" w:color="auto"/>
            <w:bottom w:val="none" w:sz="0" w:space="0" w:color="auto"/>
            <w:right w:val="none" w:sz="0" w:space="0" w:color="auto"/>
          </w:divBdr>
          <w:divsChild>
            <w:div w:id="1416852927">
              <w:marLeft w:val="0"/>
              <w:marRight w:val="0"/>
              <w:marTop w:val="0"/>
              <w:marBottom w:val="0"/>
              <w:divBdr>
                <w:top w:val="none" w:sz="0" w:space="0" w:color="auto"/>
                <w:left w:val="none" w:sz="0" w:space="0" w:color="auto"/>
                <w:bottom w:val="none" w:sz="0" w:space="0" w:color="auto"/>
                <w:right w:val="none" w:sz="0" w:space="0" w:color="auto"/>
              </w:divBdr>
              <w:divsChild>
                <w:div w:id="992025020">
                  <w:marLeft w:val="0"/>
                  <w:marRight w:val="0"/>
                  <w:marTop w:val="0"/>
                  <w:marBottom w:val="0"/>
                  <w:divBdr>
                    <w:top w:val="none" w:sz="0" w:space="0" w:color="auto"/>
                    <w:left w:val="none" w:sz="0" w:space="0" w:color="auto"/>
                    <w:bottom w:val="none" w:sz="0" w:space="0" w:color="auto"/>
                    <w:right w:val="none" w:sz="0" w:space="0" w:color="auto"/>
                  </w:divBdr>
                  <w:divsChild>
                    <w:div w:id="17709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01928">
      <w:bodyDiv w:val="1"/>
      <w:marLeft w:val="0"/>
      <w:marRight w:val="0"/>
      <w:marTop w:val="0"/>
      <w:marBottom w:val="0"/>
      <w:divBdr>
        <w:top w:val="none" w:sz="0" w:space="0" w:color="auto"/>
        <w:left w:val="none" w:sz="0" w:space="0" w:color="auto"/>
        <w:bottom w:val="none" w:sz="0" w:space="0" w:color="auto"/>
        <w:right w:val="none" w:sz="0" w:space="0" w:color="auto"/>
      </w:divBdr>
      <w:divsChild>
        <w:div w:id="1813132146">
          <w:marLeft w:val="0"/>
          <w:marRight w:val="0"/>
          <w:marTop w:val="0"/>
          <w:marBottom w:val="0"/>
          <w:divBdr>
            <w:top w:val="none" w:sz="0" w:space="0" w:color="auto"/>
            <w:left w:val="none" w:sz="0" w:space="0" w:color="auto"/>
            <w:bottom w:val="none" w:sz="0" w:space="0" w:color="auto"/>
            <w:right w:val="none" w:sz="0" w:space="0" w:color="auto"/>
          </w:divBdr>
          <w:divsChild>
            <w:div w:id="1243492315">
              <w:marLeft w:val="0"/>
              <w:marRight w:val="0"/>
              <w:marTop w:val="0"/>
              <w:marBottom w:val="0"/>
              <w:divBdr>
                <w:top w:val="none" w:sz="0" w:space="0" w:color="auto"/>
                <w:left w:val="none" w:sz="0" w:space="0" w:color="auto"/>
                <w:bottom w:val="none" w:sz="0" w:space="0" w:color="auto"/>
                <w:right w:val="none" w:sz="0" w:space="0" w:color="auto"/>
              </w:divBdr>
              <w:divsChild>
                <w:div w:id="12961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27193">
      <w:bodyDiv w:val="1"/>
      <w:marLeft w:val="0"/>
      <w:marRight w:val="0"/>
      <w:marTop w:val="0"/>
      <w:marBottom w:val="0"/>
      <w:divBdr>
        <w:top w:val="none" w:sz="0" w:space="0" w:color="auto"/>
        <w:left w:val="none" w:sz="0" w:space="0" w:color="auto"/>
        <w:bottom w:val="none" w:sz="0" w:space="0" w:color="auto"/>
        <w:right w:val="none" w:sz="0" w:space="0" w:color="auto"/>
      </w:divBdr>
      <w:divsChild>
        <w:div w:id="1471286007">
          <w:marLeft w:val="0"/>
          <w:marRight w:val="0"/>
          <w:marTop w:val="0"/>
          <w:marBottom w:val="0"/>
          <w:divBdr>
            <w:top w:val="none" w:sz="0" w:space="0" w:color="auto"/>
            <w:left w:val="none" w:sz="0" w:space="0" w:color="auto"/>
            <w:bottom w:val="none" w:sz="0" w:space="0" w:color="auto"/>
            <w:right w:val="none" w:sz="0" w:space="0" w:color="auto"/>
          </w:divBdr>
          <w:divsChild>
            <w:div w:id="2144497174">
              <w:marLeft w:val="0"/>
              <w:marRight w:val="0"/>
              <w:marTop w:val="0"/>
              <w:marBottom w:val="0"/>
              <w:divBdr>
                <w:top w:val="none" w:sz="0" w:space="0" w:color="auto"/>
                <w:left w:val="none" w:sz="0" w:space="0" w:color="auto"/>
                <w:bottom w:val="none" w:sz="0" w:space="0" w:color="auto"/>
                <w:right w:val="none" w:sz="0" w:space="0" w:color="auto"/>
              </w:divBdr>
              <w:divsChild>
                <w:div w:id="15811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57315">
      <w:bodyDiv w:val="1"/>
      <w:marLeft w:val="0"/>
      <w:marRight w:val="0"/>
      <w:marTop w:val="0"/>
      <w:marBottom w:val="0"/>
      <w:divBdr>
        <w:top w:val="none" w:sz="0" w:space="0" w:color="auto"/>
        <w:left w:val="none" w:sz="0" w:space="0" w:color="auto"/>
        <w:bottom w:val="none" w:sz="0" w:space="0" w:color="auto"/>
        <w:right w:val="none" w:sz="0" w:space="0" w:color="auto"/>
      </w:divBdr>
      <w:divsChild>
        <w:div w:id="1486777870">
          <w:marLeft w:val="0"/>
          <w:marRight w:val="0"/>
          <w:marTop w:val="0"/>
          <w:marBottom w:val="0"/>
          <w:divBdr>
            <w:top w:val="none" w:sz="0" w:space="0" w:color="auto"/>
            <w:left w:val="none" w:sz="0" w:space="0" w:color="auto"/>
            <w:bottom w:val="none" w:sz="0" w:space="0" w:color="auto"/>
            <w:right w:val="none" w:sz="0" w:space="0" w:color="auto"/>
          </w:divBdr>
          <w:divsChild>
            <w:div w:id="392394763">
              <w:marLeft w:val="0"/>
              <w:marRight w:val="0"/>
              <w:marTop w:val="0"/>
              <w:marBottom w:val="0"/>
              <w:divBdr>
                <w:top w:val="none" w:sz="0" w:space="0" w:color="auto"/>
                <w:left w:val="none" w:sz="0" w:space="0" w:color="auto"/>
                <w:bottom w:val="none" w:sz="0" w:space="0" w:color="auto"/>
                <w:right w:val="none" w:sz="0" w:space="0" w:color="auto"/>
              </w:divBdr>
              <w:divsChild>
                <w:div w:id="3574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97441">
      <w:bodyDiv w:val="1"/>
      <w:marLeft w:val="0"/>
      <w:marRight w:val="0"/>
      <w:marTop w:val="0"/>
      <w:marBottom w:val="0"/>
      <w:divBdr>
        <w:top w:val="none" w:sz="0" w:space="0" w:color="auto"/>
        <w:left w:val="none" w:sz="0" w:space="0" w:color="auto"/>
        <w:bottom w:val="none" w:sz="0" w:space="0" w:color="auto"/>
        <w:right w:val="none" w:sz="0" w:space="0" w:color="auto"/>
      </w:divBdr>
      <w:divsChild>
        <w:div w:id="2113474722">
          <w:marLeft w:val="0"/>
          <w:marRight w:val="0"/>
          <w:marTop w:val="0"/>
          <w:marBottom w:val="0"/>
          <w:divBdr>
            <w:top w:val="none" w:sz="0" w:space="0" w:color="auto"/>
            <w:left w:val="none" w:sz="0" w:space="0" w:color="auto"/>
            <w:bottom w:val="none" w:sz="0" w:space="0" w:color="auto"/>
            <w:right w:val="none" w:sz="0" w:space="0" w:color="auto"/>
          </w:divBdr>
          <w:divsChild>
            <w:div w:id="1289169946">
              <w:marLeft w:val="0"/>
              <w:marRight w:val="0"/>
              <w:marTop w:val="0"/>
              <w:marBottom w:val="0"/>
              <w:divBdr>
                <w:top w:val="none" w:sz="0" w:space="0" w:color="auto"/>
                <w:left w:val="none" w:sz="0" w:space="0" w:color="auto"/>
                <w:bottom w:val="none" w:sz="0" w:space="0" w:color="auto"/>
                <w:right w:val="none" w:sz="0" w:space="0" w:color="auto"/>
              </w:divBdr>
              <w:divsChild>
                <w:div w:id="1469015079">
                  <w:marLeft w:val="0"/>
                  <w:marRight w:val="0"/>
                  <w:marTop w:val="0"/>
                  <w:marBottom w:val="0"/>
                  <w:divBdr>
                    <w:top w:val="none" w:sz="0" w:space="0" w:color="auto"/>
                    <w:left w:val="none" w:sz="0" w:space="0" w:color="auto"/>
                    <w:bottom w:val="none" w:sz="0" w:space="0" w:color="auto"/>
                    <w:right w:val="none" w:sz="0" w:space="0" w:color="auto"/>
                  </w:divBdr>
                  <w:divsChild>
                    <w:div w:id="2507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3628">
      <w:bodyDiv w:val="1"/>
      <w:marLeft w:val="0"/>
      <w:marRight w:val="0"/>
      <w:marTop w:val="0"/>
      <w:marBottom w:val="0"/>
      <w:divBdr>
        <w:top w:val="none" w:sz="0" w:space="0" w:color="auto"/>
        <w:left w:val="none" w:sz="0" w:space="0" w:color="auto"/>
        <w:bottom w:val="none" w:sz="0" w:space="0" w:color="auto"/>
        <w:right w:val="none" w:sz="0" w:space="0" w:color="auto"/>
      </w:divBdr>
      <w:divsChild>
        <w:div w:id="2097552798">
          <w:marLeft w:val="0"/>
          <w:marRight w:val="0"/>
          <w:marTop w:val="0"/>
          <w:marBottom w:val="0"/>
          <w:divBdr>
            <w:top w:val="none" w:sz="0" w:space="0" w:color="auto"/>
            <w:left w:val="none" w:sz="0" w:space="0" w:color="auto"/>
            <w:bottom w:val="none" w:sz="0" w:space="0" w:color="auto"/>
            <w:right w:val="none" w:sz="0" w:space="0" w:color="auto"/>
          </w:divBdr>
          <w:divsChild>
            <w:div w:id="1459177443">
              <w:marLeft w:val="0"/>
              <w:marRight w:val="0"/>
              <w:marTop w:val="0"/>
              <w:marBottom w:val="0"/>
              <w:divBdr>
                <w:top w:val="none" w:sz="0" w:space="0" w:color="auto"/>
                <w:left w:val="none" w:sz="0" w:space="0" w:color="auto"/>
                <w:bottom w:val="none" w:sz="0" w:space="0" w:color="auto"/>
                <w:right w:val="none" w:sz="0" w:space="0" w:color="auto"/>
              </w:divBdr>
              <w:divsChild>
                <w:div w:id="2043439687">
                  <w:marLeft w:val="0"/>
                  <w:marRight w:val="0"/>
                  <w:marTop w:val="0"/>
                  <w:marBottom w:val="0"/>
                  <w:divBdr>
                    <w:top w:val="none" w:sz="0" w:space="0" w:color="auto"/>
                    <w:left w:val="none" w:sz="0" w:space="0" w:color="auto"/>
                    <w:bottom w:val="none" w:sz="0" w:space="0" w:color="auto"/>
                    <w:right w:val="none" w:sz="0" w:space="0" w:color="auto"/>
                  </w:divBdr>
                  <w:divsChild>
                    <w:div w:id="17377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5430">
      <w:bodyDiv w:val="1"/>
      <w:marLeft w:val="0"/>
      <w:marRight w:val="0"/>
      <w:marTop w:val="0"/>
      <w:marBottom w:val="0"/>
      <w:divBdr>
        <w:top w:val="none" w:sz="0" w:space="0" w:color="auto"/>
        <w:left w:val="none" w:sz="0" w:space="0" w:color="auto"/>
        <w:bottom w:val="none" w:sz="0" w:space="0" w:color="auto"/>
        <w:right w:val="none" w:sz="0" w:space="0" w:color="auto"/>
      </w:divBdr>
      <w:divsChild>
        <w:div w:id="968434054">
          <w:marLeft w:val="0"/>
          <w:marRight w:val="0"/>
          <w:marTop w:val="0"/>
          <w:marBottom w:val="0"/>
          <w:divBdr>
            <w:top w:val="none" w:sz="0" w:space="0" w:color="auto"/>
            <w:left w:val="none" w:sz="0" w:space="0" w:color="auto"/>
            <w:bottom w:val="none" w:sz="0" w:space="0" w:color="auto"/>
            <w:right w:val="none" w:sz="0" w:space="0" w:color="auto"/>
          </w:divBdr>
          <w:divsChild>
            <w:div w:id="1942107144">
              <w:marLeft w:val="0"/>
              <w:marRight w:val="0"/>
              <w:marTop w:val="0"/>
              <w:marBottom w:val="0"/>
              <w:divBdr>
                <w:top w:val="none" w:sz="0" w:space="0" w:color="auto"/>
                <w:left w:val="none" w:sz="0" w:space="0" w:color="auto"/>
                <w:bottom w:val="none" w:sz="0" w:space="0" w:color="auto"/>
                <w:right w:val="none" w:sz="0" w:space="0" w:color="auto"/>
              </w:divBdr>
              <w:divsChild>
                <w:div w:id="11473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6739">
      <w:bodyDiv w:val="1"/>
      <w:marLeft w:val="0"/>
      <w:marRight w:val="0"/>
      <w:marTop w:val="0"/>
      <w:marBottom w:val="0"/>
      <w:divBdr>
        <w:top w:val="none" w:sz="0" w:space="0" w:color="auto"/>
        <w:left w:val="none" w:sz="0" w:space="0" w:color="auto"/>
        <w:bottom w:val="none" w:sz="0" w:space="0" w:color="auto"/>
        <w:right w:val="none" w:sz="0" w:space="0" w:color="auto"/>
      </w:divBdr>
      <w:divsChild>
        <w:div w:id="2081173799">
          <w:marLeft w:val="0"/>
          <w:marRight w:val="0"/>
          <w:marTop w:val="0"/>
          <w:marBottom w:val="0"/>
          <w:divBdr>
            <w:top w:val="none" w:sz="0" w:space="0" w:color="auto"/>
            <w:left w:val="none" w:sz="0" w:space="0" w:color="auto"/>
            <w:bottom w:val="none" w:sz="0" w:space="0" w:color="auto"/>
            <w:right w:val="none" w:sz="0" w:space="0" w:color="auto"/>
          </w:divBdr>
          <w:divsChild>
            <w:div w:id="1172257149">
              <w:marLeft w:val="0"/>
              <w:marRight w:val="0"/>
              <w:marTop w:val="0"/>
              <w:marBottom w:val="0"/>
              <w:divBdr>
                <w:top w:val="none" w:sz="0" w:space="0" w:color="auto"/>
                <w:left w:val="none" w:sz="0" w:space="0" w:color="auto"/>
                <w:bottom w:val="none" w:sz="0" w:space="0" w:color="auto"/>
                <w:right w:val="none" w:sz="0" w:space="0" w:color="auto"/>
              </w:divBdr>
              <w:divsChild>
                <w:div w:id="1713654788">
                  <w:marLeft w:val="0"/>
                  <w:marRight w:val="0"/>
                  <w:marTop w:val="0"/>
                  <w:marBottom w:val="0"/>
                  <w:divBdr>
                    <w:top w:val="none" w:sz="0" w:space="0" w:color="auto"/>
                    <w:left w:val="none" w:sz="0" w:space="0" w:color="auto"/>
                    <w:bottom w:val="none" w:sz="0" w:space="0" w:color="auto"/>
                    <w:right w:val="none" w:sz="0" w:space="0" w:color="auto"/>
                  </w:divBdr>
                  <w:divsChild>
                    <w:div w:id="5252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1172">
      <w:bodyDiv w:val="1"/>
      <w:marLeft w:val="0"/>
      <w:marRight w:val="0"/>
      <w:marTop w:val="0"/>
      <w:marBottom w:val="0"/>
      <w:divBdr>
        <w:top w:val="none" w:sz="0" w:space="0" w:color="auto"/>
        <w:left w:val="none" w:sz="0" w:space="0" w:color="auto"/>
        <w:bottom w:val="none" w:sz="0" w:space="0" w:color="auto"/>
        <w:right w:val="none" w:sz="0" w:space="0" w:color="auto"/>
      </w:divBdr>
      <w:divsChild>
        <w:div w:id="1981882779">
          <w:marLeft w:val="0"/>
          <w:marRight w:val="0"/>
          <w:marTop w:val="0"/>
          <w:marBottom w:val="0"/>
          <w:divBdr>
            <w:top w:val="none" w:sz="0" w:space="0" w:color="auto"/>
            <w:left w:val="none" w:sz="0" w:space="0" w:color="auto"/>
            <w:bottom w:val="none" w:sz="0" w:space="0" w:color="auto"/>
            <w:right w:val="none" w:sz="0" w:space="0" w:color="auto"/>
          </w:divBdr>
          <w:divsChild>
            <w:div w:id="377900077">
              <w:marLeft w:val="0"/>
              <w:marRight w:val="0"/>
              <w:marTop w:val="0"/>
              <w:marBottom w:val="0"/>
              <w:divBdr>
                <w:top w:val="none" w:sz="0" w:space="0" w:color="auto"/>
                <w:left w:val="none" w:sz="0" w:space="0" w:color="auto"/>
                <w:bottom w:val="none" w:sz="0" w:space="0" w:color="auto"/>
                <w:right w:val="none" w:sz="0" w:space="0" w:color="auto"/>
              </w:divBdr>
              <w:divsChild>
                <w:div w:id="627471215">
                  <w:marLeft w:val="0"/>
                  <w:marRight w:val="0"/>
                  <w:marTop w:val="0"/>
                  <w:marBottom w:val="0"/>
                  <w:divBdr>
                    <w:top w:val="none" w:sz="0" w:space="0" w:color="auto"/>
                    <w:left w:val="none" w:sz="0" w:space="0" w:color="auto"/>
                    <w:bottom w:val="none" w:sz="0" w:space="0" w:color="auto"/>
                    <w:right w:val="none" w:sz="0" w:space="0" w:color="auto"/>
                  </w:divBdr>
                  <w:divsChild>
                    <w:div w:id="6319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631932">
      <w:bodyDiv w:val="1"/>
      <w:marLeft w:val="0"/>
      <w:marRight w:val="0"/>
      <w:marTop w:val="0"/>
      <w:marBottom w:val="0"/>
      <w:divBdr>
        <w:top w:val="none" w:sz="0" w:space="0" w:color="auto"/>
        <w:left w:val="none" w:sz="0" w:space="0" w:color="auto"/>
        <w:bottom w:val="none" w:sz="0" w:space="0" w:color="auto"/>
        <w:right w:val="none" w:sz="0" w:space="0" w:color="auto"/>
      </w:divBdr>
      <w:divsChild>
        <w:div w:id="1178810050">
          <w:marLeft w:val="0"/>
          <w:marRight w:val="0"/>
          <w:marTop w:val="0"/>
          <w:marBottom w:val="0"/>
          <w:divBdr>
            <w:top w:val="none" w:sz="0" w:space="0" w:color="auto"/>
            <w:left w:val="none" w:sz="0" w:space="0" w:color="auto"/>
            <w:bottom w:val="none" w:sz="0" w:space="0" w:color="auto"/>
            <w:right w:val="none" w:sz="0" w:space="0" w:color="auto"/>
          </w:divBdr>
          <w:divsChild>
            <w:div w:id="1565410277">
              <w:marLeft w:val="0"/>
              <w:marRight w:val="0"/>
              <w:marTop w:val="0"/>
              <w:marBottom w:val="0"/>
              <w:divBdr>
                <w:top w:val="none" w:sz="0" w:space="0" w:color="auto"/>
                <w:left w:val="none" w:sz="0" w:space="0" w:color="auto"/>
                <w:bottom w:val="none" w:sz="0" w:space="0" w:color="auto"/>
                <w:right w:val="none" w:sz="0" w:space="0" w:color="auto"/>
              </w:divBdr>
              <w:divsChild>
                <w:div w:id="15003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771604">
      <w:bodyDiv w:val="1"/>
      <w:marLeft w:val="0"/>
      <w:marRight w:val="0"/>
      <w:marTop w:val="0"/>
      <w:marBottom w:val="0"/>
      <w:divBdr>
        <w:top w:val="none" w:sz="0" w:space="0" w:color="auto"/>
        <w:left w:val="none" w:sz="0" w:space="0" w:color="auto"/>
        <w:bottom w:val="none" w:sz="0" w:space="0" w:color="auto"/>
        <w:right w:val="none" w:sz="0" w:space="0" w:color="auto"/>
      </w:divBdr>
      <w:divsChild>
        <w:div w:id="777716357">
          <w:marLeft w:val="0"/>
          <w:marRight w:val="0"/>
          <w:marTop w:val="0"/>
          <w:marBottom w:val="0"/>
          <w:divBdr>
            <w:top w:val="none" w:sz="0" w:space="0" w:color="auto"/>
            <w:left w:val="none" w:sz="0" w:space="0" w:color="auto"/>
            <w:bottom w:val="none" w:sz="0" w:space="0" w:color="auto"/>
            <w:right w:val="none" w:sz="0" w:space="0" w:color="auto"/>
          </w:divBdr>
          <w:divsChild>
            <w:div w:id="1498378529">
              <w:marLeft w:val="0"/>
              <w:marRight w:val="0"/>
              <w:marTop w:val="0"/>
              <w:marBottom w:val="0"/>
              <w:divBdr>
                <w:top w:val="none" w:sz="0" w:space="0" w:color="auto"/>
                <w:left w:val="none" w:sz="0" w:space="0" w:color="auto"/>
                <w:bottom w:val="none" w:sz="0" w:space="0" w:color="auto"/>
                <w:right w:val="none" w:sz="0" w:space="0" w:color="auto"/>
              </w:divBdr>
              <w:divsChild>
                <w:div w:id="1182891106">
                  <w:marLeft w:val="0"/>
                  <w:marRight w:val="0"/>
                  <w:marTop w:val="0"/>
                  <w:marBottom w:val="0"/>
                  <w:divBdr>
                    <w:top w:val="none" w:sz="0" w:space="0" w:color="auto"/>
                    <w:left w:val="none" w:sz="0" w:space="0" w:color="auto"/>
                    <w:bottom w:val="none" w:sz="0" w:space="0" w:color="auto"/>
                    <w:right w:val="none" w:sz="0" w:space="0" w:color="auto"/>
                  </w:divBdr>
                  <w:divsChild>
                    <w:div w:id="20592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3594">
      <w:bodyDiv w:val="1"/>
      <w:marLeft w:val="0"/>
      <w:marRight w:val="0"/>
      <w:marTop w:val="0"/>
      <w:marBottom w:val="0"/>
      <w:divBdr>
        <w:top w:val="none" w:sz="0" w:space="0" w:color="auto"/>
        <w:left w:val="none" w:sz="0" w:space="0" w:color="auto"/>
        <w:bottom w:val="none" w:sz="0" w:space="0" w:color="auto"/>
        <w:right w:val="none" w:sz="0" w:space="0" w:color="auto"/>
      </w:divBdr>
      <w:divsChild>
        <w:div w:id="2085645161">
          <w:marLeft w:val="0"/>
          <w:marRight w:val="0"/>
          <w:marTop w:val="0"/>
          <w:marBottom w:val="0"/>
          <w:divBdr>
            <w:top w:val="none" w:sz="0" w:space="0" w:color="auto"/>
            <w:left w:val="none" w:sz="0" w:space="0" w:color="auto"/>
            <w:bottom w:val="none" w:sz="0" w:space="0" w:color="auto"/>
            <w:right w:val="none" w:sz="0" w:space="0" w:color="auto"/>
          </w:divBdr>
          <w:divsChild>
            <w:div w:id="1486361111">
              <w:marLeft w:val="0"/>
              <w:marRight w:val="0"/>
              <w:marTop w:val="0"/>
              <w:marBottom w:val="0"/>
              <w:divBdr>
                <w:top w:val="none" w:sz="0" w:space="0" w:color="auto"/>
                <w:left w:val="none" w:sz="0" w:space="0" w:color="auto"/>
                <w:bottom w:val="none" w:sz="0" w:space="0" w:color="auto"/>
                <w:right w:val="none" w:sz="0" w:space="0" w:color="auto"/>
              </w:divBdr>
              <w:divsChild>
                <w:div w:id="1324309329">
                  <w:marLeft w:val="0"/>
                  <w:marRight w:val="0"/>
                  <w:marTop w:val="0"/>
                  <w:marBottom w:val="0"/>
                  <w:divBdr>
                    <w:top w:val="none" w:sz="0" w:space="0" w:color="auto"/>
                    <w:left w:val="none" w:sz="0" w:space="0" w:color="auto"/>
                    <w:bottom w:val="none" w:sz="0" w:space="0" w:color="auto"/>
                    <w:right w:val="none" w:sz="0" w:space="0" w:color="auto"/>
                  </w:divBdr>
                  <w:divsChild>
                    <w:div w:id="4281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976794">
      <w:bodyDiv w:val="1"/>
      <w:marLeft w:val="0"/>
      <w:marRight w:val="0"/>
      <w:marTop w:val="0"/>
      <w:marBottom w:val="0"/>
      <w:divBdr>
        <w:top w:val="none" w:sz="0" w:space="0" w:color="auto"/>
        <w:left w:val="none" w:sz="0" w:space="0" w:color="auto"/>
        <w:bottom w:val="none" w:sz="0" w:space="0" w:color="auto"/>
        <w:right w:val="none" w:sz="0" w:space="0" w:color="auto"/>
      </w:divBdr>
      <w:divsChild>
        <w:div w:id="688796036">
          <w:marLeft w:val="0"/>
          <w:marRight w:val="0"/>
          <w:marTop w:val="0"/>
          <w:marBottom w:val="0"/>
          <w:divBdr>
            <w:top w:val="none" w:sz="0" w:space="0" w:color="auto"/>
            <w:left w:val="none" w:sz="0" w:space="0" w:color="auto"/>
            <w:bottom w:val="none" w:sz="0" w:space="0" w:color="auto"/>
            <w:right w:val="none" w:sz="0" w:space="0" w:color="auto"/>
          </w:divBdr>
          <w:divsChild>
            <w:div w:id="2028362322">
              <w:marLeft w:val="0"/>
              <w:marRight w:val="0"/>
              <w:marTop w:val="0"/>
              <w:marBottom w:val="0"/>
              <w:divBdr>
                <w:top w:val="none" w:sz="0" w:space="0" w:color="auto"/>
                <w:left w:val="none" w:sz="0" w:space="0" w:color="auto"/>
                <w:bottom w:val="none" w:sz="0" w:space="0" w:color="auto"/>
                <w:right w:val="none" w:sz="0" w:space="0" w:color="auto"/>
              </w:divBdr>
              <w:divsChild>
                <w:div w:id="409279907">
                  <w:marLeft w:val="0"/>
                  <w:marRight w:val="0"/>
                  <w:marTop w:val="0"/>
                  <w:marBottom w:val="0"/>
                  <w:divBdr>
                    <w:top w:val="none" w:sz="0" w:space="0" w:color="auto"/>
                    <w:left w:val="none" w:sz="0" w:space="0" w:color="auto"/>
                    <w:bottom w:val="none" w:sz="0" w:space="0" w:color="auto"/>
                    <w:right w:val="none" w:sz="0" w:space="0" w:color="auto"/>
                  </w:divBdr>
                  <w:divsChild>
                    <w:div w:id="18870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0907">
      <w:bodyDiv w:val="1"/>
      <w:marLeft w:val="0"/>
      <w:marRight w:val="0"/>
      <w:marTop w:val="0"/>
      <w:marBottom w:val="0"/>
      <w:divBdr>
        <w:top w:val="none" w:sz="0" w:space="0" w:color="auto"/>
        <w:left w:val="none" w:sz="0" w:space="0" w:color="auto"/>
        <w:bottom w:val="none" w:sz="0" w:space="0" w:color="auto"/>
        <w:right w:val="none" w:sz="0" w:space="0" w:color="auto"/>
      </w:divBdr>
      <w:divsChild>
        <w:div w:id="106395798">
          <w:marLeft w:val="0"/>
          <w:marRight w:val="0"/>
          <w:marTop w:val="0"/>
          <w:marBottom w:val="0"/>
          <w:divBdr>
            <w:top w:val="none" w:sz="0" w:space="0" w:color="auto"/>
            <w:left w:val="none" w:sz="0" w:space="0" w:color="auto"/>
            <w:bottom w:val="none" w:sz="0" w:space="0" w:color="auto"/>
            <w:right w:val="none" w:sz="0" w:space="0" w:color="auto"/>
          </w:divBdr>
          <w:divsChild>
            <w:div w:id="255408269">
              <w:marLeft w:val="0"/>
              <w:marRight w:val="0"/>
              <w:marTop w:val="0"/>
              <w:marBottom w:val="0"/>
              <w:divBdr>
                <w:top w:val="none" w:sz="0" w:space="0" w:color="auto"/>
                <w:left w:val="none" w:sz="0" w:space="0" w:color="auto"/>
                <w:bottom w:val="none" w:sz="0" w:space="0" w:color="auto"/>
                <w:right w:val="none" w:sz="0" w:space="0" w:color="auto"/>
              </w:divBdr>
              <w:divsChild>
                <w:div w:id="18015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853345">
      <w:bodyDiv w:val="1"/>
      <w:marLeft w:val="0"/>
      <w:marRight w:val="0"/>
      <w:marTop w:val="0"/>
      <w:marBottom w:val="0"/>
      <w:divBdr>
        <w:top w:val="none" w:sz="0" w:space="0" w:color="auto"/>
        <w:left w:val="none" w:sz="0" w:space="0" w:color="auto"/>
        <w:bottom w:val="none" w:sz="0" w:space="0" w:color="auto"/>
        <w:right w:val="none" w:sz="0" w:space="0" w:color="auto"/>
      </w:divBdr>
      <w:divsChild>
        <w:div w:id="1037050780">
          <w:marLeft w:val="0"/>
          <w:marRight w:val="0"/>
          <w:marTop w:val="0"/>
          <w:marBottom w:val="0"/>
          <w:divBdr>
            <w:top w:val="none" w:sz="0" w:space="0" w:color="auto"/>
            <w:left w:val="none" w:sz="0" w:space="0" w:color="auto"/>
            <w:bottom w:val="none" w:sz="0" w:space="0" w:color="auto"/>
            <w:right w:val="none" w:sz="0" w:space="0" w:color="auto"/>
          </w:divBdr>
          <w:divsChild>
            <w:div w:id="1068304036">
              <w:marLeft w:val="0"/>
              <w:marRight w:val="0"/>
              <w:marTop w:val="0"/>
              <w:marBottom w:val="0"/>
              <w:divBdr>
                <w:top w:val="none" w:sz="0" w:space="0" w:color="auto"/>
                <w:left w:val="none" w:sz="0" w:space="0" w:color="auto"/>
                <w:bottom w:val="none" w:sz="0" w:space="0" w:color="auto"/>
                <w:right w:val="none" w:sz="0" w:space="0" w:color="auto"/>
              </w:divBdr>
              <w:divsChild>
                <w:div w:id="1808546114">
                  <w:marLeft w:val="0"/>
                  <w:marRight w:val="0"/>
                  <w:marTop w:val="0"/>
                  <w:marBottom w:val="0"/>
                  <w:divBdr>
                    <w:top w:val="none" w:sz="0" w:space="0" w:color="auto"/>
                    <w:left w:val="none" w:sz="0" w:space="0" w:color="auto"/>
                    <w:bottom w:val="none" w:sz="0" w:space="0" w:color="auto"/>
                    <w:right w:val="none" w:sz="0" w:space="0" w:color="auto"/>
                  </w:divBdr>
                  <w:divsChild>
                    <w:div w:id="94053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54344">
      <w:bodyDiv w:val="1"/>
      <w:marLeft w:val="0"/>
      <w:marRight w:val="0"/>
      <w:marTop w:val="0"/>
      <w:marBottom w:val="0"/>
      <w:divBdr>
        <w:top w:val="none" w:sz="0" w:space="0" w:color="auto"/>
        <w:left w:val="none" w:sz="0" w:space="0" w:color="auto"/>
        <w:bottom w:val="none" w:sz="0" w:space="0" w:color="auto"/>
        <w:right w:val="none" w:sz="0" w:space="0" w:color="auto"/>
      </w:divBdr>
      <w:divsChild>
        <w:div w:id="407578625">
          <w:marLeft w:val="0"/>
          <w:marRight w:val="0"/>
          <w:marTop w:val="0"/>
          <w:marBottom w:val="0"/>
          <w:divBdr>
            <w:top w:val="none" w:sz="0" w:space="0" w:color="auto"/>
            <w:left w:val="none" w:sz="0" w:space="0" w:color="auto"/>
            <w:bottom w:val="none" w:sz="0" w:space="0" w:color="auto"/>
            <w:right w:val="none" w:sz="0" w:space="0" w:color="auto"/>
          </w:divBdr>
          <w:divsChild>
            <w:div w:id="1896234899">
              <w:marLeft w:val="0"/>
              <w:marRight w:val="0"/>
              <w:marTop w:val="0"/>
              <w:marBottom w:val="0"/>
              <w:divBdr>
                <w:top w:val="none" w:sz="0" w:space="0" w:color="auto"/>
                <w:left w:val="none" w:sz="0" w:space="0" w:color="auto"/>
                <w:bottom w:val="none" w:sz="0" w:space="0" w:color="auto"/>
                <w:right w:val="none" w:sz="0" w:space="0" w:color="auto"/>
              </w:divBdr>
              <w:divsChild>
                <w:div w:id="525558617">
                  <w:marLeft w:val="0"/>
                  <w:marRight w:val="0"/>
                  <w:marTop w:val="0"/>
                  <w:marBottom w:val="0"/>
                  <w:divBdr>
                    <w:top w:val="none" w:sz="0" w:space="0" w:color="auto"/>
                    <w:left w:val="none" w:sz="0" w:space="0" w:color="auto"/>
                    <w:bottom w:val="none" w:sz="0" w:space="0" w:color="auto"/>
                    <w:right w:val="none" w:sz="0" w:space="0" w:color="auto"/>
                  </w:divBdr>
                  <w:divsChild>
                    <w:div w:id="15583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535306">
      <w:bodyDiv w:val="1"/>
      <w:marLeft w:val="0"/>
      <w:marRight w:val="0"/>
      <w:marTop w:val="0"/>
      <w:marBottom w:val="0"/>
      <w:divBdr>
        <w:top w:val="none" w:sz="0" w:space="0" w:color="auto"/>
        <w:left w:val="none" w:sz="0" w:space="0" w:color="auto"/>
        <w:bottom w:val="none" w:sz="0" w:space="0" w:color="auto"/>
        <w:right w:val="none" w:sz="0" w:space="0" w:color="auto"/>
      </w:divBdr>
      <w:divsChild>
        <w:div w:id="174464504">
          <w:marLeft w:val="0"/>
          <w:marRight w:val="0"/>
          <w:marTop w:val="0"/>
          <w:marBottom w:val="0"/>
          <w:divBdr>
            <w:top w:val="none" w:sz="0" w:space="0" w:color="auto"/>
            <w:left w:val="none" w:sz="0" w:space="0" w:color="auto"/>
            <w:bottom w:val="none" w:sz="0" w:space="0" w:color="auto"/>
            <w:right w:val="none" w:sz="0" w:space="0" w:color="auto"/>
          </w:divBdr>
          <w:divsChild>
            <w:div w:id="1311055637">
              <w:marLeft w:val="0"/>
              <w:marRight w:val="0"/>
              <w:marTop w:val="0"/>
              <w:marBottom w:val="0"/>
              <w:divBdr>
                <w:top w:val="none" w:sz="0" w:space="0" w:color="auto"/>
                <w:left w:val="none" w:sz="0" w:space="0" w:color="auto"/>
                <w:bottom w:val="none" w:sz="0" w:space="0" w:color="auto"/>
                <w:right w:val="none" w:sz="0" w:space="0" w:color="auto"/>
              </w:divBdr>
              <w:divsChild>
                <w:div w:id="1159885160">
                  <w:marLeft w:val="0"/>
                  <w:marRight w:val="0"/>
                  <w:marTop w:val="0"/>
                  <w:marBottom w:val="0"/>
                  <w:divBdr>
                    <w:top w:val="none" w:sz="0" w:space="0" w:color="auto"/>
                    <w:left w:val="none" w:sz="0" w:space="0" w:color="auto"/>
                    <w:bottom w:val="none" w:sz="0" w:space="0" w:color="auto"/>
                    <w:right w:val="none" w:sz="0" w:space="0" w:color="auto"/>
                  </w:divBdr>
                  <w:divsChild>
                    <w:div w:id="16766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09177">
      <w:bodyDiv w:val="1"/>
      <w:marLeft w:val="0"/>
      <w:marRight w:val="0"/>
      <w:marTop w:val="0"/>
      <w:marBottom w:val="0"/>
      <w:divBdr>
        <w:top w:val="none" w:sz="0" w:space="0" w:color="auto"/>
        <w:left w:val="none" w:sz="0" w:space="0" w:color="auto"/>
        <w:bottom w:val="none" w:sz="0" w:space="0" w:color="auto"/>
        <w:right w:val="none" w:sz="0" w:space="0" w:color="auto"/>
      </w:divBdr>
    </w:div>
    <w:div w:id="992878293">
      <w:bodyDiv w:val="1"/>
      <w:marLeft w:val="0"/>
      <w:marRight w:val="0"/>
      <w:marTop w:val="0"/>
      <w:marBottom w:val="0"/>
      <w:divBdr>
        <w:top w:val="none" w:sz="0" w:space="0" w:color="auto"/>
        <w:left w:val="none" w:sz="0" w:space="0" w:color="auto"/>
        <w:bottom w:val="none" w:sz="0" w:space="0" w:color="auto"/>
        <w:right w:val="none" w:sz="0" w:space="0" w:color="auto"/>
      </w:divBdr>
      <w:divsChild>
        <w:div w:id="176119476">
          <w:marLeft w:val="0"/>
          <w:marRight w:val="0"/>
          <w:marTop w:val="0"/>
          <w:marBottom w:val="0"/>
          <w:divBdr>
            <w:top w:val="none" w:sz="0" w:space="0" w:color="auto"/>
            <w:left w:val="none" w:sz="0" w:space="0" w:color="auto"/>
            <w:bottom w:val="none" w:sz="0" w:space="0" w:color="auto"/>
            <w:right w:val="none" w:sz="0" w:space="0" w:color="auto"/>
          </w:divBdr>
          <w:divsChild>
            <w:div w:id="1564095702">
              <w:marLeft w:val="0"/>
              <w:marRight w:val="0"/>
              <w:marTop w:val="0"/>
              <w:marBottom w:val="0"/>
              <w:divBdr>
                <w:top w:val="none" w:sz="0" w:space="0" w:color="auto"/>
                <w:left w:val="none" w:sz="0" w:space="0" w:color="auto"/>
                <w:bottom w:val="none" w:sz="0" w:space="0" w:color="auto"/>
                <w:right w:val="none" w:sz="0" w:space="0" w:color="auto"/>
              </w:divBdr>
              <w:divsChild>
                <w:div w:id="1987975222">
                  <w:marLeft w:val="0"/>
                  <w:marRight w:val="0"/>
                  <w:marTop w:val="0"/>
                  <w:marBottom w:val="0"/>
                  <w:divBdr>
                    <w:top w:val="none" w:sz="0" w:space="0" w:color="auto"/>
                    <w:left w:val="none" w:sz="0" w:space="0" w:color="auto"/>
                    <w:bottom w:val="none" w:sz="0" w:space="0" w:color="auto"/>
                    <w:right w:val="none" w:sz="0" w:space="0" w:color="auto"/>
                  </w:divBdr>
                  <w:divsChild>
                    <w:div w:id="199421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85628">
      <w:bodyDiv w:val="1"/>
      <w:marLeft w:val="0"/>
      <w:marRight w:val="0"/>
      <w:marTop w:val="0"/>
      <w:marBottom w:val="0"/>
      <w:divBdr>
        <w:top w:val="none" w:sz="0" w:space="0" w:color="auto"/>
        <w:left w:val="none" w:sz="0" w:space="0" w:color="auto"/>
        <w:bottom w:val="none" w:sz="0" w:space="0" w:color="auto"/>
        <w:right w:val="none" w:sz="0" w:space="0" w:color="auto"/>
      </w:divBdr>
      <w:divsChild>
        <w:div w:id="1555235061">
          <w:marLeft w:val="0"/>
          <w:marRight w:val="0"/>
          <w:marTop w:val="0"/>
          <w:marBottom w:val="0"/>
          <w:divBdr>
            <w:top w:val="none" w:sz="0" w:space="0" w:color="auto"/>
            <w:left w:val="none" w:sz="0" w:space="0" w:color="auto"/>
            <w:bottom w:val="none" w:sz="0" w:space="0" w:color="auto"/>
            <w:right w:val="none" w:sz="0" w:space="0" w:color="auto"/>
          </w:divBdr>
          <w:divsChild>
            <w:div w:id="368115851">
              <w:marLeft w:val="0"/>
              <w:marRight w:val="0"/>
              <w:marTop w:val="0"/>
              <w:marBottom w:val="0"/>
              <w:divBdr>
                <w:top w:val="none" w:sz="0" w:space="0" w:color="auto"/>
                <w:left w:val="none" w:sz="0" w:space="0" w:color="auto"/>
                <w:bottom w:val="none" w:sz="0" w:space="0" w:color="auto"/>
                <w:right w:val="none" w:sz="0" w:space="0" w:color="auto"/>
              </w:divBdr>
              <w:divsChild>
                <w:div w:id="1635717305">
                  <w:marLeft w:val="0"/>
                  <w:marRight w:val="0"/>
                  <w:marTop w:val="0"/>
                  <w:marBottom w:val="0"/>
                  <w:divBdr>
                    <w:top w:val="none" w:sz="0" w:space="0" w:color="auto"/>
                    <w:left w:val="none" w:sz="0" w:space="0" w:color="auto"/>
                    <w:bottom w:val="none" w:sz="0" w:space="0" w:color="auto"/>
                    <w:right w:val="none" w:sz="0" w:space="0" w:color="auto"/>
                  </w:divBdr>
                  <w:divsChild>
                    <w:div w:id="12774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549349">
      <w:bodyDiv w:val="1"/>
      <w:marLeft w:val="0"/>
      <w:marRight w:val="0"/>
      <w:marTop w:val="0"/>
      <w:marBottom w:val="0"/>
      <w:divBdr>
        <w:top w:val="none" w:sz="0" w:space="0" w:color="auto"/>
        <w:left w:val="none" w:sz="0" w:space="0" w:color="auto"/>
        <w:bottom w:val="none" w:sz="0" w:space="0" w:color="auto"/>
        <w:right w:val="none" w:sz="0" w:space="0" w:color="auto"/>
      </w:divBdr>
      <w:divsChild>
        <w:div w:id="587932256">
          <w:marLeft w:val="0"/>
          <w:marRight w:val="0"/>
          <w:marTop w:val="0"/>
          <w:marBottom w:val="0"/>
          <w:divBdr>
            <w:top w:val="none" w:sz="0" w:space="0" w:color="auto"/>
            <w:left w:val="none" w:sz="0" w:space="0" w:color="auto"/>
            <w:bottom w:val="none" w:sz="0" w:space="0" w:color="auto"/>
            <w:right w:val="none" w:sz="0" w:space="0" w:color="auto"/>
          </w:divBdr>
          <w:divsChild>
            <w:div w:id="929965279">
              <w:marLeft w:val="0"/>
              <w:marRight w:val="0"/>
              <w:marTop w:val="0"/>
              <w:marBottom w:val="0"/>
              <w:divBdr>
                <w:top w:val="none" w:sz="0" w:space="0" w:color="auto"/>
                <w:left w:val="none" w:sz="0" w:space="0" w:color="auto"/>
                <w:bottom w:val="none" w:sz="0" w:space="0" w:color="auto"/>
                <w:right w:val="none" w:sz="0" w:space="0" w:color="auto"/>
              </w:divBdr>
              <w:divsChild>
                <w:div w:id="8725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51654">
      <w:bodyDiv w:val="1"/>
      <w:marLeft w:val="0"/>
      <w:marRight w:val="0"/>
      <w:marTop w:val="0"/>
      <w:marBottom w:val="0"/>
      <w:divBdr>
        <w:top w:val="none" w:sz="0" w:space="0" w:color="auto"/>
        <w:left w:val="none" w:sz="0" w:space="0" w:color="auto"/>
        <w:bottom w:val="none" w:sz="0" w:space="0" w:color="auto"/>
        <w:right w:val="none" w:sz="0" w:space="0" w:color="auto"/>
      </w:divBdr>
      <w:divsChild>
        <w:div w:id="1581133018">
          <w:marLeft w:val="0"/>
          <w:marRight w:val="0"/>
          <w:marTop w:val="0"/>
          <w:marBottom w:val="0"/>
          <w:divBdr>
            <w:top w:val="none" w:sz="0" w:space="0" w:color="auto"/>
            <w:left w:val="none" w:sz="0" w:space="0" w:color="auto"/>
            <w:bottom w:val="none" w:sz="0" w:space="0" w:color="auto"/>
            <w:right w:val="none" w:sz="0" w:space="0" w:color="auto"/>
          </w:divBdr>
          <w:divsChild>
            <w:div w:id="705956490">
              <w:marLeft w:val="0"/>
              <w:marRight w:val="0"/>
              <w:marTop w:val="0"/>
              <w:marBottom w:val="0"/>
              <w:divBdr>
                <w:top w:val="none" w:sz="0" w:space="0" w:color="auto"/>
                <w:left w:val="none" w:sz="0" w:space="0" w:color="auto"/>
                <w:bottom w:val="none" w:sz="0" w:space="0" w:color="auto"/>
                <w:right w:val="none" w:sz="0" w:space="0" w:color="auto"/>
              </w:divBdr>
              <w:divsChild>
                <w:div w:id="1414543712">
                  <w:marLeft w:val="0"/>
                  <w:marRight w:val="0"/>
                  <w:marTop w:val="0"/>
                  <w:marBottom w:val="0"/>
                  <w:divBdr>
                    <w:top w:val="none" w:sz="0" w:space="0" w:color="auto"/>
                    <w:left w:val="none" w:sz="0" w:space="0" w:color="auto"/>
                    <w:bottom w:val="none" w:sz="0" w:space="0" w:color="auto"/>
                    <w:right w:val="none" w:sz="0" w:space="0" w:color="auto"/>
                  </w:divBdr>
                  <w:divsChild>
                    <w:div w:id="858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72741">
      <w:bodyDiv w:val="1"/>
      <w:marLeft w:val="0"/>
      <w:marRight w:val="0"/>
      <w:marTop w:val="0"/>
      <w:marBottom w:val="0"/>
      <w:divBdr>
        <w:top w:val="none" w:sz="0" w:space="0" w:color="auto"/>
        <w:left w:val="none" w:sz="0" w:space="0" w:color="auto"/>
        <w:bottom w:val="none" w:sz="0" w:space="0" w:color="auto"/>
        <w:right w:val="none" w:sz="0" w:space="0" w:color="auto"/>
      </w:divBdr>
      <w:divsChild>
        <w:div w:id="259220725">
          <w:marLeft w:val="0"/>
          <w:marRight w:val="0"/>
          <w:marTop w:val="0"/>
          <w:marBottom w:val="0"/>
          <w:divBdr>
            <w:top w:val="none" w:sz="0" w:space="0" w:color="auto"/>
            <w:left w:val="none" w:sz="0" w:space="0" w:color="auto"/>
            <w:bottom w:val="none" w:sz="0" w:space="0" w:color="auto"/>
            <w:right w:val="none" w:sz="0" w:space="0" w:color="auto"/>
          </w:divBdr>
          <w:divsChild>
            <w:div w:id="1056855019">
              <w:marLeft w:val="0"/>
              <w:marRight w:val="0"/>
              <w:marTop w:val="0"/>
              <w:marBottom w:val="0"/>
              <w:divBdr>
                <w:top w:val="none" w:sz="0" w:space="0" w:color="auto"/>
                <w:left w:val="none" w:sz="0" w:space="0" w:color="auto"/>
                <w:bottom w:val="none" w:sz="0" w:space="0" w:color="auto"/>
                <w:right w:val="none" w:sz="0" w:space="0" w:color="auto"/>
              </w:divBdr>
              <w:divsChild>
                <w:div w:id="903174452">
                  <w:marLeft w:val="0"/>
                  <w:marRight w:val="0"/>
                  <w:marTop w:val="0"/>
                  <w:marBottom w:val="0"/>
                  <w:divBdr>
                    <w:top w:val="none" w:sz="0" w:space="0" w:color="auto"/>
                    <w:left w:val="none" w:sz="0" w:space="0" w:color="auto"/>
                    <w:bottom w:val="none" w:sz="0" w:space="0" w:color="auto"/>
                    <w:right w:val="none" w:sz="0" w:space="0" w:color="auto"/>
                  </w:divBdr>
                  <w:divsChild>
                    <w:div w:id="44453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75090">
      <w:bodyDiv w:val="1"/>
      <w:marLeft w:val="0"/>
      <w:marRight w:val="0"/>
      <w:marTop w:val="0"/>
      <w:marBottom w:val="0"/>
      <w:divBdr>
        <w:top w:val="none" w:sz="0" w:space="0" w:color="auto"/>
        <w:left w:val="none" w:sz="0" w:space="0" w:color="auto"/>
        <w:bottom w:val="none" w:sz="0" w:space="0" w:color="auto"/>
        <w:right w:val="none" w:sz="0" w:space="0" w:color="auto"/>
      </w:divBdr>
      <w:divsChild>
        <w:div w:id="2106341031">
          <w:marLeft w:val="0"/>
          <w:marRight w:val="0"/>
          <w:marTop w:val="0"/>
          <w:marBottom w:val="0"/>
          <w:divBdr>
            <w:top w:val="none" w:sz="0" w:space="0" w:color="auto"/>
            <w:left w:val="none" w:sz="0" w:space="0" w:color="auto"/>
            <w:bottom w:val="none" w:sz="0" w:space="0" w:color="auto"/>
            <w:right w:val="none" w:sz="0" w:space="0" w:color="auto"/>
          </w:divBdr>
          <w:divsChild>
            <w:div w:id="1331447049">
              <w:marLeft w:val="0"/>
              <w:marRight w:val="0"/>
              <w:marTop w:val="0"/>
              <w:marBottom w:val="0"/>
              <w:divBdr>
                <w:top w:val="none" w:sz="0" w:space="0" w:color="auto"/>
                <w:left w:val="none" w:sz="0" w:space="0" w:color="auto"/>
                <w:bottom w:val="none" w:sz="0" w:space="0" w:color="auto"/>
                <w:right w:val="none" w:sz="0" w:space="0" w:color="auto"/>
              </w:divBdr>
              <w:divsChild>
                <w:div w:id="1874951863">
                  <w:marLeft w:val="0"/>
                  <w:marRight w:val="0"/>
                  <w:marTop w:val="0"/>
                  <w:marBottom w:val="0"/>
                  <w:divBdr>
                    <w:top w:val="none" w:sz="0" w:space="0" w:color="auto"/>
                    <w:left w:val="none" w:sz="0" w:space="0" w:color="auto"/>
                    <w:bottom w:val="none" w:sz="0" w:space="0" w:color="auto"/>
                    <w:right w:val="none" w:sz="0" w:space="0" w:color="auto"/>
                  </w:divBdr>
                  <w:divsChild>
                    <w:div w:id="12460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79153">
      <w:bodyDiv w:val="1"/>
      <w:marLeft w:val="0"/>
      <w:marRight w:val="0"/>
      <w:marTop w:val="0"/>
      <w:marBottom w:val="0"/>
      <w:divBdr>
        <w:top w:val="none" w:sz="0" w:space="0" w:color="auto"/>
        <w:left w:val="none" w:sz="0" w:space="0" w:color="auto"/>
        <w:bottom w:val="none" w:sz="0" w:space="0" w:color="auto"/>
        <w:right w:val="none" w:sz="0" w:space="0" w:color="auto"/>
      </w:divBdr>
      <w:divsChild>
        <w:div w:id="572205714">
          <w:marLeft w:val="0"/>
          <w:marRight w:val="0"/>
          <w:marTop w:val="0"/>
          <w:marBottom w:val="0"/>
          <w:divBdr>
            <w:top w:val="none" w:sz="0" w:space="0" w:color="auto"/>
            <w:left w:val="none" w:sz="0" w:space="0" w:color="auto"/>
            <w:bottom w:val="none" w:sz="0" w:space="0" w:color="auto"/>
            <w:right w:val="none" w:sz="0" w:space="0" w:color="auto"/>
          </w:divBdr>
          <w:divsChild>
            <w:div w:id="1066337244">
              <w:marLeft w:val="0"/>
              <w:marRight w:val="0"/>
              <w:marTop w:val="0"/>
              <w:marBottom w:val="0"/>
              <w:divBdr>
                <w:top w:val="none" w:sz="0" w:space="0" w:color="auto"/>
                <w:left w:val="none" w:sz="0" w:space="0" w:color="auto"/>
                <w:bottom w:val="none" w:sz="0" w:space="0" w:color="auto"/>
                <w:right w:val="none" w:sz="0" w:space="0" w:color="auto"/>
              </w:divBdr>
              <w:divsChild>
                <w:div w:id="1092313690">
                  <w:marLeft w:val="0"/>
                  <w:marRight w:val="0"/>
                  <w:marTop w:val="0"/>
                  <w:marBottom w:val="0"/>
                  <w:divBdr>
                    <w:top w:val="none" w:sz="0" w:space="0" w:color="auto"/>
                    <w:left w:val="none" w:sz="0" w:space="0" w:color="auto"/>
                    <w:bottom w:val="none" w:sz="0" w:space="0" w:color="auto"/>
                    <w:right w:val="none" w:sz="0" w:space="0" w:color="auto"/>
                  </w:divBdr>
                  <w:divsChild>
                    <w:div w:id="2423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3957">
      <w:bodyDiv w:val="1"/>
      <w:marLeft w:val="0"/>
      <w:marRight w:val="0"/>
      <w:marTop w:val="0"/>
      <w:marBottom w:val="0"/>
      <w:divBdr>
        <w:top w:val="none" w:sz="0" w:space="0" w:color="auto"/>
        <w:left w:val="none" w:sz="0" w:space="0" w:color="auto"/>
        <w:bottom w:val="none" w:sz="0" w:space="0" w:color="auto"/>
        <w:right w:val="none" w:sz="0" w:space="0" w:color="auto"/>
      </w:divBdr>
      <w:divsChild>
        <w:div w:id="1786194638">
          <w:marLeft w:val="0"/>
          <w:marRight w:val="0"/>
          <w:marTop w:val="0"/>
          <w:marBottom w:val="0"/>
          <w:divBdr>
            <w:top w:val="none" w:sz="0" w:space="0" w:color="auto"/>
            <w:left w:val="none" w:sz="0" w:space="0" w:color="auto"/>
            <w:bottom w:val="none" w:sz="0" w:space="0" w:color="auto"/>
            <w:right w:val="none" w:sz="0" w:space="0" w:color="auto"/>
          </w:divBdr>
          <w:divsChild>
            <w:div w:id="1141776309">
              <w:marLeft w:val="0"/>
              <w:marRight w:val="0"/>
              <w:marTop w:val="0"/>
              <w:marBottom w:val="0"/>
              <w:divBdr>
                <w:top w:val="none" w:sz="0" w:space="0" w:color="auto"/>
                <w:left w:val="none" w:sz="0" w:space="0" w:color="auto"/>
                <w:bottom w:val="none" w:sz="0" w:space="0" w:color="auto"/>
                <w:right w:val="none" w:sz="0" w:space="0" w:color="auto"/>
              </w:divBdr>
              <w:divsChild>
                <w:div w:id="17002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00337">
      <w:bodyDiv w:val="1"/>
      <w:marLeft w:val="0"/>
      <w:marRight w:val="0"/>
      <w:marTop w:val="0"/>
      <w:marBottom w:val="0"/>
      <w:divBdr>
        <w:top w:val="none" w:sz="0" w:space="0" w:color="auto"/>
        <w:left w:val="none" w:sz="0" w:space="0" w:color="auto"/>
        <w:bottom w:val="none" w:sz="0" w:space="0" w:color="auto"/>
        <w:right w:val="none" w:sz="0" w:space="0" w:color="auto"/>
      </w:divBdr>
      <w:divsChild>
        <w:div w:id="1319457749">
          <w:marLeft w:val="0"/>
          <w:marRight w:val="0"/>
          <w:marTop w:val="0"/>
          <w:marBottom w:val="0"/>
          <w:divBdr>
            <w:top w:val="none" w:sz="0" w:space="0" w:color="auto"/>
            <w:left w:val="none" w:sz="0" w:space="0" w:color="auto"/>
            <w:bottom w:val="none" w:sz="0" w:space="0" w:color="auto"/>
            <w:right w:val="none" w:sz="0" w:space="0" w:color="auto"/>
          </w:divBdr>
          <w:divsChild>
            <w:div w:id="2096129573">
              <w:marLeft w:val="0"/>
              <w:marRight w:val="0"/>
              <w:marTop w:val="0"/>
              <w:marBottom w:val="0"/>
              <w:divBdr>
                <w:top w:val="none" w:sz="0" w:space="0" w:color="auto"/>
                <w:left w:val="none" w:sz="0" w:space="0" w:color="auto"/>
                <w:bottom w:val="none" w:sz="0" w:space="0" w:color="auto"/>
                <w:right w:val="none" w:sz="0" w:space="0" w:color="auto"/>
              </w:divBdr>
              <w:divsChild>
                <w:div w:id="82262804">
                  <w:marLeft w:val="0"/>
                  <w:marRight w:val="0"/>
                  <w:marTop w:val="0"/>
                  <w:marBottom w:val="0"/>
                  <w:divBdr>
                    <w:top w:val="none" w:sz="0" w:space="0" w:color="auto"/>
                    <w:left w:val="none" w:sz="0" w:space="0" w:color="auto"/>
                    <w:bottom w:val="none" w:sz="0" w:space="0" w:color="auto"/>
                    <w:right w:val="none" w:sz="0" w:space="0" w:color="auto"/>
                  </w:divBdr>
                  <w:divsChild>
                    <w:div w:id="19942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79782">
      <w:bodyDiv w:val="1"/>
      <w:marLeft w:val="0"/>
      <w:marRight w:val="0"/>
      <w:marTop w:val="0"/>
      <w:marBottom w:val="0"/>
      <w:divBdr>
        <w:top w:val="none" w:sz="0" w:space="0" w:color="auto"/>
        <w:left w:val="none" w:sz="0" w:space="0" w:color="auto"/>
        <w:bottom w:val="none" w:sz="0" w:space="0" w:color="auto"/>
        <w:right w:val="none" w:sz="0" w:space="0" w:color="auto"/>
      </w:divBdr>
      <w:divsChild>
        <w:div w:id="1080130961">
          <w:marLeft w:val="0"/>
          <w:marRight w:val="0"/>
          <w:marTop w:val="0"/>
          <w:marBottom w:val="0"/>
          <w:divBdr>
            <w:top w:val="none" w:sz="0" w:space="0" w:color="auto"/>
            <w:left w:val="none" w:sz="0" w:space="0" w:color="auto"/>
            <w:bottom w:val="none" w:sz="0" w:space="0" w:color="auto"/>
            <w:right w:val="none" w:sz="0" w:space="0" w:color="auto"/>
          </w:divBdr>
          <w:divsChild>
            <w:div w:id="1381633854">
              <w:marLeft w:val="0"/>
              <w:marRight w:val="0"/>
              <w:marTop w:val="0"/>
              <w:marBottom w:val="0"/>
              <w:divBdr>
                <w:top w:val="none" w:sz="0" w:space="0" w:color="auto"/>
                <w:left w:val="none" w:sz="0" w:space="0" w:color="auto"/>
                <w:bottom w:val="none" w:sz="0" w:space="0" w:color="auto"/>
                <w:right w:val="none" w:sz="0" w:space="0" w:color="auto"/>
              </w:divBdr>
              <w:divsChild>
                <w:div w:id="4176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88187">
      <w:bodyDiv w:val="1"/>
      <w:marLeft w:val="0"/>
      <w:marRight w:val="0"/>
      <w:marTop w:val="0"/>
      <w:marBottom w:val="0"/>
      <w:divBdr>
        <w:top w:val="none" w:sz="0" w:space="0" w:color="auto"/>
        <w:left w:val="none" w:sz="0" w:space="0" w:color="auto"/>
        <w:bottom w:val="none" w:sz="0" w:space="0" w:color="auto"/>
        <w:right w:val="none" w:sz="0" w:space="0" w:color="auto"/>
      </w:divBdr>
      <w:divsChild>
        <w:div w:id="1892107961">
          <w:marLeft w:val="0"/>
          <w:marRight w:val="0"/>
          <w:marTop w:val="0"/>
          <w:marBottom w:val="0"/>
          <w:divBdr>
            <w:top w:val="none" w:sz="0" w:space="0" w:color="auto"/>
            <w:left w:val="none" w:sz="0" w:space="0" w:color="auto"/>
            <w:bottom w:val="none" w:sz="0" w:space="0" w:color="auto"/>
            <w:right w:val="none" w:sz="0" w:space="0" w:color="auto"/>
          </w:divBdr>
          <w:divsChild>
            <w:div w:id="813761262">
              <w:marLeft w:val="0"/>
              <w:marRight w:val="0"/>
              <w:marTop w:val="0"/>
              <w:marBottom w:val="0"/>
              <w:divBdr>
                <w:top w:val="none" w:sz="0" w:space="0" w:color="auto"/>
                <w:left w:val="none" w:sz="0" w:space="0" w:color="auto"/>
                <w:bottom w:val="none" w:sz="0" w:space="0" w:color="auto"/>
                <w:right w:val="none" w:sz="0" w:space="0" w:color="auto"/>
              </w:divBdr>
              <w:divsChild>
                <w:div w:id="1418675269">
                  <w:marLeft w:val="0"/>
                  <w:marRight w:val="0"/>
                  <w:marTop w:val="0"/>
                  <w:marBottom w:val="0"/>
                  <w:divBdr>
                    <w:top w:val="none" w:sz="0" w:space="0" w:color="auto"/>
                    <w:left w:val="none" w:sz="0" w:space="0" w:color="auto"/>
                    <w:bottom w:val="none" w:sz="0" w:space="0" w:color="auto"/>
                    <w:right w:val="none" w:sz="0" w:space="0" w:color="auto"/>
                  </w:divBdr>
                  <w:divsChild>
                    <w:div w:id="4465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879788">
      <w:bodyDiv w:val="1"/>
      <w:marLeft w:val="0"/>
      <w:marRight w:val="0"/>
      <w:marTop w:val="0"/>
      <w:marBottom w:val="0"/>
      <w:divBdr>
        <w:top w:val="none" w:sz="0" w:space="0" w:color="auto"/>
        <w:left w:val="none" w:sz="0" w:space="0" w:color="auto"/>
        <w:bottom w:val="none" w:sz="0" w:space="0" w:color="auto"/>
        <w:right w:val="none" w:sz="0" w:space="0" w:color="auto"/>
      </w:divBdr>
      <w:divsChild>
        <w:div w:id="961837246">
          <w:marLeft w:val="0"/>
          <w:marRight w:val="0"/>
          <w:marTop w:val="0"/>
          <w:marBottom w:val="0"/>
          <w:divBdr>
            <w:top w:val="none" w:sz="0" w:space="0" w:color="auto"/>
            <w:left w:val="none" w:sz="0" w:space="0" w:color="auto"/>
            <w:bottom w:val="none" w:sz="0" w:space="0" w:color="auto"/>
            <w:right w:val="none" w:sz="0" w:space="0" w:color="auto"/>
          </w:divBdr>
          <w:divsChild>
            <w:div w:id="1175848428">
              <w:marLeft w:val="0"/>
              <w:marRight w:val="0"/>
              <w:marTop w:val="0"/>
              <w:marBottom w:val="0"/>
              <w:divBdr>
                <w:top w:val="none" w:sz="0" w:space="0" w:color="auto"/>
                <w:left w:val="none" w:sz="0" w:space="0" w:color="auto"/>
                <w:bottom w:val="none" w:sz="0" w:space="0" w:color="auto"/>
                <w:right w:val="none" w:sz="0" w:space="0" w:color="auto"/>
              </w:divBdr>
              <w:divsChild>
                <w:div w:id="1897233962">
                  <w:marLeft w:val="0"/>
                  <w:marRight w:val="0"/>
                  <w:marTop w:val="0"/>
                  <w:marBottom w:val="0"/>
                  <w:divBdr>
                    <w:top w:val="none" w:sz="0" w:space="0" w:color="auto"/>
                    <w:left w:val="none" w:sz="0" w:space="0" w:color="auto"/>
                    <w:bottom w:val="none" w:sz="0" w:space="0" w:color="auto"/>
                    <w:right w:val="none" w:sz="0" w:space="0" w:color="auto"/>
                  </w:divBdr>
                  <w:divsChild>
                    <w:div w:id="7776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076930">
      <w:bodyDiv w:val="1"/>
      <w:marLeft w:val="0"/>
      <w:marRight w:val="0"/>
      <w:marTop w:val="0"/>
      <w:marBottom w:val="0"/>
      <w:divBdr>
        <w:top w:val="none" w:sz="0" w:space="0" w:color="auto"/>
        <w:left w:val="none" w:sz="0" w:space="0" w:color="auto"/>
        <w:bottom w:val="none" w:sz="0" w:space="0" w:color="auto"/>
        <w:right w:val="none" w:sz="0" w:space="0" w:color="auto"/>
      </w:divBdr>
      <w:divsChild>
        <w:div w:id="1001589525">
          <w:marLeft w:val="0"/>
          <w:marRight w:val="0"/>
          <w:marTop w:val="0"/>
          <w:marBottom w:val="0"/>
          <w:divBdr>
            <w:top w:val="none" w:sz="0" w:space="0" w:color="auto"/>
            <w:left w:val="none" w:sz="0" w:space="0" w:color="auto"/>
            <w:bottom w:val="none" w:sz="0" w:space="0" w:color="auto"/>
            <w:right w:val="none" w:sz="0" w:space="0" w:color="auto"/>
          </w:divBdr>
          <w:divsChild>
            <w:div w:id="897665728">
              <w:marLeft w:val="0"/>
              <w:marRight w:val="0"/>
              <w:marTop w:val="0"/>
              <w:marBottom w:val="0"/>
              <w:divBdr>
                <w:top w:val="none" w:sz="0" w:space="0" w:color="auto"/>
                <w:left w:val="none" w:sz="0" w:space="0" w:color="auto"/>
                <w:bottom w:val="none" w:sz="0" w:space="0" w:color="auto"/>
                <w:right w:val="none" w:sz="0" w:space="0" w:color="auto"/>
              </w:divBdr>
              <w:divsChild>
                <w:div w:id="873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02440">
      <w:bodyDiv w:val="1"/>
      <w:marLeft w:val="0"/>
      <w:marRight w:val="0"/>
      <w:marTop w:val="0"/>
      <w:marBottom w:val="0"/>
      <w:divBdr>
        <w:top w:val="none" w:sz="0" w:space="0" w:color="auto"/>
        <w:left w:val="none" w:sz="0" w:space="0" w:color="auto"/>
        <w:bottom w:val="none" w:sz="0" w:space="0" w:color="auto"/>
        <w:right w:val="none" w:sz="0" w:space="0" w:color="auto"/>
      </w:divBdr>
      <w:divsChild>
        <w:div w:id="1205102184">
          <w:marLeft w:val="0"/>
          <w:marRight w:val="0"/>
          <w:marTop w:val="0"/>
          <w:marBottom w:val="0"/>
          <w:divBdr>
            <w:top w:val="none" w:sz="0" w:space="0" w:color="auto"/>
            <w:left w:val="none" w:sz="0" w:space="0" w:color="auto"/>
            <w:bottom w:val="none" w:sz="0" w:space="0" w:color="auto"/>
            <w:right w:val="none" w:sz="0" w:space="0" w:color="auto"/>
          </w:divBdr>
          <w:divsChild>
            <w:div w:id="1332683473">
              <w:marLeft w:val="0"/>
              <w:marRight w:val="0"/>
              <w:marTop w:val="0"/>
              <w:marBottom w:val="0"/>
              <w:divBdr>
                <w:top w:val="none" w:sz="0" w:space="0" w:color="auto"/>
                <w:left w:val="none" w:sz="0" w:space="0" w:color="auto"/>
                <w:bottom w:val="none" w:sz="0" w:space="0" w:color="auto"/>
                <w:right w:val="none" w:sz="0" w:space="0" w:color="auto"/>
              </w:divBdr>
              <w:divsChild>
                <w:div w:id="1735467860">
                  <w:marLeft w:val="0"/>
                  <w:marRight w:val="0"/>
                  <w:marTop w:val="0"/>
                  <w:marBottom w:val="0"/>
                  <w:divBdr>
                    <w:top w:val="none" w:sz="0" w:space="0" w:color="auto"/>
                    <w:left w:val="none" w:sz="0" w:space="0" w:color="auto"/>
                    <w:bottom w:val="none" w:sz="0" w:space="0" w:color="auto"/>
                    <w:right w:val="none" w:sz="0" w:space="0" w:color="auto"/>
                  </w:divBdr>
                  <w:divsChild>
                    <w:div w:id="59968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33070">
      <w:bodyDiv w:val="1"/>
      <w:marLeft w:val="0"/>
      <w:marRight w:val="0"/>
      <w:marTop w:val="0"/>
      <w:marBottom w:val="0"/>
      <w:divBdr>
        <w:top w:val="none" w:sz="0" w:space="0" w:color="auto"/>
        <w:left w:val="none" w:sz="0" w:space="0" w:color="auto"/>
        <w:bottom w:val="none" w:sz="0" w:space="0" w:color="auto"/>
        <w:right w:val="none" w:sz="0" w:space="0" w:color="auto"/>
      </w:divBdr>
      <w:divsChild>
        <w:div w:id="646055524">
          <w:marLeft w:val="0"/>
          <w:marRight w:val="0"/>
          <w:marTop w:val="0"/>
          <w:marBottom w:val="0"/>
          <w:divBdr>
            <w:top w:val="none" w:sz="0" w:space="0" w:color="auto"/>
            <w:left w:val="none" w:sz="0" w:space="0" w:color="auto"/>
            <w:bottom w:val="none" w:sz="0" w:space="0" w:color="auto"/>
            <w:right w:val="none" w:sz="0" w:space="0" w:color="auto"/>
          </w:divBdr>
          <w:divsChild>
            <w:div w:id="1888638196">
              <w:marLeft w:val="0"/>
              <w:marRight w:val="0"/>
              <w:marTop w:val="0"/>
              <w:marBottom w:val="0"/>
              <w:divBdr>
                <w:top w:val="none" w:sz="0" w:space="0" w:color="auto"/>
                <w:left w:val="none" w:sz="0" w:space="0" w:color="auto"/>
                <w:bottom w:val="none" w:sz="0" w:space="0" w:color="auto"/>
                <w:right w:val="none" w:sz="0" w:space="0" w:color="auto"/>
              </w:divBdr>
              <w:divsChild>
                <w:div w:id="12801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5752">
      <w:bodyDiv w:val="1"/>
      <w:marLeft w:val="0"/>
      <w:marRight w:val="0"/>
      <w:marTop w:val="0"/>
      <w:marBottom w:val="0"/>
      <w:divBdr>
        <w:top w:val="none" w:sz="0" w:space="0" w:color="auto"/>
        <w:left w:val="none" w:sz="0" w:space="0" w:color="auto"/>
        <w:bottom w:val="none" w:sz="0" w:space="0" w:color="auto"/>
        <w:right w:val="none" w:sz="0" w:space="0" w:color="auto"/>
      </w:divBdr>
      <w:divsChild>
        <w:div w:id="1061444963">
          <w:marLeft w:val="0"/>
          <w:marRight w:val="0"/>
          <w:marTop w:val="0"/>
          <w:marBottom w:val="0"/>
          <w:divBdr>
            <w:top w:val="none" w:sz="0" w:space="0" w:color="auto"/>
            <w:left w:val="none" w:sz="0" w:space="0" w:color="auto"/>
            <w:bottom w:val="none" w:sz="0" w:space="0" w:color="auto"/>
            <w:right w:val="none" w:sz="0" w:space="0" w:color="auto"/>
          </w:divBdr>
          <w:divsChild>
            <w:div w:id="384715706">
              <w:marLeft w:val="0"/>
              <w:marRight w:val="0"/>
              <w:marTop w:val="0"/>
              <w:marBottom w:val="0"/>
              <w:divBdr>
                <w:top w:val="none" w:sz="0" w:space="0" w:color="auto"/>
                <w:left w:val="none" w:sz="0" w:space="0" w:color="auto"/>
                <w:bottom w:val="none" w:sz="0" w:space="0" w:color="auto"/>
                <w:right w:val="none" w:sz="0" w:space="0" w:color="auto"/>
              </w:divBdr>
              <w:divsChild>
                <w:div w:id="816997517">
                  <w:marLeft w:val="0"/>
                  <w:marRight w:val="0"/>
                  <w:marTop w:val="0"/>
                  <w:marBottom w:val="0"/>
                  <w:divBdr>
                    <w:top w:val="none" w:sz="0" w:space="0" w:color="auto"/>
                    <w:left w:val="none" w:sz="0" w:space="0" w:color="auto"/>
                    <w:bottom w:val="none" w:sz="0" w:space="0" w:color="auto"/>
                    <w:right w:val="none" w:sz="0" w:space="0" w:color="auto"/>
                  </w:divBdr>
                  <w:divsChild>
                    <w:div w:id="8228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64178">
      <w:bodyDiv w:val="1"/>
      <w:marLeft w:val="0"/>
      <w:marRight w:val="0"/>
      <w:marTop w:val="0"/>
      <w:marBottom w:val="0"/>
      <w:divBdr>
        <w:top w:val="none" w:sz="0" w:space="0" w:color="auto"/>
        <w:left w:val="none" w:sz="0" w:space="0" w:color="auto"/>
        <w:bottom w:val="none" w:sz="0" w:space="0" w:color="auto"/>
        <w:right w:val="none" w:sz="0" w:space="0" w:color="auto"/>
      </w:divBdr>
      <w:divsChild>
        <w:div w:id="718086902">
          <w:marLeft w:val="0"/>
          <w:marRight w:val="0"/>
          <w:marTop w:val="0"/>
          <w:marBottom w:val="0"/>
          <w:divBdr>
            <w:top w:val="none" w:sz="0" w:space="0" w:color="auto"/>
            <w:left w:val="none" w:sz="0" w:space="0" w:color="auto"/>
            <w:bottom w:val="none" w:sz="0" w:space="0" w:color="auto"/>
            <w:right w:val="none" w:sz="0" w:space="0" w:color="auto"/>
          </w:divBdr>
          <w:divsChild>
            <w:div w:id="1801918186">
              <w:marLeft w:val="0"/>
              <w:marRight w:val="0"/>
              <w:marTop w:val="0"/>
              <w:marBottom w:val="0"/>
              <w:divBdr>
                <w:top w:val="none" w:sz="0" w:space="0" w:color="auto"/>
                <w:left w:val="none" w:sz="0" w:space="0" w:color="auto"/>
                <w:bottom w:val="none" w:sz="0" w:space="0" w:color="auto"/>
                <w:right w:val="none" w:sz="0" w:space="0" w:color="auto"/>
              </w:divBdr>
              <w:divsChild>
                <w:div w:id="1906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5369">
      <w:bodyDiv w:val="1"/>
      <w:marLeft w:val="0"/>
      <w:marRight w:val="0"/>
      <w:marTop w:val="0"/>
      <w:marBottom w:val="0"/>
      <w:divBdr>
        <w:top w:val="none" w:sz="0" w:space="0" w:color="auto"/>
        <w:left w:val="none" w:sz="0" w:space="0" w:color="auto"/>
        <w:bottom w:val="none" w:sz="0" w:space="0" w:color="auto"/>
        <w:right w:val="none" w:sz="0" w:space="0" w:color="auto"/>
      </w:divBdr>
      <w:divsChild>
        <w:div w:id="19935794">
          <w:marLeft w:val="0"/>
          <w:marRight w:val="0"/>
          <w:marTop w:val="0"/>
          <w:marBottom w:val="0"/>
          <w:divBdr>
            <w:top w:val="none" w:sz="0" w:space="0" w:color="auto"/>
            <w:left w:val="none" w:sz="0" w:space="0" w:color="auto"/>
            <w:bottom w:val="none" w:sz="0" w:space="0" w:color="auto"/>
            <w:right w:val="none" w:sz="0" w:space="0" w:color="auto"/>
          </w:divBdr>
          <w:divsChild>
            <w:div w:id="278033519">
              <w:marLeft w:val="0"/>
              <w:marRight w:val="0"/>
              <w:marTop w:val="0"/>
              <w:marBottom w:val="0"/>
              <w:divBdr>
                <w:top w:val="none" w:sz="0" w:space="0" w:color="auto"/>
                <w:left w:val="none" w:sz="0" w:space="0" w:color="auto"/>
                <w:bottom w:val="none" w:sz="0" w:space="0" w:color="auto"/>
                <w:right w:val="none" w:sz="0" w:space="0" w:color="auto"/>
              </w:divBdr>
              <w:divsChild>
                <w:div w:id="1959870559">
                  <w:marLeft w:val="0"/>
                  <w:marRight w:val="0"/>
                  <w:marTop w:val="0"/>
                  <w:marBottom w:val="0"/>
                  <w:divBdr>
                    <w:top w:val="none" w:sz="0" w:space="0" w:color="auto"/>
                    <w:left w:val="none" w:sz="0" w:space="0" w:color="auto"/>
                    <w:bottom w:val="none" w:sz="0" w:space="0" w:color="auto"/>
                    <w:right w:val="none" w:sz="0" w:space="0" w:color="auto"/>
                  </w:divBdr>
                  <w:divsChild>
                    <w:div w:id="10937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463186">
      <w:bodyDiv w:val="1"/>
      <w:marLeft w:val="0"/>
      <w:marRight w:val="0"/>
      <w:marTop w:val="0"/>
      <w:marBottom w:val="0"/>
      <w:divBdr>
        <w:top w:val="none" w:sz="0" w:space="0" w:color="auto"/>
        <w:left w:val="none" w:sz="0" w:space="0" w:color="auto"/>
        <w:bottom w:val="none" w:sz="0" w:space="0" w:color="auto"/>
        <w:right w:val="none" w:sz="0" w:space="0" w:color="auto"/>
      </w:divBdr>
      <w:divsChild>
        <w:div w:id="1573078916">
          <w:marLeft w:val="0"/>
          <w:marRight w:val="0"/>
          <w:marTop w:val="0"/>
          <w:marBottom w:val="0"/>
          <w:divBdr>
            <w:top w:val="none" w:sz="0" w:space="0" w:color="auto"/>
            <w:left w:val="none" w:sz="0" w:space="0" w:color="auto"/>
            <w:bottom w:val="none" w:sz="0" w:space="0" w:color="auto"/>
            <w:right w:val="none" w:sz="0" w:space="0" w:color="auto"/>
          </w:divBdr>
          <w:divsChild>
            <w:div w:id="220948600">
              <w:marLeft w:val="0"/>
              <w:marRight w:val="0"/>
              <w:marTop w:val="0"/>
              <w:marBottom w:val="0"/>
              <w:divBdr>
                <w:top w:val="none" w:sz="0" w:space="0" w:color="auto"/>
                <w:left w:val="none" w:sz="0" w:space="0" w:color="auto"/>
                <w:bottom w:val="none" w:sz="0" w:space="0" w:color="auto"/>
                <w:right w:val="none" w:sz="0" w:space="0" w:color="auto"/>
              </w:divBdr>
              <w:divsChild>
                <w:div w:id="350641419">
                  <w:marLeft w:val="0"/>
                  <w:marRight w:val="0"/>
                  <w:marTop w:val="0"/>
                  <w:marBottom w:val="0"/>
                  <w:divBdr>
                    <w:top w:val="none" w:sz="0" w:space="0" w:color="auto"/>
                    <w:left w:val="none" w:sz="0" w:space="0" w:color="auto"/>
                    <w:bottom w:val="none" w:sz="0" w:space="0" w:color="auto"/>
                    <w:right w:val="none" w:sz="0" w:space="0" w:color="auto"/>
                  </w:divBdr>
                  <w:divsChild>
                    <w:div w:id="211224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467897">
      <w:bodyDiv w:val="1"/>
      <w:marLeft w:val="0"/>
      <w:marRight w:val="0"/>
      <w:marTop w:val="0"/>
      <w:marBottom w:val="0"/>
      <w:divBdr>
        <w:top w:val="none" w:sz="0" w:space="0" w:color="auto"/>
        <w:left w:val="none" w:sz="0" w:space="0" w:color="auto"/>
        <w:bottom w:val="none" w:sz="0" w:space="0" w:color="auto"/>
        <w:right w:val="none" w:sz="0" w:space="0" w:color="auto"/>
      </w:divBdr>
      <w:divsChild>
        <w:div w:id="563419526">
          <w:marLeft w:val="0"/>
          <w:marRight w:val="0"/>
          <w:marTop w:val="0"/>
          <w:marBottom w:val="0"/>
          <w:divBdr>
            <w:top w:val="none" w:sz="0" w:space="0" w:color="auto"/>
            <w:left w:val="none" w:sz="0" w:space="0" w:color="auto"/>
            <w:bottom w:val="none" w:sz="0" w:space="0" w:color="auto"/>
            <w:right w:val="none" w:sz="0" w:space="0" w:color="auto"/>
          </w:divBdr>
          <w:divsChild>
            <w:div w:id="1285771070">
              <w:marLeft w:val="0"/>
              <w:marRight w:val="0"/>
              <w:marTop w:val="0"/>
              <w:marBottom w:val="0"/>
              <w:divBdr>
                <w:top w:val="none" w:sz="0" w:space="0" w:color="auto"/>
                <w:left w:val="none" w:sz="0" w:space="0" w:color="auto"/>
                <w:bottom w:val="none" w:sz="0" w:space="0" w:color="auto"/>
                <w:right w:val="none" w:sz="0" w:space="0" w:color="auto"/>
              </w:divBdr>
              <w:divsChild>
                <w:div w:id="1404376785">
                  <w:marLeft w:val="0"/>
                  <w:marRight w:val="0"/>
                  <w:marTop w:val="0"/>
                  <w:marBottom w:val="0"/>
                  <w:divBdr>
                    <w:top w:val="none" w:sz="0" w:space="0" w:color="auto"/>
                    <w:left w:val="none" w:sz="0" w:space="0" w:color="auto"/>
                    <w:bottom w:val="none" w:sz="0" w:space="0" w:color="auto"/>
                    <w:right w:val="none" w:sz="0" w:space="0" w:color="auto"/>
                  </w:divBdr>
                  <w:divsChild>
                    <w:div w:id="14797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23164">
      <w:bodyDiv w:val="1"/>
      <w:marLeft w:val="0"/>
      <w:marRight w:val="0"/>
      <w:marTop w:val="0"/>
      <w:marBottom w:val="0"/>
      <w:divBdr>
        <w:top w:val="none" w:sz="0" w:space="0" w:color="auto"/>
        <w:left w:val="none" w:sz="0" w:space="0" w:color="auto"/>
        <w:bottom w:val="none" w:sz="0" w:space="0" w:color="auto"/>
        <w:right w:val="none" w:sz="0" w:space="0" w:color="auto"/>
      </w:divBdr>
      <w:divsChild>
        <w:div w:id="406536318">
          <w:marLeft w:val="0"/>
          <w:marRight w:val="0"/>
          <w:marTop w:val="0"/>
          <w:marBottom w:val="0"/>
          <w:divBdr>
            <w:top w:val="none" w:sz="0" w:space="0" w:color="auto"/>
            <w:left w:val="none" w:sz="0" w:space="0" w:color="auto"/>
            <w:bottom w:val="none" w:sz="0" w:space="0" w:color="auto"/>
            <w:right w:val="none" w:sz="0" w:space="0" w:color="auto"/>
          </w:divBdr>
          <w:divsChild>
            <w:div w:id="971405695">
              <w:marLeft w:val="0"/>
              <w:marRight w:val="0"/>
              <w:marTop w:val="0"/>
              <w:marBottom w:val="0"/>
              <w:divBdr>
                <w:top w:val="none" w:sz="0" w:space="0" w:color="auto"/>
                <w:left w:val="none" w:sz="0" w:space="0" w:color="auto"/>
                <w:bottom w:val="none" w:sz="0" w:space="0" w:color="auto"/>
                <w:right w:val="none" w:sz="0" w:space="0" w:color="auto"/>
              </w:divBdr>
              <w:divsChild>
                <w:div w:id="1818495625">
                  <w:marLeft w:val="0"/>
                  <w:marRight w:val="0"/>
                  <w:marTop w:val="0"/>
                  <w:marBottom w:val="0"/>
                  <w:divBdr>
                    <w:top w:val="none" w:sz="0" w:space="0" w:color="auto"/>
                    <w:left w:val="none" w:sz="0" w:space="0" w:color="auto"/>
                    <w:bottom w:val="none" w:sz="0" w:space="0" w:color="auto"/>
                    <w:right w:val="none" w:sz="0" w:space="0" w:color="auto"/>
                  </w:divBdr>
                  <w:divsChild>
                    <w:div w:id="2324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04283">
      <w:bodyDiv w:val="1"/>
      <w:marLeft w:val="0"/>
      <w:marRight w:val="0"/>
      <w:marTop w:val="0"/>
      <w:marBottom w:val="0"/>
      <w:divBdr>
        <w:top w:val="none" w:sz="0" w:space="0" w:color="auto"/>
        <w:left w:val="none" w:sz="0" w:space="0" w:color="auto"/>
        <w:bottom w:val="none" w:sz="0" w:space="0" w:color="auto"/>
        <w:right w:val="none" w:sz="0" w:space="0" w:color="auto"/>
      </w:divBdr>
      <w:divsChild>
        <w:div w:id="149643266">
          <w:marLeft w:val="0"/>
          <w:marRight w:val="0"/>
          <w:marTop w:val="0"/>
          <w:marBottom w:val="0"/>
          <w:divBdr>
            <w:top w:val="none" w:sz="0" w:space="0" w:color="auto"/>
            <w:left w:val="none" w:sz="0" w:space="0" w:color="auto"/>
            <w:bottom w:val="none" w:sz="0" w:space="0" w:color="auto"/>
            <w:right w:val="none" w:sz="0" w:space="0" w:color="auto"/>
          </w:divBdr>
          <w:divsChild>
            <w:div w:id="948128730">
              <w:marLeft w:val="0"/>
              <w:marRight w:val="0"/>
              <w:marTop w:val="0"/>
              <w:marBottom w:val="0"/>
              <w:divBdr>
                <w:top w:val="none" w:sz="0" w:space="0" w:color="auto"/>
                <w:left w:val="none" w:sz="0" w:space="0" w:color="auto"/>
                <w:bottom w:val="none" w:sz="0" w:space="0" w:color="auto"/>
                <w:right w:val="none" w:sz="0" w:space="0" w:color="auto"/>
              </w:divBdr>
              <w:divsChild>
                <w:div w:id="1181773009">
                  <w:marLeft w:val="0"/>
                  <w:marRight w:val="0"/>
                  <w:marTop w:val="0"/>
                  <w:marBottom w:val="0"/>
                  <w:divBdr>
                    <w:top w:val="none" w:sz="0" w:space="0" w:color="auto"/>
                    <w:left w:val="none" w:sz="0" w:space="0" w:color="auto"/>
                    <w:bottom w:val="none" w:sz="0" w:space="0" w:color="auto"/>
                    <w:right w:val="none" w:sz="0" w:space="0" w:color="auto"/>
                  </w:divBdr>
                  <w:divsChild>
                    <w:div w:id="18443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65849">
      <w:bodyDiv w:val="1"/>
      <w:marLeft w:val="0"/>
      <w:marRight w:val="0"/>
      <w:marTop w:val="0"/>
      <w:marBottom w:val="0"/>
      <w:divBdr>
        <w:top w:val="none" w:sz="0" w:space="0" w:color="auto"/>
        <w:left w:val="none" w:sz="0" w:space="0" w:color="auto"/>
        <w:bottom w:val="none" w:sz="0" w:space="0" w:color="auto"/>
        <w:right w:val="none" w:sz="0" w:space="0" w:color="auto"/>
      </w:divBdr>
      <w:divsChild>
        <w:div w:id="2128312370">
          <w:marLeft w:val="0"/>
          <w:marRight w:val="0"/>
          <w:marTop w:val="0"/>
          <w:marBottom w:val="0"/>
          <w:divBdr>
            <w:top w:val="none" w:sz="0" w:space="0" w:color="auto"/>
            <w:left w:val="none" w:sz="0" w:space="0" w:color="auto"/>
            <w:bottom w:val="none" w:sz="0" w:space="0" w:color="auto"/>
            <w:right w:val="none" w:sz="0" w:space="0" w:color="auto"/>
          </w:divBdr>
          <w:divsChild>
            <w:div w:id="2000771835">
              <w:marLeft w:val="0"/>
              <w:marRight w:val="0"/>
              <w:marTop w:val="0"/>
              <w:marBottom w:val="0"/>
              <w:divBdr>
                <w:top w:val="none" w:sz="0" w:space="0" w:color="auto"/>
                <w:left w:val="none" w:sz="0" w:space="0" w:color="auto"/>
                <w:bottom w:val="none" w:sz="0" w:space="0" w:color="auto"/>
                <w:right w:val="none" w:sz="0" w:space="0" w:color="auto"/>
              </w:divBdr>
              <w:divsChild>
                <w:div w:id="6936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83049">
      <w:bodyDiv w:val="1"/>
      <w:marLeft w:val="0"/>
      <w:marRight w:val="0"/>
      <w:marTop w:val="0"/>
      <w:marBottom w:val="0"/>
      <w:divBdr>
        <w:top w:val="none" w:sz="0" w:space="0" w:color="auto"/>
        <w:left w:val="none" w:sz="0" w:space="0" w:color="auto"/>
        <w:bottom w:val="none" w:sz="0" w:space="0" w:color="auto"/>
        <w:right w:val="none" w:sz="0" w:space="0" w:color="auto"/>
      </w:divBdr>
      <w:divsChild>
        <w:div w:id="1199050214">
          <w:marLeft w:val="0"/>
          <w:marRight w:val="0"/>
          <w:marTop w:val="0"/>
          <w:marBottom w:val="0"/>
          <w:divBdr>
            <w:top w:val="none" w:sz="0" w:space="0" w:color="auto"/>
            <w:left w:val="none" w:sz="0" w:space="0" w:color="auto"/>
            <w:bottom w:val="none" w:sz="0" w:space="0" w:color="auto"/>
            <w:right w:val="none" w:sz="0" w:space="0" w:color="auto"/>
          </w:divBdr>
          <w:divsChild>
            <w:div w:id="902180032">
              <w:marLeft w:val="0"/>
              <w:marRight w:val="0"/>
              <w:marTop w:val="0"/>
              <w:marBottom w:val="0"/>
              <w:divBdr>
                <w:top w:val="none" w:sz="0" w:space="0" w:color="auto"/>
                <w:left w:val="none" w:sz="0" w:space="0" w:color="auto"/>
                <w:bottom w:val="none" w:sz="0" w:space="0" w:color="auto"/>
                <w:right w:val="none" w:sz="0" w:space="0" w:color="auto"/>
              </w:divBdr>
              <w:divsChild>
                <w:div w:id="1212501512">
                  <w:marLeft w:val="0"/>
                  <w:marRight w:val="0"/>
                  <w:marTop w:val="0"/>
                  <w:marBottom w:val="0"/>
                  <w:divBdr>
                    <w:top w:val="none" w:sz="0" w:space="0" w:color="auto"/>
                    <w:left w:val="none" w:sz="0" w:space="0" w:color="auto"/>
                    <w:bottom w:val="none" w:sz="0" w:space="0" w:color="auto"/>
                    <w:right w:val="none" w:sz="0" w:space="0" w:color="auto"/>
                  </w:divBdr>
                  <w:divsChild>
                    <w:div w:id="135365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389046">
      <w:bodyDiv w:val="1"/>
      <w:marLeft w:val="0"/>
      <w:marRight w:val="0"/>
      <w:marTop w:val="0"/>
      <w:marBottom w:val="0"/>
      <w:divBdr>
        <w:top w:val="none" w:sz="0" w:space="0" w:color="auto"/>
        <w:left w:val="none" w:sz="0" w:space="0" w:color="auto"/>
        <w:bottom w:val="none" w:sz="0" w:space="0" w:color="auto"/>
        <w:right w:val="none" w:sz="0" w:space="0" w:color="auto"/>
      </w:divBdr>
      <w:divsChild>
        <w:div w:id="1148550732">
          <w:marLeft w:val="0"/>
          <w:marRight w:val="0"/>
          <w:marTop w:val="0"/>
          <w:marBottom w:val="0"/>
          <w:divBdr>
            <w:top w:val="none" w:sz="0" w:space="0" w:color="auto"/>
            <w:left w:val="none" w:sz="0" w:space="0" w:color="auto"/>
            <w:bottom w:val="none" w:sz="0" w:space="0" w:color="auto"/>
            <w:right w:val="none" w:sz="0" w:space="0" w:color="auto"/>
          </w:divBdr>
          <w:divsChild>
            <w:div w:id="1417675277">
              <w:marLeft w:val="0"/>
              <w:marRight w:val="0"/>
              <w:marTop w:val="0"/>
              <w:marBottom w:val="0"/>
              <w:divBdr>
                <w:top w:val="none" w:sz="0" w:space="0" w:color="auto"/>
                <w:left w:val="none" w:sz="0" w:space="0" w:color="auto"/>
                <w:bottom w:val="none" w:sz="0" w:space="0" w:color="auto"/>
                <w:right w:val="none" w:sz="0" w:space="0" w:color="auto"/>
              </w:divBdr>
              <w:divsChild>
                <w:div w:id="544025672">
                  <w:marLeft w:val="0"/>
                  <w:marRight w:val="0"/>
                  <w:marTop w:val="0"/>
                  <w:marBottom w:val="0"/>
                  <w:divBdr>
                    <w:top w:val="none" w:sz="0" w:space="0" w:color="auto"/>
                    <w:left w:val="none" w:sz="0" w:space="0" w:color="auto"/>
                    <w:bottom w:val="none" w:sz="0" w:space="0" w:color="auto"/>
                    <w:right w:val="none" w:sz="0" w:space="0" w:color="auto"/>
                  </w:divBdr>
                  <w:divsChild>
                    <w:div w:id="18502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60908">
      <w:bodyDiv w:val="1"/>
      <w:marLeft w:val="0"/>
      <w:marRight w:val="0"/>
      <w:marTop w:val="0"/>
      <w:marBottom w:val="0"/>
      <w:divBdr>
        <w:top w:val="none" w:sz="0" w:space="0" w:color="auto"/>
        <w:left w:val="none" w:sz="0" w:space="0" w:color="auto"/>
        <w:bottom w:val="none" w:sz="0" w:space="0" w:color="auto"/>
        <w:right w:val="none" w:sz="0" w:space="0" w:color="auto"/>
      </w:divBdr>
      <w:divsChild>
        <w:div w:id="1687173316">
          <w:marLeft w:val="0"/>
          <w:marRight w:val="0"/>
          <w:marTop w:val="0"/>
          <w:marBottom w:val="0"/>
          <w:divBdr>
            <w:top w:val="none" w:sz="0" w:space="0" w:color="auto"/>
            <w:left w:val="none" w:sz="0" w:space="0" w:color="auto"/>
            <w:bottom w:val="none" w:sz="0" w:space="0" w:color="auto"/>
            <w:right w:val="none" w:sz="0" w:space="0" w:color="auto"/>
          </w:divBdr>
          <w:divsChild>
            <w:div w:id="1495148115">
              <w:marLeft w:val="0"/>
              <w:marRight w:val="0"/>
              <w:marTop w:val="0"/>
              <w:marBottom w:val="0"/>
              <w:divBdr>
                <w:top w:val="none" w:sz="0" w:space="0" w:color="auto"/>
                <w:left w:val="none" w:sz="0" w:space="0" w:color="auto"/>
                <w:bottom w:val="none" w:sz="0" w:space="0" w:color="auto"/>
                <w:right w:val="none" w:sz="0" w:space="0" w:color="auto"/>
              </w:divBdr>
              <w:divsChild>
                <w:div w:id="1093745417">
                  <w:marLeft w:val="0"/>
                  <w:marRight w:val="0"/>
                  <w:marTop w:val="0"/>
                  <w:marBottom w:val="0"/>
                  <w:divBdr>
                    <w:top w:val="none" w:sz="0" w:space="0" w:color="auto"/>
                    <w:left w:val="none" w:sz="0" w:space="0" w:color="auto"/>
                    <w:bottom w:val="none" w:sz="0" w:space="0" w:color="auto"/>
                    <w:right w:val="none" w:sz="0" w:space="0" w:color="auto"/>
                  </w:divBdr>
                  <w:divsChild>
                    <w:div w:id="5931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989913">
      <w:bodyDiv w:val="1"/>
      <w:marLeft w:val="0"/>
      <w:marRight w:val="0"/>
      <w:marTop w:val="0"/>
      <w:marBottom w:val="0"/>
      <w:divBdr>
        <w:top w:val="none" w:sz="0" w:space="0" w:color="auto"/>
        <w:left w:val="none" w:sz="0" w:space="0" w:color="auto"/>
        <w:bottom w:val="none" w:sz="0" w:space="0" w:color="auto"/>
        <w:right w:val="none" w:sz="0" w:space="0" w:color="auto"/>
      </w:divBdr>
      <w:divsChild>
        <w:div w:id="508831061">
          <w:marLeft w:val="0"/>
          <w:marRight w:val="0"/>
          <w:marTop w:val="0"/>
          <w:marBottom w:val="0"/>
          <w:divBdr>
            <w:top w:val="none" w:sz="0" w:space="0" w:color="auto"/>
            <w:left w:val="none" w:sz="0" w:space="0" w:color="auto"/>
            <w:bottom w:val="none" w:sz="0" w:space="0" w:color="auto"/>
            <w:right w:val="none" w:sz="0" w:space="0" w:color="auto"/>
          </w:divBdr>
          <w:divsChild>
            <w:div w:id="1472287947">
              <w:marLeft w:val="0"/>
              <w:marRight w:val="0"/>
              <w:marTop w:val="0"/>
              <w:marBottom w:val="0"/>
              <w:divBdr>
                <w:top w:val="none" w:sz="0" w:space="0" w:color="auto"/>
                <w:left w:val="none" w:sz="0" w:space="0" w:color="auto"/>
                <w:bottom w:val="none" w:sz="0" w:space="0" w:color="auto"/>
                <w:right w:val="none" w:sz="0" w:space="0" w:color="auto"/>
              </w:divBdr>
              <w:divsChild>
                <w:div w:id="865942608">
                  <w:marLeft w:val="0"/>
                  <w:marRight w:val="0"/>
                  <w:marTop w:val="0"/>
                  <w:marBottom w:val="0"/>
                  <w:divBdr>
                    <w:top w:val="none" w:sz="0" w:space="0" w:color="auto"/>
                    <w:left w:val="none" w:sz="0" w:space="0" w:color="auto"/>
                    <w:bottom w:val="none" w:sz="0" w:space="0" w:color="auto"/>
                    <w:right w:val="none" w:sz="0" w:space="0" w:color="auto"/>
                  </w:divBdr>
                  <w:divsChild>
                    <w:div w:id="13956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648832">
      <w:bodyDiv w:val="1"/>
      <w:marLeft w:val="0"/>
      <w:marRight w:val="0"/>
      <w:marTop w:val="0"/>
      <w:marBottom w:val="0"/>
      <w:divBdr>
        <w:top w:val="none" w:sz="0" w:space="0" w:color="auto"/>
        <w:left w:val="none" w:sz="0" w:space="0" w:color="auto"/>
        <w:bottom w:val="none" w:sz="0" w:space="0" w:color="auto"/>
        <w:right w:val="none" w:sz="0" w:space="0" w:color="auto"/>
      </w:divBdr>
      <w:divsChild>
        <w:div w:id="170684012">
          <w:marLeft w:val="0"/>
          <w:marRight w:val="0"/>
          <w:marTop w:val="0"/>
          <w:marBottom w:val="0"/>
          <w:divBdr>
            <w:top w:val="none" w:sz="0" w:space="0" w:color="auto"/>
            <w:left w:val="none" w:sz="0" w:space="0" w:color="auto"/>
            <w:bottom w:val="none" w:sz="0" w:space="0" w:color="auto"/>
            <w:right w:val="none" w:sz="0" w:space="0" w:color="auto"/>
          </w:divBdr>
          <w:divsChild>
            <w:div w:id="211043016">
              <w:marLeft w:val="0"/>
              <w:marRight w:val="0"/>
              <w:marTop w:val="0"/>
              <w:marBottom w:val="0"/>
              <w:divBdr>
                <w:top w:val="none" w:sz="0" w:space="0" w:color="auto"/>
                <w:left w:val="none" w:sz="0" w:space="0" w:color="auto"/>
                <w:bottom w:val="none" w:sz="0" w:space="0" w:color="auto"/>
                <w:right w:val="none" w:sz="0" w:space="0" w:color="auto"/>
              </w:divBdr>
              <w:divsChild>
                <w:div w:id="8063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0949">
      <w:bodyDiv w:val="1"/>
      <w:marLeft w:val="0"/>
      <w:marRight w:val="0"/>
      <w:marTop w:val="0"/>
      <w:marBottom w:val="0"/>
      <w:divBdr>
        <w:top w:val="none" w:sz="0" w:space="0" w:color="auto"/>
        <w:left w:val="none" w:sz="0" w:space="0" w:color="auto"/>
        <w:bottom w:val="none" w:sz="0" w:space="0" w:color="auto"/>
        <w:right w:val="none" w:sz="0" w:space="0" w:color="auto"/>
      </w:divBdr>
      <w:divsChild>
        <w:div w:id="1772117164">
          <w:marLeft w:val="0"/>
          <w:marRight w:val="0"/>
          <w:marTop w:val="0"/>
          <w:marBottom w:val="0"/>
          <w:divBdr>
            <w:top w:val="none" w:sz="0" w:space="0" w:color="auto"/>
            <w:left w:val="none" w:sz="0" w:space="0" w:color="auto"/>
            <w:bottom w:val="none" w:sz="0" w:space="0" w:color="auto"/>
            <w:right w:val="none" w:sz="0" w:space="0" w:color="auto"/>
          </w:divBdr>
          <w:divsChild>
            <w:div w:id="1024014039">
              <w:marLeft w:val="0"/>
              <w:marRight w:val="0"/>
              <w:marTop w:val="0"/>
              <w:marBottom w:val="0"/>
              <w:divBdr>
                <w:top w:val="none" w:sz="0" w:space="0" w:color="auto"/>
                <w:left w:val="none" w:sz="0" w:space="0" w:color="auto"/>
                <w:bottom w:val="none" w:sz="0" w:space="0" w:color="auto"/>
                <w:right w:val="none" w:sz="0" w:space="0" w:color="auto"/>
              </w:divBdr>
              <w:divsChild>
                <w:div w:id="1252348922">
                  <w:marLeft w:val="0"/>
                  <w:marRight w:val="0"/>
                  <w:marTop w:val="0"/>
                  <w:marBottom w:val="0"/>
                  <w:divBdr>
                    <w:top w:val="none" w:sz="0" w:space="0" w:color="auto"/>
                    <w:left w:val="none" w:sz="0" w:space="0" w:color="auto"/>
                    <w:bottom w:val="none" w:sz="0" w:space="0" w:color="auto"/>
                    <w:right w:val="none" w:sz="0" w:space="0" w:color="auto"/>
                  </w:divBdr>
                  <w:divsChild>
                    <w:div w:id="19551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06010">
      <w:bodyDiv w:val="1"/>
      <w:marLeft w:val="0"/>
      <w:marRight w:val="0"/>
      <w:marTop w:val="0"/>
      <w:marBottom w:val="0"/>
      <w:divBdr>
        <w:top w:val="none" w:sz="0" w:space="0" w:color="auto"/>
        <w:left w:val="none" w:sz="0" w:space="0" w:color="auto"/>
        <w:bottom w:val="none" w:sz="0" w:space="0" w:color="auto"/>
        <w:right w:val="none" w:sz="0" w:space="0" w:color="auto"/>
      </w:divBdr>
      <w:divsChild>
        <w:div w:id="1196426095">
          <w:marLeft w:val="0"/>
          <w:marRight w:val="0"/>
          <w:marTop w:val="0"/>
          <w:marBottom w:val="0"/>
          <w:divBdr>
            <w:top w:val="none" w:sz="0" w:space="0" w:color="auto"/>
            <w:left w:val="none" w:sz="0" w:space="0" w:color="auto"/>
            <w:bottom w:val="none" w:sz="0" w:space="0" w:color="auto"/>
            <w:right w:val="none" w:sz="0" w:space="0" w:color="auto"/>
          </w:divBdr>
          <w:divsChild>
            <w:div w:id="1673530487">
              <w:marLeft w:val="0"/>
              <w:marRight w:val="0"/>
              <w:marTop w:val="0"/>
              <w:marBottom w:val="0"/>
              <w:divBdr>
                <w:top w:val="none" w:sz="0" w:space="0" w:color="auto"/>
                <w:left w:val="none" w:sz="0" w:space="0" w:color="auto"/>
                <w:bottom w:val="none" w:sz="0" w:space="0" w:color="auto"/>
                <w:right w:val="none" w:sz="0" w:space="0" w:color="auto"/>
              </w:divBdr>
              <w:divsChild>
                <w:div w:id="6582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2986">
      <w:bodyDiv w:val="1"/>
      <w:marLeft w:val="0"/>
      <w:marRight w:val="0"/>
      <w:marTop w:val="0"/>
      <w:marBottom w:val="0"/>
      <w:divBdr>
        <w:top w:val="none" w:sz="0" w:space="0" w:color="auto"/>
        <w:left w:val="none" w:sz="0" w:space="0" w:color="auto"/>
        <w:bottom w:val="none" w:sz="0" w:space="0" w:color="auto"/>
        <w:right w:val="none" w:sz="0" w:space="0" w:color="auto"/>
      </w:divBdr>
      <w:divsChild>
        <w:div w:id="771172503">
          <w:marLeft w:val="0"/>
          <w:marRight w:val="0"/>
          <w:marTop w:val="0"/>
          <w:marBottom w:val="0"/>
          <w:divBdr>
            <w:top w:val="none" w:sz="0" w:space="0" w:color="auto"/>
            <w:left w:val="none" w:sz="0" w:space="0" w:color="auto"/>
            <w:bottom w:val="none" w:sz="0" w:space="0" w:color="auto"/>
            <w:right w:val="none" w:sz="0" w:space="0" w:color="auto"/>
          </w:divBdr>
          <w:divsChild>
            <w:div w:id="921841361">
              <w:marLeft w:val="0"/>
              <w:marRight w:val="0"/>
              <w:marTop w:val="0"/>
              <w:marBottom w:val="0"/>
              <w:divBdr>
                <w:top w:val="none" w:sz="0" w:space="0" w:color="auto"/>
                <w:left w:val="none" w:sz="0" w:space="0" w:color="auto"/>
                <w:bottom w:val="none" w:sz="0" w:space="0" w:color="auto"/>
                <w:right w:val="none" w:sz="0" w:space="0" w:color="auto"/>
              </w:divBdr>
              <w:divsChild>
                <w:div w:id="654377025">
                  <w:marLeft w:val="0"/>
                  <w:marRight w:val="0"/>
                  <w:marTop w:val="0"/>
                  <w:marBottom w:val="0"/>
                  <w:divBdr>
                    <w:top w:val="none" w:sz="0" w:space="0" w:color="auto"/>
                    <w:left w:val="none" w:sz="0" w:space="0" w:color="auto"/>
                    <w:bottom w:val="none" w:sz="0" w:space="0" w:color="auto"/>
                    <w:right w:val="none" w:sz="0" w:space="0" w:color="auto"/>
                  </w:divBdr>
                  <w:divsChild>
                    <w:div w:id="10387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927591">
      <w:bodyDiv w:val="1"/>
      <w:marLeft w:val="0"/>
      <w:marRight w:val="0"/>
      <w:marTop w:val="0"/>
      <w:marBottom w:val="0"/>
      <w:divBdr>
        <w:top w:val="none" w:sz="0" w:space="0" w:color="auto"/>
        <w:left w:val="none" w:sz="0" w:space="0" w:color="auto"/>
        <w:bottom w:val="none" w:sz="0" w:space="0" w:color="auto"/>
        <w:right w:val="none" w:sz="0" w:space="0" w:color="auto"/>
      </w:divBdr>
      <w:divsChild>
        <w:div w:id="990334503">
          <w:marLeft w:val="0"/>
          <w:marRight w:val="0"/>
          <w:marTop w:val="0"/>
          <w:marBottom w:val="0"/>
          <w:divBdr>
            <w:top w:val="none" w:sz="0" w:space="0" w:color="auto"/>
            <w:left w:val="none" w:sz="0" w:space="0" w:color="auto"/>
            <w:bottom w:val="none" w:sz="0" w:space="0" w:color="auto"/>
            <w:right w:val="none" w:sz="0" w:space="0" w:color="auto"/>
          </w:divBdr>
          <w:divsChild>
            <w:div w:id="1439564361">
              <w:marLeft w:val="0"/>
              <w:marRight w:val="0"/>
              <w:marTop w:val="0"/>
              <w:marBottom w:val="0"/>
              <w:divBdr>
                <w:top w:val="none" w:sz="0" w:space="0" w:color="auto"/>
                <w:left w:val="none" w:sz="0" w:space="0" w:color="auto"/>
                <w:bottom w:val="none" w:sz="0" w:space="0" w:color="auto"/>
                <w:right w:val="none" w:sz="0" w:space="0" w:color="auto"/>
              </w:divBdr>
              <w:divsChild>
                <w:div w:id="1464805948">
                  <w:marLeft w:val="0"/>
                  <w:marRight w:val="0"/>
                  <w:marTop w:val="0"/>
                  <w:marBottom w:val="0"/>
                  <w:divBdr>
                    <w:top w:val="none" w:sz="0" w:space="0" w:color="auto"/>
                    <w:left w:val="none" w:sz="0" w:space="0" w:color="auto"/>
                    <w:bottom w:val="none" w:sz="0" w:space="0" w:color="auto"/>
                    <w:right w:val="none" w:sz="0" w:space="0" w:color="auto"/>
                  </w:divBdr>
                  <w:divsChild>
                    <w:div w:id="16608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9899">
      <w:bodyDiv w:val="1"/>
      <w:marLeft w:val="0"/>
      <w:marRight w:val="0"/>
      <w:marTop w:val="0"/>
      <w:marBottom w:val="0"/>
      <w:divBdr>
        <w:top w:val="none" w:sz="0" w:space="0" w:color="auto"/>
        <w:left w:val="none" w:sz="0" w:space="0" w:color="auto"/>
        <w:bottom w:val="none" w:sz="0" w:space="0" w:color="auto"/>
        <w:right w:val="none" w:sz="0" w:space="0" w:color="auto"/>
      </w:divBdr>
      <w:divsChild>
        <w:div w:id="1439712923">
          <w:marLeft w:val="0"/>
          <w:marRight w:val="0"/>
          <w:marTop w:val="0"/>
          <w:marBottom w:val="0"/>
          <w:divBdr>
            <w:top w:val="none" w:sz="0" w:space="0" w:color="auto"/>
            <w:left w:val="none" w:sz="0" w:space="0" w:color="auto"/>
            <w:bottom w:val="none" w:sz="0" w:space="0" w:color="auto"/>
            <w:right w:val="none" w:sz="0" w:space="0" w:color="auto"/>
          </w:divBdr>
          <w:divsChild>
            <w:div w:id="1742752485">
              <w:marLeft w:val="0"/>
              <w:marRight w:val="0"/>
              <w:marTop w:val="0"/>
              <w:marBottom w:val="0"/>
              <w:divBdr>
                <w:top w:val="none" w:sz="0" w:space="0" w:color="auto"/>
                <w:left w:val="none" w:sz="0" w:space="0" w:color="auto"/>
                <w:bottom w:val="none" w:sz="0" w:space="0" w:color="auto"/>
                <w:right w:val="none" w:sz="0" w:space="0" w:color="auto"/>
              </w:divBdr>
              <w:divsChild>
                <w:div w:id="149714351">
                  <w:marLeft w:val="0"/>
                  <w:marRight w:val="0"/>
                  <w:marTop w:val="0"/>
                  <w:marBottom w:val="0"/>
                  <w:divBdr>
                    <w:top w:val="none" w:sz="0" w:space="0" w:color="auto"/>
                    <w:left w:val="none" w:sz="0" w:space="0" w:color="auto"/>
                    <w:bottom w:val="none" w:sz="0" w:space="0" w:color="auto"/>
                    <w:right w:val="none" w:sz="0" w:space="0" w:color="auto"/>
                  </w:divBdr>
                  <w:divsChild>
                    <w:div w:id="3826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09153">
      <w:bodyDiv w:val="1"/>
      <w:marLeft w:val="0"/>
      <w:marRight w:val="0"/>
      <w:marTop w:val="0"/>
      <w:marBottom w:val="0"/>
      <w:divBdr>
        <w:top w:val="none" w:sz="0" w:space="0" w:color="auto"/>
        <w:left w:val="none" w:sz="0" w:space="0" w:color="auto"/>
        <w:bottom w:val="none" w:sz="0" w:space="0" w:color="auto"/>
        <w:right w:val="none" w:sz="0" w:space="0" w:color="auto"/>
      </w:divBdr>
      <w:divsChild>
        <w:div w:id="914631478">
          <w:marLeft w:val="0"/>
          <w:marRight w:val="0"/>
          <w:marTop w:val="0"/>
          <w:marBottom w:val="0"/>
          <w:divBdr>
            <w:top w:val="none" w:sz="0" w:space="0" w:color="auto"/>
            <w:left w:val="none" w:sz="0" w:space="0" w:color="auto"/>
            <w:bottom w:val="none" w:sz="0" w:space="0" w:color="auto"/>
            <w:right w:val="none" w:sz="0" w:space="0" w:color="auto"/>
          </w:divBdr>
          <w:divsChild>
            <w:div w:id="106237624">
              <w:marLeft w:val="0"/>
              <w:marRight w:val="0"/>
              <w:marTop w:val="0"/>
              <w:marBottom w:val="0"/>
              <w:divBdr>
                <w:top w:val="none" w:sz="0" w:space="0" w:color="auto"/>
                <w:left w:val="none" w:sz="0" w:space="0" w:color="auto"/>
                <w:bottom w:val="none" w:sz="0" w:space="0" w:color="auto"/>
                <w:right w:val="none" w:sz="0" w:space="0" w:color="auto"/>
              </w:divBdr>
              <w:divsChild>
                <w:div w:id="1465469153">
                  <w:marLeft w:val="0"/>
                  <w:marRight w:val="0"/>
                  <w:marTop w:val="0"/>
                  <w:marBottom w:val="0"/>
                  <w:divBdr>
                    <w:top w:val="none" w:sz="0" w:space="0" w:color="auto"/>
                    <w:left w:val="none" w:sz="0" w:space="0" w:color="auto"/>
                    <w:bottom w:val="none" w:sz="0" w:space="0" w:color="auto"/>
                    <w:right w:val="none" w:sz="0" w:space="0" w:color="auto"/>
                  </w:divBdr>
                  <w:divsChild>
                    <w:div w:id="19135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16769">
      <w:bodyDiv w:val="1"/>
      <w:marLeft w:val="0"/>
      <w:marRight w:val="0"/>
      <w:marTop w:val="0"/>
      <w:marBottom w:val="0"/>
      <w:divBdr>
        <w:top w:val="none" w:sz="0" w:space="0" w:color="auto"/>
        <w:left w:val="none" w:sz="0" w:space="0" w:color="auto"/>
        <w:bottom w:val="none" w:sz="0" w:space="0" w:color="auto"/>
        <w:right w:val="none" w:sz="0" w:space="0" w:color="auto"/>
      </w:divBdr>
      <w:divsChild>
        <w:div w:id="1900093240">
          <w:marLeft w:val="0"/>
          <w:marRight w:val="0"/>
          <w:marTop w:val="0"/>
          <w:marBottom w:val="0"/>
          <w:divBdr>
            <w:top w:val="none" w:sz="0" w:space="0" w:color="auto"/>
            <w:left w:val="none" w:sz="0" w:space="0" w:color="auto"/>
            <w:bottom w:val="none" w:sz="0" w:space="0" w:color="auto"/>
            <w:right w:val="none" w:sz="0" w:space="0" w:color="auto"/>
          </w:divBdr>
          <w:divsChild>
            <w:div w:id="1748727229">
              <w:marLeft w:val="0"/>
              <w:marRight w:val="0"/>
              <w:marTop w:val="0"/>
              <w:marBottom w:val="0"/>
              <w:divBdr>
                <w:top w:val="none" w:sz="0" w:space="0" w:color="auto"/>
                <w:left w:val="none" w:sz="0" w:space="0" w:color="auto"/>
                <w:bottom w:val="none" w:sz="0" w:space="0" w:color="auto"/>
                <w:right w:val="none" w:sz="0" w:space="0" w:color="auto"/>
              </w:divBdr>
              <w:divsChild>
                <w:div w:id="576791407">
                  <w:marLeft w:val="0"/>
                  <w:marRight w:val="0"/>
                  <w:marTop w:val="0"/>
                  <w:marBottom w:val="0"/>
                  <w:divBdr>
                    <w:top w:val="none" w:sz="0" w:space="0" w:color="auto"/>
                    <w:left w:val="none" w:sz="0" w:space="0" w:color="auto"/>
                    <w:bottom w:val="none" w:sz="0" w:space="0" w:color="auto"/>
                    <w:right w:val="none" w:sz="0" w:space="0" w:color="auto"/>
                  </w:divBdr>
                  <w:divsChild>
                    <w:div w:id="20449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703519">
      <w:bodyDiv w:val="1"/>
      <w:marLeft w:val="0"/>
      <w:marRight w:val="0"/>
      <w:marTop w:val="0"/>
      <w:marBottom w:val="0"/>
      <w:divBdr>
        <w:top w:val="none" w:sz="0" w:space="0" w:color="auto"/>
        <w:left w:val="none" w:sz="0" w:space="0" w:color="auto"/>
        <w:bottom w:val="none" w:sz="0" w:space="0" w:color="auto"/>
        <w:right w:val="none" w:sz="0" w:space="0" w:color="auto"/>
      </w:divBdr>
      <w:divsChild>
        <w:div w:id="2042706399">
          <w:marLeft w:val="0"/>
          <w:marRight w:val="0"/>
          <w:marTop w:val="0"/>
          <w:marBottom w:val="0"/>
          <w:divBdr>
            <w:top w:val="none" w:sz="0" w:space="0" w:color="auto"/>
            <w:left w:val="none" w:sz="0" w:space="0" w:color="auto"/>
            <w:bottom w:val="none" w:sz="0" w:space="0" w:color="auto"/>
            <w:right w:val="none" w:sz="0" w:space="0" w:color="auto"/>
          </w:divBdr>
          <w:divsChild>
            <w:div w:id="900942513">
              <w:marLeft w:val="0"/>
              <w:marRight w:val="0"/>
              <w:marTop w:val="0"/>
              <w:marBottom w:val="0"/>
              <w:divBdr>
                <w:top w:val="none" w:sz="0" w:space="0" w:color="auto"/>
                <w:left w:val="none" w:sz="0" w:space="0" w:color="auto"/>
                <w:bottom w:val="none" w:sz="0" w:space="0" w:color="auto"/>
                <w:right w:val="none" w:sz="0" w:space="0" w:color="auto"/>
              </w:divBdr>
              <w:divsChild>
                <w:div w:id="161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52691">
      <w:bodyDiv w:val="1"/>
      <w:marLeft w:val="0"/>
      <w:marRight w:val="0"/>
      <w:marTop w:val="0"/>
      <w:marBottom w:val="0"/>
      <w:divBdr>
        <w:top w:val="none" w:sz="0" w:space="0" w:color="auto"/>
        <w:left w:val="none" w:sz="0" w:space="0" w:color="auto"/>
        <w:bottom w:val="none" w:sz="0" w:space="0" w:color="auto"/>
        <w:right w:val="none" w:sz="0" w:space="0" w:color="auto"/>
      </w:divBdr>
      <w:divsChild>
        <w:div w:id="553734962">
          <w:marLeft w:val="0"/>
          <w:marRight w:val="0"/>
          <w:marTop w:val="0"/>
          <w:marBottom w:val="0"/>
          <w:divBdr>
            <w:top w:val="none" w:sz="0" w:space="0" w:color="auto"/>
            <w:left w:val="none" w:sz="0" w:space="0" w:color="auto"/>
            <w:bottom w:val="none" w:sz="0" w:space="0" w:color="auto"/>
            <w:right w:val="none" w:sz="0" w:space="0" w:color="auto"/>
          </w:divBdr>
          <w:divsChild>
            <w:div w:id="1587962547">
              <w:marLeft w:val="0"/>
              <w:marRight w:val="0"/>
              <w:marTop w:val="0"/>
              <w:marBottom w:val="0"/>
              <w:divBdr>
                <w:top w:val="none" w:sz="0" w:space="0" w:color="auto"/>
                <w:left w:val="none" w:sz="0" w:space="0" w:color="auto"/>
                <w:bottom w:val="none" w:sz="0" w:space="0" w:color="auto"/>
                <w:right w:val="none" w:sz="0" w:space="0" w:color="auto"/>
              </w:divBdr>
              <w:divsChild>
                <w:div w:id="1918595142">
                  <w:marLeft w:val="0"/>
                  <w:marRight w:val="0"/>
                  <w:marTop w:val="0"/>
                  <w:marBottom w:val="0"/>
                  <w:divBdr>
                    <w:top w:val="none" w:sz="0" w:space="0" w:color="auto"/>
                    <w:left w:val="none" w:sz="0" w:space="0" w:color="auto"/>
                    <w:bottom w:val="none" w:sz="0" w:space="0" w:color="auto"/>
                    <w:right w:val="none" w:sz="0" w:space="0" w:color="auto"/>
                  </w:divBdr>
                  <w:divsChild>
                    <w:div w:id="210606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92807">
      <w:bodyDiv w:val="1"/>
      <w:marLeft w:val="0"/>
      <w:marRight w:val="0"/>
      <w:marTop w:val="0"/>
      <w:marBottom w:val="0"/>
      <w:divBdr>
        <w:top w:val="none" w:sz="0" w:space="0" w:color="auto"/>
        <w:left w:val="none" w:sz="0" w:space="0" w:color="auto"/>
        <w:bottom w:val="none" w:sz="0" w:space="0" w:color="auto"/>
        <w:right w:val="none" w:sz="0" w:space="0" w:color="auto"/>
      </w:divBdr>
      <w:divsChild>
        <w:div w:id="851067390">
          <w:marLeft w:val="0"/>
          <w:marRight w:val="0"/>
          <w:marTop w:val="0"/>
          <w:marBottom w:val="0"/>
          <w:divBdr>
            <w:top w:val="none" w:sz="0" w:space="0" w:color="auto"/>
            <w:left w:val="none" w:sz="0" w:space="0" w:color="auto"/>
            <w:bottom w:val="none" w:sz="0" w:space="0" w:color="auto"/>
            <w:right w:val="none" w:sz="0" w:space="0" w:color="auto"/>
          </w:divBdr>
          <w:divsChild>
            <w:div w:id="1948805946">
              <w:marLeft w:val="0"/>
              <w:marRight w:val="0"/>
              <w:marTop w:val="0"/>
              <w:marBottom w:val="0"/>
              <w:divBdr>
                <w:top w:val="none" w:sz="0" w:space="0" w:color="auto"/>
                <w:left w:val="none" w:sz="0" w:space="0" w:color="auto"/>
                <w:bottom w:val="none" w:sz="0" w:space="0" w:color="auto"/>
                <w:right w:val="none" w:sz="0" w:space="0" w:color="auto"/>
              </w:divBdr>
              <w:divsChild>
                <w:div w:id="686053946">
                  <w:marLeft w:val="0"/>
                  <w:marRight w:val="0"/>
                  <w:marTop w:val="0"/>
                  <w:marBottom w:val="0"/>
                  <w:divBdr>
                    <w:top w:val="none" w:sz="0" w:space="0" w:color="auto"/>
                    <w:left w:val="none" w:sz="0" w:space="0" w:color="auto"/>
                    <w:bottom w:val="none" w:sz="0" w:space="0" w:color="auto"/>
                    <w:right w:val="none" w:sz="0" w:space="0" w:color="auto"/>
                  </w:divBdr>
                  <w:divsChild>
                    <w:div w:id="16757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366825">
      <w:bodyDiv w:val="1"/>
      <w:marLeft w:val="0"/>
      <w:marRight w:val="0"/>
      <w:marTop w:val="0"/>
      <w:marBottom w:val="0"/>
      <w:divBdr>
        <w:top w:val="none" w:sz="0" w:space="0" w:color="auto"/>
        <w:left w:val="none" w:sz="0" w:space="0" w:color="auto"/>
        <w:bottom w:val="none" w:sz="0" w:space="0" w:color="auto"/>
        <w:right w:val="none" w:sz="0" w:space="0" w:color="auto"/>
      </w:divBdr>
      <w:divsChild>
        <w:div w:id="539128388">
          <w:marLeft w:val="0"/>
          <w:marRight w:val="0"/>
          <w:marTop w:val="0"/>
          <w:marBottom w:val="0"/>
          <w:divBdr>
            <w:top w:val="none" w:sz="0" w:space="0" w:color="auto"/>
            <w:left w:val="none" w:sz="0" w:space="0" w:color="auto"/>
            <w:bottom w:val="none" w:sz="0" w:space="0" w:color="auto"/>
            <w:right w:val="none" w:sz="0" w:space="0" w:color="auto"/>
          </w:divBdr>
          <w:divsChild>
            <w:div w:id="776169964">
              <w:marLeft w:val="0"/>
              <w:marRight w:val="0"/>
              <w:marTop w:val="0"/>
              <w:marBottom w:val="0"/>
              <w:divBdr>
                <w:top w:val="none" w:sz="0" w:space="0" w:color="auto"/>
                <w:left w:val="none" w:sz="0" w:space="0" w:color="auto"/>
                <w:bottom w:val="none" w:sz="0" w:space="0" w:color="auto"/>
                <w:right w:val="none" w:sz="0" w:space="0" w:color="auto"/>
              </w:divBdr>
              <w:divsChild>
                <w:div w:id="297344353">
                  <w:marLeft w:val="0"/>
                  <w:marRight w:val="0"/>
                  <w:marTop w:val="0"/>
                  <w:marBottom w:val="0"/>
                  <w:divBdr>
                    <w:top w:val="none" w:sz="0" w:space="0" w:color="auto"/>
                    <w:left w:val="none" w:sz="0" w:space="0" w:color="auto"/>
                    <w:bottom w:val="none" w:sz="0" w:space="0" w:color="auto"/>
                    <w:right w:val="none" w:sz="0" w:space="0" w:color="auto"/>
                  </w:divBdr>
                  <w:divsChild>
                    <w:div w:id="9624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96212">
      <w:bodyDiv w:val="1"/>
      <w:marLeft w:val="0"/>
      <w:marRight w:val="0"/>
      <w:marTop w:val="0"/>
      <w:marBottom w:val="0"/>
      <w:divBdr>
        <w:top w:val="none" w:sz="0" w:space="0" w:color="auto"/>
        <w:left w:val="none" w:sz="0" w:space="0" w:color="auto"/>
        <w:bottom w:val="none" w:sz="0" w:space="0" w:color="auto"/>
        <w:right w:val="none" w:sz="0" w:space="0" w:color="auto"/>
      </w:divBdr>
      <w:divsChild>
        <w:div w:id="299964396">
          <w:marLeft w:val="0"/>
          <w:marRight w:val="0"/>
          <w:marTop w:val="0"/>
          <w:marBottom w:val="0"/>
          <w:divBdr>
            <w:top w:val="none" w:sz="0" w:space="0" w:color="auto"/>
            <w:left w:val="none" w:sz="0" w:space="0" w:color="auto"/>
            <w:bottom w:val="none" w:sz="0" w:space="0" w:color="auto"/>
            <w:right w:val="none" w:sz="0" w:space="0" w:color="auto"/>
          </w:divBdr>
          <w:divsChild>
            <w:div w:id="60256998">
              <w:marLeft w:val="0"/>
              <w:marRight w:val="0"/>
              <w:marTop w:val="0"/>
              <w:marBottom w:val="0"/>
              <w:divBdr>
                <w:top w:val="none" w:sz="0" w:space="0" w:color="auto"/>
                <w:left w:val="none" w:sz="0" w:space="0" w:color="auto"/>
                <w:bottom w:val="none" w:sz="0" w:space="0" w:color="auto"/>
                <w:right w:val="none" w:sz="0" w:space="0" w:color="auto"/>
              </w:divBdr>
              <w:divsChild>
                <w:div w:id="1123034822">
                  <w:marLeft w:val="0"/>
                  <w:marRight w:val="0"/>
                  <w:marTop w:val="0"/>
                  <w:marBottom w:val="0"/>
                  <w:divBdr>
                    <w:top w:val="none" w:sz="0" w:space="0" w:color="auto"/>
                    <w:left w:val="none" w:sz="0" w:space="0" w:color="auto"/>
                    <w:bottom w:val="none" w:sz="0" w:space="0" w:color="auto"/>
                    <w:right w:val="none" w:sz="0" w:space="0" w:color="auto"/>
                  </w:divBdr>
                  <w:divsChild>
                    <w:div w:id="17668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049984">
      <w:bodyDiv w:val="1"/>
      <w:marLeft w:val="0"/>
      <w:marRight w:val="0"/>
      <w:marTop w:val="0"/>
      <w:marBottom w:val="0"/>
      <w:divBdr>
        <w:top w:val="none" w:sz="0" w:space="0" w:color="auto"/>
        <w:left w:val="none" w:sz="0" w:space="0" w:color="auto"/>
        <w:bottom w:val="none" w:sz="0" w:space="0" w:color="auto"/>
        <w:right w:val="none" w:sz="0" w:space="0" w:color="auto"/>
      </w:divBdr>
      <w:divsChild>
        <w:div w:id="2123258144">
          <w:marLeft w:val="0"/>
          <w:marRight w:val="0"/>
          <w:marTop w:val="0"/>
          <w:marBottom w:val="0"/>
          <w:divBdr>
            <w:top w:val="none" w:sz="0" w:space="0" w:color="auto"/>
            <w:left w:val="none" w:sz="0" w:space="0" w:color="auto"/>
            <w:bottom w:val="none" w:sz="0" w:space="0" w:color="auto"/>
            <w:right w:val="none" w:sz="0" w:space="0" w:color="auto"/>
          </w:divBdr>
          <w:divsChild>
            <w:div w:id="1045986603">
              <w:marLeft w:val="0"/>
              <w:marRight w:val="0"/>
              <w:marTop w:val="0"/>
              <w:marBottom w:val="0"/>
              <w:divBdr>
                <w:top w:val="none" w:sz="0" w:space="0" w:color="auto"/>
                <w:left w:val="none" w:sz="0" w:space="0" w:color="auto"/>
                <w:bottom w:val="none" w:sz="0" w:space="0" w:color="auto"/>
                <w:right w:val="none" w:sz="0" w:space="0" w:color="auto"/>
              </w:divBdr>
              <w:divsChild>
                <w:div w:id="34237716">
                  <w:marLeft w:val="0"/>
                  <w:marRight w:val="0"/>
                  <w:marTop w:val="0"/>
                  <w:marBottom w:val="0"/>
                  <w:divBdr>
                    <w:top w:val="none" w:sz="0" w:space="0" w:color="auto"/>
                    <w:left w:val="none" w:sz="0" w:space="0" w:color="auto"/>
                    <w:bottom w:val="none" w:sz="0" w:space="0" w:color="auto"/>
                    <w:right w:val="none" w:sz="0" w:space="0" w:color="auto"/>
                  </w:divBdr>
                  <w:divsChild>
                    <w:div w:id="15949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22081">
      <w:bodyDiv w:val="1"/>
      <w:marLeft w:val="0"/>
      <w:marRight w:val="0"/>
      <w:marTop w:val="0"/>
      <w:marBottom w:val="0"/>
      <w:divBdr>
        <w:top w:val="none" w:sz="0" w:space="0" w:color="auto"/>
        <w:left w:val="none" w:sz="0" w:space="0" w:color="auto"/>
        <w:bottom w:val="none" w:sz="0" w:space="0" w:color="auto"/>
        <w:right w:val="none" w:sz="0" w:space="0" w:color="auto"/>
      </w:divBdr>
      <w:divsChild>
        <w:div w:id="1252664935">
          <w:marLeft w:val="0"/>
          <w:marRight w:val="0"/>
          <w:marTop w:val="0"/>
          <w:marBottom w:val="0"/>
          <w:divBdr>
            <w:top w:val="none" w:sz="0" w:space="0" w:color="auto"/>
            <w:left w:val="none" w:sz="0" w:space="0" w:color="auto"/>
            <w:bottom w:val="none" w:sz="0" w:space="0" w:color="auto"/>
            <w:right w:val="none" w:sz="0" w:space="0" w:color="auto"/>
          </w:divBdr>
          <w:divsChild>
            <w:div w:id="1608152047">
              <w:marLeft w:val="0"/>
              <w:marRight w:val="0"/>
              <w:marTop w:val="0"/>
              <w:marBottom w:val="0"/>
              <w:divBdr>
                <w:top w:val="none" w:sz="0" w:space="0" w:color="auto"/>
                <w:left w:val="none" w:sz="0" w:space="0" w:color="auto"/>
                <w:bottom w:val="none" w:sz="0" w:space="0" w:color="auto"/>
                <w:right w:val="none" w:sz="0" w:space="0" w:color="auto"/>
              </w:divBdr>
              <w:divsChild>
                <w:div w:id="1298536342">
                  <w:marLeft w:val="0"/>
                  <w:marRight w:val="0"/>
                  <w:marTop w:val="0"/>
                  <w:marBottom w:val="0"/>
                  <w:divBdr>
                    <w:top w:val="none" w:sz="0" w:space="0" w:color="auto"/>
                    <w:left w:val="none" w:sz="0" w:space="0" w:color="auto"/>
                    <w:bottom w:val="none" w:sz="0" w:space="0" w:color="auto"/>
                    <w:right w:val="none" w:sz="0" w:space="0" w:color="auto"/>
                  </w:divBdr>
                  <w:divsChild>
                    <w:div w:id="5222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03251">
      <w:bodyDiv w:val="1"/>
      <w:marLeft w:val="0"/>
      <w:marRight w:val="0"/>
      <w:marTop w:val="0"/>
      <w:marBottom w:val="0"/>
      <w:divBdr>
        <w:top w:val="none" w:sz="0" w:space="0" w:color="auto"/>
        <w:left w:val="none" w:sz="0" w:space="0" w:color="auto"/>
        <w:bottom w:val="none" w:sz="0" w:space="0" w:color="auto"/>
        <w:right w:val="none" w:sz="0" w:space="0" w:color="auto"/>
      </w:divBdr>
      <w:divsChild>
        <w:div w:id="2138334874">
          <w:marLeft w:val="0"/>
          <w:marRight w:val="0"/>
          <w:marTop w:val="0"/>
          <w:marBottom w:val="0"/>
          <w:divBdr>
            <w:top w:val="none" w:sz="0" w:space="0" w:color="auto"/>
            <w:left w:val="none" w:sz="0" w:space="0" w:color="auto"/>
            <w:bottom w:val="none" w:sz="0" w:space="0" w:color="auto"/>
            <w:right w:val="none" w:sz="0" w:space="0" w:color="auto"/>
          </w:divBdr>
          <w:divsChild>
            <w:div w:id="98570478">
              <w:marLeft w:val="0"/>
              <w:marRight w:val="0"/>
              <w:marTop w:val="0"/>
              <w:marBottom w:val="0"/>
              <w:divBdr>
                <w:top w:val="none" w:sz="0" w:space="0" w:color="auto"/>
                <w:left w:val="none" w:sz="0" w:space="0" w:color="auto"/>
                <w:bottom w:val="none" w:sz="0" w:space="0" w:color="auto"/>
                <w:right w:val="none" w:sz="0" w:space="0" w:color="auto"/>
              </w:divBdr>
              <w:divsChild>
                <w:div w:id="18509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26164">
      <w:bodyDiv w:val="1"/>
      <w:marLeft w:val="0"/>
      <w:marRight w:val="0"/>
      <w:marTop w:val="0"/>
      <w:marBottom w:val="0"/>
      <w:divBdr>
        <w:top w:val="none" w:sz="0" w:space="0" w:color="auto"/>
        <w:left w:val="none" w:sz="0" w:space="0" w:color="auto"/>
        <w:bottom w:val="none" w:sz="0" w:space="0" w:color="auto"/>
        <w:right w:val="none" w:sz="0" w:space="0" w:color="auto"/>
      </w:divBdr>
      <w:divsChild>
        <w:div w:id="939218575">
          <w:marLeft w:val="0"/>
          <w:marRight w:val="0"/>
          <w:marTop w:val="0"/>
          <w:marBottom w:val="0"/>
          <w:divBdr>
            <w:top w:val="none" w:sz="0" w:space="0" w:color="auto"/>
            <w:left w:val="none" w:sz="0" w:space="0" w:color="auto"/>
            <w:bottom w:val="none" w:sz="0" w:space="0" w:color="auto"/>
            <w:right w:val="none" w:sz="0" w:space="0" w:color="auto"/>
          </w:divBdr>
          <w:divsChild>
            <w:div w:id="1458985631">
              <w:marLeft w:val="0"/>
              <w:marRight w:val="0"/>
              <w:marTop w:val="0"/>
              <w:marBottom w:val="0"/>
              <w:divBdr>
                <w:top w:val="none" w:sz="0" w:space="0" w:color="auto"/>
                <w:left w:val="none" w:sz="0" w:space="0" w:color="auto"/>
                <w:bottom w:val="none" w:sz="0" w:space="0" w:color="auto"/>
                <w:right w:val="none" w:sz="0" w:space="0" w:color="auto"/>
              </w:divBdr>
              <w:divsChild>
                <w:div w:id="1351377515">
                  <w:marLeft w:val="0"/>
                  <w:marRight w:val="0"/>
                  <w:marTop w:val="0"/>
                  <w:marBottom w:val="0"/>
                  <w:divBdr>
                    <w:top w:val="none" w:sz="0" w:space="0" w:color="auto"/>
                    <w:left w:val="none" w:sz="0" w:space="0" w:color="auto"/>
                    <w:bottom w:val="none" w:sz="0" w:space="0" w:color="auto"/>
                    <w:right w:val="none" w:sz="0" w:space="0" w:color="auto"/>
                  </w:divBdr>
                  <w:divsChild>
                    <w:div w:id="11506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7753">
      <w:bodyDiv w:val="1"/>
      <w:marLeft w:val="0"/>
      <w:marRight w:val="0"/>
      <w:marTop w:val="0"/>
      <w:marBottom w:val="0"/>
      <w:divBdr>
        <w:top w:val="none" w:sz="0" w:space="0" w:color="auto"/>
        <w:left w:val="none" w:sz="0" w:space="0" w:color="auto"/>
        <w:bottom w:val="none" w:sz="0" w:space="0" w:color="auto"/>
        <w:right w:val="none" w:sz="0" w:space="0" w:color="auto"/>
      </w:divBdr>
      <w:divsChild>
        <w:div w:id="1661540165">
          <w:marLeft w:val="0"/>
          <w:marRight w:val="0"/>
          <w:marTop w:val="0"/>
          <w:marBottom w:val="0"/>
          <w:divBdr>
            <w:top w:val="none" w:sz="0" w:space="0" w:color="auto"/>
            <w:left w:val="none" w:sz="0" w:space="0" w:color="auto"/>
            <w:bottom w:val="none" w:sz="0" w:space="0" w:color="auto"/>
            <w:right w:val="none" w:sz="0" w:space="0" w:color="auto"/>
          </w:divBdr>
          <w:divsChild>
            <w:div w:id="177164600">
              <w:marLeft w:val="0"/>
              <w:marRight w:val="0"/>
              <w:marTop w:val="0"/>
              <w:marBottom w:val="0"/>
              <w:divBdr>
                <w:top w:val="none" w:sz="0" w:space="0" w:color="auto"/>
                <w:left w:val="none" w:sz="0" w:space="0" w:color="auto"/>
                <w:bottom w:val="none" w:sz="0" w:space="0" w:color="auto"/>
                <w:right w:val="none" w:sz="0" w:space="0" w:color="auto"/>
              </w:divBdr>
              <w:divsChild>
                <w:div w:id="15220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66345">
      <w:bodyDiv w:val="1"/>
      <w:marLeft w:val="0"/>
      <w:marRight w:val="0"/>
      <w:marTop w:val="0"/>
      <w:marBottom w:val="0"/>
      <w:divBdr>
        <w:top w:val="none" w:sz="0" w:space="0" w:color="auto"/>
        <w:left w:val="none" w:sz="0" w:space="0" w:color="auto"/>
        <w:bottom w:val="none" w:sz="0" w:space="0" w:color="auto"/>
        <w:right w:val="none" w:sz="0" w:space="0" w:color="auto"/>
      </w:divBdr>
      <w:divsChild>
        <w:div w:id="1736270920">
          <w:marLeft w:val="0"/>
          <w:marRight w:val="0"/>
          <w:marTop w:val="0"/>
          <w:marBottom w:val="0"/>
          <w:divBdr>
            <w:top w:val="none" w:sz="0" w:space="0" w:color="auto"/>
            <w:left w:val="none" w:sz="0" w:space="0" w:color="auto"/>
            <w:bottom w:val="none" w:sz="0" w:space="0" w:color="auto"/>
            <w:right w:val="none" w:sz="0" w:space="0" w:color="auto"/>
          </w:divBdr>
          <w:divsChild>
            <w:div w:id="145517571">
              <w:marLeft w:val="0"/>
              <w:marRight w:val="0"/>
              <w:marTop w:val="0"/>
              <w:marBottom w:val="0"/>
              <w:divBdr>
                <w:top w:val="none" w:sz="0" w:space="0" w:color="auto"/>
                <w:left w:val="none" w:sz="0" w:space="0" w:color="auto"/>
                <w:bottom w:val="none" w:sz="0" w:space="0" w:color="auto"/>
                <w:right w:val="none" w:sz="0" w:space="0" w:color="auto"/>
              </w:divBdr>
              <w:divsChild>
                <w:div w:id="320307166">
                  <w:marLeft w:val="0"/>
                  <w:marRight w:val="0"/>
                  <w:marTop w:val="0"/>
                  <w:marBottom w:val="0"/>
                  <w:divBdr>
                    <w:top w:val="none" w:sz="0" w:space="0" w:color="auto"/>
                    <w:left w:val="none" w:sz="0" w:space="0" w:color="auto"/>
                    <w:bottom w:val="none" w:sz="0" w:space="0" w:color="auto"/>
                    <w:right w:val="none" w:sz="0" w:space="0" w:color="auto"/>
                  </w:divBdr>
                  <w:divsChild>
                    <w:div w:id="15066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93961">
      <w:bodyDiv w:val="1"/>
      <w:marLeft w:val="0"/>
      <w:marRight w:val="0"/>
      <w:marTop w:val="0"/>
      <w:marBottom w:val="0"/>
      <w:divBdr>
        <w:top w:val="none" w:sz="0" w:space="0" w:color="auto"/>
        <w:left w:val="none" w:sz="0" w:space="0" w:color="auto"/>
        <w:bottom w:val="none" w:sz="0" w:space="0" w:color="auto"/>
        <w:right w:val="none" w:sz="0" w:space="0" w:color="auto"/>
      </w:divBdr>
      <w:divsChild>
        <w:div w:id="1092244965">
          <w:marLeft w:val="0"/>
          <w:marRight w:val="0"/>
          <w:marTop w:val="0"/>
          <w:marBottom w:val="0"/>
          <w:divBdr>
            <w:top w:val="none" w:sz="0" w:space="0" w:color="auto"/>
            <w:left w:val="none" w:sz="0" w:space="0" w:color="auto"/>
            <w:bottom w:val="none" w:sz="0" w:space="0" w:color="auto"/>
            <w:right w:val="none" w:sz="0" w:space="0" w:color="auto"/>
          </w:divBdr>
          <w:divsChild>
            <w:div w:id="163788208">
              <w:marLeft w:val="0"/>
              <w:marRight w:val="0"/>
              <w:marTop w:val="0"/>
              <w:marBottom w:val="0"/>
              <w:divBdr>
                <w:top w:val="none" w:sz="0" w:space="0" w:color="auto"/>
                <w:left w:val="none" w:sz="0" w:space="0" w:color="auto"/>
                <w:bottom w:val="none" w:sz="0" w:space="0" w:color="auto"/>
                <w:right w:val="none" w:sz="0" w:space="0" w:color="auto"/>
              </w:divBdr>
              <w:divsChild>
                <w:div w:id="1841044789">
                  <w:marLeft w:val="0"/>
                  <w:marRight w:val="0"/>
                  <w:marTop w:val="0"/>
                  <w:marBottom w:val="0"/>
                  <w:divBdr>
                    <w:top w:val="none" w:sz="0" w:space="0" w:color="auto"/>
                    <w:left w:val="none" w:sz="0" w:space="0" w:color="auto"/>
                    <w:bottom w:val="none" w:sz="0" w:space="0" w:color="auto"/>
                    <w:right w:val="none" w:sz="0" w:space="0" w:color="auto"/>
                  </w:divBdr>
                  <w:divsChild>
                    <w:div w:id="3815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14950">
      <w:bodyDiv w:val="1"/>
      <w:marLeft w:val="0"/>
      <w:marRight w:val="0"/>
      <w:marTop w:val="0"/>
      <w:marBottom w:val="0"/>
      <w:divBdr>
        <w:top w:val="none" w:sz="0" w:space="0" w:color="auto"/>
        <w:left w:val="none" w:sz="0" w:space="0" w:color="auto"/>
        <w:bottom w:val="none" w:sz="0" w:space="0" w:color="auto"/>
        <w:right w:val="none" w:sz="0" w:space="0" w:color="auto"/>
      </w:divBdr>
      <w:divsChild>
        <w:div w:id="1302882860">
          <w:marLeft w:val="0"/>
          <w:marRight w:val="0"/>
          <w:marTop w:val="0"/>
          <w:marBottom w:val="0"/>
          <w:divBdr>
            <w:top w:val="none" w:sz="0" w:space="0" w:color="auto"/>
            <w:left w:val="none" w:sz="0" w:space="0" w:color="auto"/>
            <w:bottom w:val="none" w:sz="0" w:space="0" w:color="auto"/>
            <w:right w:val="none" w:sz="0" w:space="0" w:color="auto"/>
          </w:divBdr>
          <w:divsChild>
            <w:div w:id="1309241334">
              <w:marLeft w:val="0"/>
              <w:marRight w:val="0"/>
              <w:marTop w:val="0"/>
              <w:marBottom w:val="0"/>
              <w:divBdr>
                <w:top w:val="none" w:sz="0" w:space="0" w:color="auto"/>
                <w:left w:val="none" w:sz="0" w:space="0" w:color="auto"/>
                <w:bottom w:val="none" w:sz="0" w:space="0" w:color="auto"/>
                <w:right w:val="none" w:sz="0" w:space="0" w:color="auto"/>
              </w:divBdr>
              <w:divsChild>
                <w:div w:id="18626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0333">
      <w:bodyDiv w:val="1"/>
      <w:marLeft w:val="0"/>
      <w:marRight w:val="0"/>
      <w:marTop w:val="0"/>
      <w:marBottom w:val="0"/>
      <w:divBdr>
        <w:top w:val="none" w:sz="0" w:space="0" w:color="auto"/>
        <w:left w:val="none" w:sz="0" w:space="0" w:color="auto"/>
        <w:bottom w:val="none" w:sz="0" w:space="0" w:color="auto"/>
        <w:right w:val="none" w:sz="0" w:space="0" w:color="auto"/>
      </w:divBdr>
      <w:divsChild>
        <w:div w:id="2324867">
          <w:marLeft w:val="0"/>
          <w:marRight w:val="0"/>
          <w:marTop w:val="0"/>
          <w:marBottom w:val="0"/>
          <w:divBdr>
            <w:top w:val="none" w:sz="0" w:space="0" w:color="auto"/>
            <w:left w:val="none" w:sz="0" w:space="0" w:color="auto"/>
            <w:bottom w:val="none" w:sz="0" w:space="0" w:color="auto"/>
            <w:right w:val="none" w:sz="0" w:space="0" w:color="auto"/>
          </w:divBdr>
          <w:divsChild>
            <w:div w:id="620572428">
              <w:marLeft w:val="0"/>
              <w:marRight w:val="0"/>
              <w:marTop w:val="0"/>
              <w:marBottom w:val="0"/>
              <w:divBdr>
                <w:top w:val="none" w:sz="0" w:space="0" w:color="auto"/>
                <w:left w:val="none" w:sz="0" w:space="0" w:color="auto"/>
                <w:bottom w:val="none" w:sz="0" w:space="0" w:color="auto"/>
                <w:right w:val="none" w:sz="0" w:space="0" w:color="auto"/>
              </w:divBdr>
              <w:divsChild>
                <w:div w:id="521474103">
                  <w:marLeft w:val="0"/>
                  <w:marRight w:val="0"/>
                  <w:marTop w:val="0"/>
                  <w:marBottom w:val="0"/>
                  <w:divBdr>
                    <w:top w:val="none" w:sz="0" w:space="0" w:color="auto"/>
                    <w:left w:val="none" w:sz="0" w:space="0" w:color="auto"/>
                    <w:bottom w:val="none" w:sz="0" w:space="0" w:color="auto"/>
                    <w:right w:val="none" w:sz="0" w:space="0" w:color="auto"/>
                  </w:divBdr>
                  <w:divsChild>
                    <w:div w:id="6956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9332">
      <w:bodyDiv w:val="1"/>
      <w:marLeft w:val="0"/>
      <w:marRight w:val="0"/>
      <w:marTop w:val="0"/>
      <w:marBottom w:val="0"/>
      <w:divBdr>
        <w:top w:val="none" w:sz="0" w:space="0" w:color="auto"/>
        <w:left w:val="none" w:sz="0" w:space="0" w:color="auto"/>
        <w:bottom w:val="none" w:sz="0" w:space="0" w:color="auto"/>
        <w:right w:val="none" w:sz="0" w:space="0" w:color="auto"/>
      </w:divBdr>
    </w:div>
    <w:div w:id="1325427594">
      <w:bodyDiv w:val="1"/>
      <w:marLeft w:val="0"/>
      <w:marRight w:val="0"/>
      <w:marTop w:val="0"/>
      <w:marBottom w:val="0"/>
      <w:divBdr>
        <w:top w:val="none" w:sz="0" w:space="0" w:color="auto"/>
        <w:left w:val="none" w:sz="0" w:space="0" w:color="auto"/>
        <w:bottom w:val="none" w:sz="0" w:space="0" w:color="auto"/>
        <w:right w:val="none" w:sz="0" w:space="0" w:color="auto"/>
      </w:divBdr>
      <w:divsChild>
        <w:div w:id="634144738">
          <w:marLeft w:val="0"/>
          <w:marRight w:val="0"/>
          <w:marTop w:val="0"/>
          <w:marBottom w:val="0"/>
          <w:divBdr>
            <w:top w:val="none" w:sz="0" w:space="0" w:color="auto"/>
            <w:left w:val="none" w:sz="0" w:space="0" w:color="auto"/>
            <w:bottom w:val="none" w:sz="0" w:space="0" w:color="auto"/>
            <w:right w:val="none" w:sz="0" w:space="0" w:color="auto"/>
          </w:divBdr>
          <w:divsChild>
            <w:div w:id="249433076">
              <w:marLeft w:val="0"/>
              <w:marRight w:val="0"/>
              <w:marTop w:val="0"/>
              <w:marBottom w:val="0"/>
              <w:divBdr>
                <w:top w:val="none" w:sz="0" w:space="0" w:color="auto"/>
                <w:left w:val="none" w:sz="0" w:space="0" w:color="auto"/>
                <w:bottom w:val="none" w:sz="0" w:space="0" w:color="auto"/>
                <w:right w:val="none" w:sz="0" w:space="0" w:color="auto"/>
              </w:divBdr>
              <w:divsChild>
                <w:div w:id="1376852957">
                  <w:marLeft w:val="0"/>
                  <w:marRight w:val="0"/>
                  <w:marTop w:val="0"/>
                  <w:marBottom w:val="0"/>
                  <w:divBdr>
                    <w:top w:val="none" w:sz="0" w:space="0" w:color="auto"/>
                    <w:left w:val="none" w:sz="0" w:space="0" w:color="auto"/>
                    <w:bottom w:val="none" w:sz="0" w:space="0" w:color="auto"/>
                    <w:right w:val="none" w:sz="0" w:space="0" w:color="auto"/>
                  </w:divBdr>
                  <w:divsChild>
                    <w:div w:id="3912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6525">
      <w:bodyDiv w:val="1"/>
      <w:marLeft w:val="0"/>
      <w:marRight w:val="0"/>
      <w:marTop w:val="0"/>
      <w:marBottom w:val="0"/>
      <w:divBdr>
        <w:top w:val="none" w:sz="0" w:space="0" w:color="auto"/>
        <w:left w:val="none" w:sz="0" w:space="0" w:color="auto"/>
        <w:bottom w:val="none" w:sz="0" w:space="0" w:color="auto"/>
        <w:right w:val="none" w:sz="0" w:space="0" w:color="auto"/>
      </w:divBdr>
      <w:divsChild>
        <w:div w:id="866259044">
          <w:marLeft w:val="0"/>
          <w:marRight w:val="0"/>
          <w:marTop w:val="0"/>
          <w:marBottom w:val="0"/>
          <w:divBdr>
            <w:top w:val="none" w:sz="0" w:space="0" w:color="auto"/>
            <w:left w:val="none" w:sz="0" w:space="0" w:color="auto"/>
            <w:bottom w:val="none" w:sz="0" w:space="0" w:color="auto"/>
            <w:right w:val="none" w:sz="0" w:space="0" w:color="auto"/>
          </w:divBdr>
          <w:divsChild>
            <w:div w:id="1222907039">
              <w:marLeft w:val="0"/>
              <w:marRight w:val="0"/>
              <w:marTop w:val="0"/>
              <w:marBottom w:val="0"/>
              <w:divBdr>
                <w:top w:val="none" w:sz="0" w:space="0" w:color="auto"/>
                <w:left w:val="none" w:sz="0" w:space="0" w:color="auto"/>
                <w:bottom w:val="none" w:sz="0" w:space="0" w:color="auto"/>
                <w:right w:val="none" w:sz="0" w:space="0" w:color="auto"/>
              </w:divBdr>
              <w:divsChild>
                <w:div w:id="183986425">
                  <w:marLeft w:val="0"/>
                  <w:marRight w:val="0"/>
                  <w:marTop w:val="0"/>
                  <w:marBottom w:val="0"/>
                  <w:divBdr>
                    <w:top w:val="none" w:sz="0" w:space="0" w:color="auto"/>
                    <w:left w:val="none" w:sz="0" w:space="0" w:color="auto"/>
                    <w:bottom w:val="none" w:sz="0" w:space="0" w:color="auto"/>
                    <w:right w:val="none" w:sz="0" w:space="0" w:color="auto"/>
                  </w:divBdr>
                  <w:divsChild>
                    <w:div w:id="15918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278114">
      <w:bodyDiv w:val="1"/>
      <w:marLeft w:val="0"/>
      <w:marRight w:val="0"/>
      <w:marTop w:val="0"/>
      <w:marBottom w:val="0"/>
      <w:divBdr>
        <w:top w:val="none" w:sz="0" w:space="0" w:color="auto"/>
        <w:left w:val="none" w:sz="0" w:space="0" w:color="auto"/>
        <w:bottom w:val="none" w:sz="0" w:space="0" w:color="auto"/>
        <w:right w:val="none" w:sz="0" w:space="0" w:color="auto"/>
      </w:divBdr>
      <w:divsChild>
        <w:div w:id="1704478767">
          <w:marLeft w:val="0"/>
          <w:marRight w:val="0"/>
          <w:marTop w:val="0"/>
          <w:marBottom w:val="0"/>
          <w:divBdr>
            <w:top w:val="none" w:sz="0" w:space="0" w:color="auto"/>
            <w:left w:val="none" w:sz="0" w:space="0" w:color="auto"/>
            <w:bottom w:val="none" w:sz="0" w:space="0" w:color="auto"/>
            <w:right w:val="none" w:sz="0" w:space="0" w:color="auto"/>
          </w:divBdr>
          <w:divsChild>
            <w:div w:id="1992371179">
              <w:marLeft w:val="0"/>
              <w:marRight w:val="0"/>
              <w:marTop w:val="0"/>
              <w:marBottom w:val="0"/>
              <w:divBdr>
                <w:top w:val="none" w:sz="0" w:space="0" w:color="auto"/>
                <w:left w:val="none" w:sz="0" w:space="0" w:color="auto"/>
                <w:bottom w:val="none" w:sz="0" w:space="0" w:color="auto"/>
                <w:right w:val="none" w:sz="0" w:space="0" w:color="auto"/>
              </w:divBdr>
              <w:divsChild>
                <w:div w:id="22943845">
                  <w:marLeft w:val="0"/>
                  <w:marRight w:val="0"/>
                  <w:marTop w:val="0"/>
                  <w:marBottom w:val="0"/>
                  <w:divBdr>
                    <w:top w:val="none" w:sz="0" w:space="0" w:color="auto"/>
                    <w:left w:val="none" w:sz="0" w:space="0" w:color="auto"/>
                    <w:bottom w:val="none" w:sz="0" w:space="0" w:color="auto"/>
                    <w:right w:val="none" w:sz="0" w:space="0" w:color="auto"/>
                  </w:divBdr>
                  <w:divsChild>
                    <w:div w:id="3166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634635">
      <w:bodyDiv w:val="1"/>
      <w:marLeft w:val="0"/>
      <w:marRight w:val="0"/>
      <w:marTop w:val="0"/>
      <w:marBottom w:val="0"/>
      <w:divBdr>
        <w:top w:val="none" w:sz="0" w:space="0" w:color="auto"/>
        <w:left w:val="none" w:sz="0" w:space="0" w:color="auto"/>
        <w:bottom w:val="none" w:sz="0" w:space="0" w:color="auto"/>
        <w:right w:val="none" w:sz="0" w:space="0" w:color="auto"/>
      </w:divBdr>
      <w:divsChild>
        <w:div w:id="253756128">
          <w:marLeft w:val="0"/>
          <w:marRight w:val="0"/>
          <w:marTop w:val="0"/>
          <w:marBottom w:val="0"/>
          <w:divBdr>
            <w:top w:val="none" w:sz="0" w:space="0" w:color="auto"/>
            <w:left w:val="none" w:sz="0" w:space="0" w:color="auto"/>
            <w:bottom w:val="none" w:sz="0" w:space="0" w:color="auto"/>
            <w:right w:val="none" w:sz="0" w:space="0" w:color="auto"/>
          </w:divBdr>
          <w:divsChild>
            <w:div w:id="988440877">
              <w:marLeft w:val="0"/>
              <w:marRight w:val="0"/>
              <w:marTop w:val="0"/>
              <w:marBottom w:val="0"/>
              <w:divBdr>
                <w:top w:val="none" w:sz="0" w:space="0" w:color="auto"/>
                <w:left w:val="none" w:sz="0" w:space="0" w:color="auto"/>
                <w:bottom w:val="none" w:sz="0" w:space="0" w:color="auto"/>
                <w:right w:val="none" w:sz="0" w:space="0" w:color="auto"/>
              </w:divBdr>
              <w:divsChild>
                <w:div w:id="690716475">
                  <w:marLeft w:val="0"/>
                  <w:marRight w:val="0"/>
                  <w:marTop w:val="0"/>
                  <w:marBottom w:val="0"/>
                  <w:divBdr>
                    <w:top w:val="none" w:sz="0" w:space="0" w:color="auto"/>
                    <w:left w:val="none" w:sz="0" w:space="0" w:color="auto"/>
                    <w:bottom w:val="none" w:sz="0" w:space="0" w:color="auto"/>
                    <w:right w:val="none" w:sz="0" w:space="0" w:color="auto"/>
                  </w:divBdr>
                  <w:divsChild>
                    <w:div w:id="21193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87302">
      <w:bodyDiv w:val="1"/>
      <w:marLeft w:val="0"/>
      <w:marRight w:val="0"/>
      <w:marTop w:val="0"/>
      <w:marBottom w:val="0"/>
      <w:divBdr>
        <w:top w:val="none" w:sz="0" w:space="0" w:color="auto"/>
        <w:left w:val="none" w:sz="0" w:space="0" w:color="auto"/>
        <w:bottom w:val="none" w:sz="0" w:space="0" w:color="auto"/>
        <w:right w:val="none" w:sz="0" w:space="0" w:color="auto"/>
      </w:divBdr>
      <w:divsChild>
        <w:div w:id="1979987690">
          <w:marLeft w:val="0"/>
          <w:marRight w:val="0"/>
          <w:marTop w:val="0"/>
          <w:marBottom w:val="0"/>
          <w:divBdr>
            <w:top w:val="none" w:sz="0" w:space="0" w:color="auto"/>
            <w:left w:val="none" w:sz="0" w:space="0" w:color="auto"/>
            <w:bottom w:val="none" w:sz="0" w:space="0" w:color="auto"/>
            <w:right w:val="none" w:sz="0" w:space="0" w:color="auto"/>
          </w:divBdr>
          <w:divsChild>
            <w:div w:id="2014723813">
              <w:marLeft w:val="0"/>
              <w:marRight w:val="0"/>
              <w:marTop w:val="0"/>
              <w:marBottom w:val="0"/>
              <w:divBdr>
                <w:top w:val="none" w:sz="0" w:space="0" w:color="auto"/>
                <w:left w:val="none" w:sz="0" w:space="0" w:color="auto"/>
                <w:bottom w:val="none" w:sz="0" w:space="0" w:color="auto"/>
                <w:right w:val="none" w:sz="0" w:space="0" w:color="auto"/>
              </w:divBdr>
              <w:divsChild>
                <w:div w:id="1803768657">
                  <w:marLeft w:val="0"/>
                  <w:marRight w:val="0"/>
                  <w:marTop w:val="0"/>
                  <w:marBottom w:val="0"/>
                  <w:divBdr>
                    <w:top w:val="none" w:sz="0" w:space="0" w:color="auto"/>
                    <w:left w:val="none" w:sz="0" w:space="0" w:color="auto"/>
                    <w:bottom w:val="none" w:sz="0" w:space="0" w:color="auto"/>
                    <w:right w:val="none" w:sz="0" w:space="0" w:color="auto"/>
                  </w:divBdr>
                  <w:divsChild>
                    <w:div w:id="12617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18053">
      <w:bodyDiv w:val="1"/>
      <w:marLeft w:val="0"/>
      <w:marRight w:val="0"/>
      <w:marTop w:val="0"/>
      <w:marBottom w:val="0"/>
      <w:divBdr>
        <w:top w:val="none" w:sz="0" w:space="0" w:color="auto"/>
        <w:left w:val="none" w:sz="0" w:space="0" w:color="auto"/>
        <w:bottom w:val="none" w:sz="0" w:space="0" w:color="auto"/>
        <w:right w:val="none" w:sz="0" w:space="0" w:color="auto"/>
      </w:divBdr>
      <w:divsChild>
        <w:div w:id="1765224493">
          <w:marLeft w:val="0"/>
          <w:marRight w:val="0"/>
          <w:marTop w:val="0"/>
          <w:marBottom w:val="0"/>
          <w:divBdr>
            <w:top w:val="none" w:sz="0" w:space="0" w:color="auto"/>
            <w:left w:val="none" w:sz="0" w:space="0" w:color="auto"/>
            <w:bottom w:val="none" w:sz="0" w:space="0" w:color="auto"/>
            <w:right w:val="none" w:sz="0" w:space="0" w:color="auto"/>
          </w:divBdr>
          <w:divsChild>
            <w:div w:id="187985223">
              <w:marLeft w:val="0"/>
              <w:marRight w:val="0"/>
              <w:marTop w:val="0"/>
              <w:marBottom w:val="0"/>
              <w:divBdr>
                <w:top w:val="none" w:sz="0" w:space="0" w:color="auto"/>
                <w:left w:val="none" w:sz="0" w:space="0" w:color="auto"/>
                <w:bottom w:val="none" w:sz="0" w:space="0" w:color="auto"/>
                <w:right w:val="none" w:sz="0" w:space="0" w:color="auto"/>
              </w:divBdr>
              <w:divsChild>
                <w:div w:id="263608810">
                  <w:marLeft w:val="0"/>
                  <w:marRight w:val="0"/>
                  <w:marTop w:val="0"/>
                  <w:marBottom w:val="0"/>
                  <w:divBdr>
                    <w:top w:val="none" w:sz="0" w:space="0" w:color="auto"/>
                    <w:left w:val="none" w:sz="0" w:space="0" w:color="auto"/>
                    <w:bottom w:val="none" w:sz="0" w:space="0" w:color="auto"/>
                    <w:right w:val="none" w:sz="0" w:space="0" w:color="auto"/>
                  </w:divBdr>
                  <w:divsChild>
                    <w:div w:id="6636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435959">
      <w:bodyDiv w:val="1"/>
      <w:marLeft w:val="0"/>
      <w:marRight w:val="0"/>
      <w:marTop w:val="0"/>
      <w:marBottom w:val="0"/>
      <w:divBdr>
        <w:top w:val="none" w:sz="0" w:space="0" w:color="auto"/>
        <w:left w:val="none" w:sz="0" w:space="0" w:color="auto"/>
        <w:bottom w:val="none" w:sz="0" w:space="0" w:color="auto"/>
        <w:right w:val="none" w:sz="0" w:space="0" w:color="auto"/>
      </w:divBdr>
      <w:divsChild>
        <w:div w:id="1587617549">
          <w:marLeft w:val="0"/>
          <w:marRight w:val="0"/>
          <w:marTop w:val="0"/>
          <w:marBottom w:val="0"/>
          <w:divBdr>
            <w:top w:val="none" w:sz="0" w:space="0" w:color="auto"/>
            <w:left w:val="none" w:sz="0" w:space="0" w:color="auto"/>
            <w:bottom w:val="none" w:sz="0" w:space="0" w:color="auto"/>
            <w:right w:val="none" w:sz="0" w:space="0" w:color="auto"/>
          </w:divBdr>
          <w:divsChild>
            <w:div w:id="1846700866">
              <w:marLeft w:val="0"/>
              <w:marRight w:val="0"/>
              <w:marTop w:val="0"/>
              <w:marBottom w:val="0"/>
              <w:divBdr>
                <w:top w:val="none" w:sz="0" w:space="0" w:color="auto"/>
                <w:left w:val="none" w:sz="0" w:space="0" w:color="auto"/>
                <w:bottom w:val="none" w:sz="0" w:space="0" w:color="auto"/>
                <w:right w:val="none" w:sz="0" w:space="0" w:color="auto"/>
              </w:divBdr>
              <w:divsChild>
                <w:div w:id="1299914423">
                  <w:marLeft w:val="0"/>
                  <w:marRight w:val="0"/>
                  <w:marTop w:val="0"/>
                  <w:marBottom w:val="0"/>
                  <w:divBdr>
                    <w:top w:val="none" w:sz="0" w:space="0" w:color="auto"/>
                    <w:left w:val="none" w:sz="0" w:space="0" w:color="auto"/>
                    <w:bottom w:val="none" w:sz="0" w:space="0" w:color="auto"/>
                    <w:right w:val="none" w:sz="0" w:space="0" w:color="auto"/>
                  </w:divBdr>
                  <w:divsChild>
                    <w:div w:id="12441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47174">
      <w:bodyDiv w:val="1"/>
      <w:marLeft w:val="0"/>
      <w:marRight w:val="0"/>
      <w:marTop w:val="0"/>
      <w:marBottom w:val="0"/>
      <w:divBdr>
        <w:top w:val="none" w:sz="0" w:space="0" w:color="auto"/>
        <w:left w:val="none" w:sz="0" w:space="0" w:color="auto"/>
        <w:bottom w:val="none" w:sz="0" w:space="0" w:color="auto"/>
        <w:right w:val="none" w:sz="0" w:space="0" w:color="auto"/>
      </w:divBdr>
      <w:divsChild>
        <w:div w:id="1788625156">
          <w:marLeft w:val="0"/>
          <w:marRight w:val="0"/>
          <w:marTop w:val="0"/>
          <w:marBottom w:val="0"/>
          <w:divBdr>
            <w:top w:val="none" w:sz="0" w:space="0" w:color="auto"/>
            <w:left w:val="none" w:sz="0" w:space="0" w:color="auto"/>
            <w:bottom w:val="none" w:sz="0" w:space="0" w:color="auto"/>
            <w:right w:val="none" w:sz="0" w:space="0" w:color="auto"/>
          </w:divBdr>
          <w:divsChild>
            <w:div w:id="666135382">
              <w:marLeft w:val="0"/>
              <w:marRight w:val="0"/>
              <w:marTop w:val="0"/>
              <w:marBottom w:val="0"/>
              <w:divBdr>
                <w:top w:val="none" w:sz="0" w:space="0" w:color="auto"/>
                <w:left w:val="none" w:sz="0" w:space="0" w:color="auto"/>
                <w:bottom w:val="none" w:sz="0" w:space="0" w:color="auto"/>
                <w:right w:val="none" w:sz="0" w:space="0" w:color="auto"/>
              </w:divBdr>
              <w:divsChild>
                <w:div w:id="10407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99906">
      <w:bodyDiv w:val="1"/>
      <w:marLeft w:val="0"/>
      <w:marRight w:val="0"/>
      <w:marTop w:val="0"/>
      <w:marBottom w:val="0"/>
      <w:divBdr>
        <w:top w:val="none" w:sz="0" w:space="0" w:color="auto"/>
        <w:left w:val="none" w:sz="0" w:space="0" w:color="auto"/>
        <w:bottom w:val="none" w:sz="0" w:space="0" w:color="auto"/>
        <w:right w:val="none" w:sz="0" w:space="0" w:color="auto"/>
      </w:divBdr>
      <w:divsChild>
        <w:div w:id="661079297">
          <w:marLeft w:val="0"/>
          <w:marRight w:val="0"/>
          <w:marTop w:val="0"/>
          <w:marBottom w:val="0"/>
          <w:divBdr>
            <w:top w:val="none" w:sz="0" w:space="0" w:color="auto"/>
            <w:left w:val="none" w:sz="0" w:space="0" w:color="auto"/>
            <w:bottom w:val="none" w:sz="0" w:space="0" w:color="auto"/>
            <w:right w:val="none" w:sz="0" w:space="0" w:color="auto"/>
          </w:divBdr>
          <w:divsChild>
            <w:div w:id="419375875">
              <w:marLeft w:val="0"/>
              <w:marRight w:val="0"/>
              <w:marTop w:val="0"/>
              <w:marBottom w:val="0"/>
              <w:divBdr>
                <w:top w:val="none" w:sz="0" w:space="0" w:color="auto"/>
                <w:left w:val="none" w:sz="0" w:space="0" w:color="auto"/>
                <w:bottom w:val="none" w:sz="0" w:space="0" w:color="auto"/>
                <w:right w:val="none" w:sz="0" w:space="0" w:color="auto"/>
              </w:divBdr>
              <w:divsChild>
                <w:div w:id="1261910297">
                  <w:marLeft w:val="0"/>
                  <w:marRight w:val="0"/>
                  <w:marTop w:val="0"/>
                  <w:marBottom w:val="0"/>
                  <w:divBdr>
                    <w:top w:val="none" w:sz="0" w:space="0" w:color="auto"/>
                    <w:left w:val="none" w:sz="0" w:space="0" w:color="auto"/>
                    <w:bottom w:val="none" w:sz="0" w:space="0" w:color="auto"/>
                    <w:right w:val="none" w:sz="0" w:space="0" w:color="auto"/>
                  </w:divBdr>
                  <w:divsChild>
                    <w:div w:id="12406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639268">
      <w:bodyDiv w:val="1"/>
      <w:marLeft w:val="0"/>
      <w:marRight w:val="0"/>
      <w:marTop w:val="0"/>
      <w:marBottom w:val="0"/>
      <w:divBdr>
        <w:top w:val="none" w:sz="0" w:space="0" w:color="auto"/>
        <w:left w:val="none" w:sz="0" w:space="0" w:color="auto"/>
        <w:bottom w:val="none" w:sz="0" w:space="0" w:color="auto"/>
        <w:right w:val="none" w:sz="0" w:space="0" w:color="auto"/>
      </w:divBdr>
      <w:divsChild>
        <w:div w:id="1400405243">
          <w:marLeft w:val="0"/>
          <w:marRight w:val="0"/>
          <w:marTop w:val="0"/>
          <w:marBottom w:val="0"/>
          <w:divBdr>
            <w:top w:val="none" w:sz="0" w:space="0" w:color="auto"/>
            <w:left w:val="none" w:sz="0" w:space="0" w:color="auto"/>
            <w:bottom w:val="none" w:sz="0" w:space="0" w:color="auto"/>
            <w:right w:val="none" w:sz="0" w:space="0" w:color="auto"/>
          </w:divBdr>
          <w:divsChild>
            <w:div w:id="2037389813">
              <w:marLeft w:val="0"/>
              <w:marRight w:val="0"/>
              <w:marTop w:val="0"/>
              <w:marBottom w:val="0"/>
              <w:divBdr>
                <w:top w:val="none" w:sz="0" w:space="0" w:color="auto"/>
                <w:left w:val="none" w:sz="0" w:space="0" w:color="auto"/>
                <w:bottom w:val="none" w:sz="0" w:space="0" w:color="auto"/>
                <w:right w:val="none" w:sz="0" w:space="0" w:color="auto"/>
              </w:divBdr>
              <w:divsChild>
                <w:div w:id="8170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25651">
      <w:bodyDiv w:val="1"/>
      <w:marLeft w:val="0"/>
      <w:marRight w:val="0"/>
      <w:marTop w:val="0"/>
      <w:marBottom w:val="0"/>
      <w:divBdr>
        <w:top w:val="none" w:sz="0" w:space="0" w:color="auto"/>
        <w:left w:val="none" w:sz="0" w:space="0" w:color="auto"/>
        <w:bottom w:val="none" w:sz="0" w:space="0" w:color="auto"/>
        <w:right w:val="none" w:sz="0" w:space="0" w:color="auto"/>
      </w:divBdr>
      <w:divsChild>
        <w:div w:id="1100684265">
          <w:marLeft w:val="0"/>
          <w:marRight w:val="0"/>
          <w:marTop w:val="0"/>
          <w:marBottom w:val="0"/>
          <w:divBdr>
            <w:top w:val="none" w:sz="0" w:space="0" w:color="auto"/>
            <w:left w:val="none" w:sz="0" w:space="0" w:color="auto"/>
            <w:bottom w:val="none" w:sz="0" w:space="0" w:color="auto"/>
            <w:right w:val="none" w:sz="0" w:space="0" w:color="auto"/>
          </w:divBdr>
          <w:divsChild>
            <w:div w:id="361050894">
              <w:marLeft w:val="0"/>
              <w:marRight w:val="0"/>
              <w:marTop w:val="0"/>
              <w:marBottom w:val="0"/>
              <w:divBdr>
                <w:top w:val="none" w:sz="0" w:space="0" w:color="auto"/>
                <w:left w:val="none" w:sz="0" w:space="0" w:color="auto"/>
                <w:bottom w:val="none" w:sz="0" w:space="0" w:color="auto"/>
                <w:right w:val="none" w:sz="0" w:space="0" w:color="auto"/>
              </w:divBdr>
              <w:divsChild>
                <w:div w:id="1137918437">
                  <w:marLeft w:val="0"/>
                  <w:marRight w:val="0"/>
                  <w:marTop w:val="0"/>
                  <w:marBottom w:val="0"/>
                  <w:divBdr>
                    <w:top w:val="none" w:sz="0" w:space="0" w:color="auto"/>
                    <w:left w:val="none" w:sz="0" w:space="0" w:color="auto"/>
                    <w:bottom w:val="none" w:sz="0" w:space="0" w:color="auto"/>
                    <w:right w:val="none" w:sz="0" w:space="0" w:color="auto"/>
                  </w:divBdr>
                  <w:divsChild>
                    <w:div w:id="18063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655978">
      <w:bodyDiv w:val="1"/>
      <w:marLeft w:val="0"/>
      <w:marRight w:val="0"/>
      <w:marTop w:val="0"/>
      <w:marBottom w:val="0"/>
      <w:divBdr>
        <w:top w:val="none" w:sz="0" w:space="0" w:color="auto"/>
        <w:left w:val="none" w:sz="0" w:space="0" w:color="auto"/>
        <w:bottom w:val="none" w:sz="0" w:space="0" w:color="auto"/>
        <w:right w:val="none" w:sz="0" w:space="0" w:color="auto"/>
      </w:divBdr>
      <w:divsChild>
        <w:div w:id="552349054">
          <w:marLeft w:val="0"/>
          <w:marRight w:val="0"/>
          <w:marTop w:val="0"/>
          <w:marBottom w:val="0"/>
          <w:divBdr>
            <w:top w:val="none" w:sz="0" w:space="0" w:color="auto"/>
            <w:left w:val="none" w:sz="0" w:space="0" w:color="auto"/>
            <w:bottom w:val="none" w:sz="0" w:space="0" w:color="auto"/>
            <w:right w:val="none" w:sz="0" w:space="0" w:color="auto"/>
          </w:divBdr>
          <w:divsChild>
            <w:div w:id="338196472">
              <w:marLeft w:val="0"/>
              <w:marRight w:val="0"/>
              <w:marTop w:val="0"/>
              <w:marBottom w:val="0"/>
              <w:divBdr>
                <w:top w:val="none" w:sz="0" w:space="0" w:color="auto"/>
                <w:left w:val="none" w:sz="0" w:space="0" w:color="auto"/>
                <w:bottom w:val="none" w:sz="0" w:space="0" w:color="auto"/>
                <w:right w:val="none" w:sz="0" w:space="0" w:color="auto"/>
              </w:divBdr>
              <w:divsChild>
                <w:div w:id="496073270">
                  <w:marLeft w:val="0"/>
                  <w:marRight w:val="0"/>
                  <w:marTop w:val="0"/>
                  <w:marBottom w:val="0"/>
                  <w:divBdr>
                    <w:top w:val="none" w:sz="0" w:space="0" w:color="auto"/>
                    <w:left w:val="none" w:sz="0" w:space="0" w:color="auto"/>
                    <w:bottom w:val="none" w:sz="0" w:space="0" w:color="auto"/>
                    <w:right w:val="none" w:sz="0" w:space="0" w:color="auto"/>
                  </w:divBdr>
                  <w:divsChild>
                    <w:div w:id="9593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249867">
      <w:bodyDiv w:val="1"/>
      <w:marLeft w:val="0"/>
      <w:marRight w:val="0"/>
      <w:marTop w:val="0"/>
      <w:marBottom w:val="0"/>
      <w:divBdr>
        <w:top w:val="none" w:sz="0" w:space="0" w:color="auto"/>
        <w:left w:val="none" w:sz="0" w:space="0" w:color="auto"/>
        <w:bottom w:val="none" w:sz="0" w:space="0" w:color="auto"/>
        <w:right w:val="none" w:sz="0" w:space="0" w:color="auto"/>
      </w:divBdr>
      <w:divsChild>
        <w:div w:id="869564274">
          <w:marLeft w:val="0"/>
          <w:marRight w:val="0"/>
          <w:marTop w:val="0"/>
          <w:marBottom w:val="0"/>
          <w:divBdr>
            <w:top w:val="none" w:sz="0" w:space="0" w:color="auto"/>
            <w:left w:val="none" w:sz="0" w:space="0" w:color="auto"/>
            <w:bottom w:val="none" w:sz="0" w:space="0" w:color="auto"/>
            <w:right w:val="none" w:sz="0" w:space="0" w:color="auto"/>
          </w:divBdr>
          <w:divsChild>
            <w:div w:id="1063335381">
              <w:marLeft w:val="0"/>
              <w:marRight w:val="0"/>
              <w:marTop w:val="0"/>
              <w:marBottom w:val="0"/>
              <w:divBdr>
                <w:top w:val="none" w:sz="0" w:space="0" w:color="auto"/>
                <w:left w:val="none" w:sz="0" w:space="0" w:color="auto"/>
                <w:bottom w:val="none" w:sz="0" w:space="0" w:color="auto"/>
                <w:right w:val="none" w:sz="0" w:space="0" w:color="auto"/>
              </w:divBdr>
              <w:divsChild>
                <w:div w:id="1815097195">
                  <w:marLeft w:val="0"/>
                  <w:marRight w:val="0"/>
                  <w:marTop w:val="0"/>
                  <w:marBottom w:val="0"/>
                  <w:divBdr>
                    <w:top w:val="none" w:sz="0" w:space="0" w:color="auto"/>
                    <w:left w:val="none" w:sz="0" w:space="0" w:color="auto"/>
                    <w:bottom w:val="none" w:sz="0" w:space="0" w:color="auto"/>
                    <w:right w:val="none" w:sz="0" w:space="0" w:color="auto"/>
                  </w:divBdr>
                  <w:divsChild>
                    <w:div w:id="17621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3435">
      <w:bodyDiv w:val="1"/>
      <w:marLeft w:val="0"/>
      <w:marRight w:val="0"/>
      <w:marTop w:val="0"/>
      <w:marBottom w:val="0"/>
      <w:divBdr>
        <w:top w:val="none" w:sz="0" w:space="0" w:color="auto"/>
        <w:left w:val="none" w:sz="0" w:space="0" w:color="auto"/>
        <w:bottom w:val="none" w:sz="0" w:space="0" w:color="auto"/>
        <w:right w:val="none" w:sz="0" w:space="0" w:color="auto"/>
      </w:divBdr>
      <w:divsChild>
        <w:div w:id="1679313894">
          <w:marLeft w:val="0"/>
          <w:marRight w:val="0"/>
          <w:marTop w:val="0"/>
          <w:marBottom w:val="0"/>
          <w:divBdr>
            <w:top w:val="none" w:sz="0" w:space="0" w:color="auto"/>
            <w:left w:val="none" w:sz="0" w:space="0" w:color="auto"/>
            <w:bottom w:val="none" w:sz="0" w:space="0" w:color="auto"/>
            <w:right w:val="none" w:sz="0" w:space="0" w:color="auto"/>
          </w:divBdr>
          <w:divsChild>
            <w:div w:id="1562054386">
              <w:marLeft w:val="0"/>
              <w:marRight w:val="0"/>
              <w:marTop w:val="0"/>
              <w:marBottom w:val="0"/>
              <w:divBdr>
                <w:top w:val="none" w:sz="0" w:space="0" w:color="auto"/>
                <w:left w:val="none" w:sz="0" w:space="0" w:color="auto"/>
                <w:bottom w:val="none" w:sz="0" w:space="0" w:color="auto"/>
                <w:right w:val="none" w:sz="0" w:space="0" w:color="auto"/>
              </w:divBdr>
              <w:divsChild>
                <w:div w:id="89662332">
                  <w:marLeft w:val="0"/>
                  <w:marRight w:val="0"/>
                  <w:marTop w:val="0"/>
                  <w:marBottom w:val="0"/>
                  <w:divBdr>
                    <w:top w:val="none" w:sz="0" w:space="0" w:color="auto"/>
                    <w:left w:val="none" w:sz="0" w:space="0" w:color="auto"/>
                    <w:bottom w:val="none" w:sz="0" w:space="0" w:color="auto"/>
                    <w:right w:val="none" w:sz="0" w:space="0" w:color="auto"/>
                  </w:divBdr>
                  <w:divsChild>
                    <w:div w:id="21052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020649">
          <w:marLeft w:val="0"/>
          <w:marRight w:val="0"/>
          <w:marTop w:val="0"/>
          <w:marBottom w:val="0"/>
          <w:divBdr>
            <w:top w:val="none" w:sz="0" w:space="0" w:color="auto"/>
            <w:left w:val="none" w:sz="0" w:space="0" w:color="auto"/>
            <w:bottom w:val="none" w:sz="0" w:space="0" w:color="auto"/>
            <w:right w:val="none" w:sz="0" w:space="0" w:color="auto"/>
          </w:divBdr>
          <w:divsChild>
            <w:div w:id="208299977">
              <w:marLeft w:val="0"/>
              <w:marRight w:val="0"/>
              <w:marTop w:val="0"/>
              <w:marBottom w:val="0"/>
              <w:divBdr>
                <w:top w:val="none" w:sz="0" w:space="0" w:color="auto"/>
                <w:left w:val="none" w:sz="0" w:space="0" w:color="auto"/>
                <w:bottom w:val="none" w:sz="0" w:space="0" w:color="auto"/>
                <w:right w:val="none" w:sz="0" w:space="0" w:color="auto"/>
              </w:divBdr>
              <w:divsChild>
                <w:div w:id="6673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8743">
      <w:bodyDiv w:val="1"/>
      <w:marLeft w:val="0"/>
      <w:marRight w:val="0"/>
      <w:marTop w:val="0"/>
      <w:marBottom w:val="0"/>
      <w:divBdr>
        <w:top w:val="none" w:sz="0" w:space="0" w:color="auto"/>
        <w:left w:val="none" w:sz="0" w:space="0" w:color="auto"/>
        <w:bottom w:val="none" w:sz="0" w:space="0" w:color="auto"/>
        <w:right w:val="none" w:sz="0" w:space="0" w:color="auto"/>
      </w:divBdr>
      <w:divsChild>
        <w:div w:id="1516731343">
          <w:marLeft w:val="0"/>
          <w:marRight w:val="0"/>
          <w:marTop w:val="0"/>
          <w:marBottom w:val="0"/>
          <w:divBdr>
            <w:top w:val="none" w:sz="0" w:space="0" w:color="auto"/>
            <w:left w:val="none" w:sz="0" w:space="0" w:color="auto"/>
            <w:bottom w:val="none" w:sz="0" w:space="0" w:color="auto"/>
            <w:right w:val="none" w:sz="0" w:space="0" w:color="auto"/>
          </w:divBdr>
          <w:divsChild>
            <w:div w:id="699746321">
              <w:marLeft w:val="0"/>
              <w:marRight w:val="0"/>
              <w:marTop w:val="0"/>
              <w:marBottom w:val="0"/>
              <w:divBdr>
                <w:top w:val="none" w:sz="0" w:space="0" w:color="auto"/>
                <w:left w:val="none" w:sz="0" w:space="0" w:color="auto"/>
                <w:bottom w:val="none" w:sz="0" w:space="0" w:color="auto"/>
                <w:right w:val="none" w:sz="0" w:space="0" w:color="auto"/>
              </w:divBdr>
              <w:divsChild>
                <w:div w:id="1757632532">
                  <w:marLeft w:val="0"/>
                  <w:marRight w:val="0"/>
                  <w:marTop w:val="0"/>
                  <w:marBottom w:val="0"/>
                  <w:divBdr>
                    <w:top w:val="none" w:sz="0" w:space="0" w:color="auto"/>
                    <w:left w:val="none" w:sz="0" w:space="0" w:color="auto"/>
                    <w:bottom w:val="none" w:sz="0" w:space="0" w:color="auto"/>
                    <w:right w:val="none" w:sz="0" w:space="0" w:color="auto"/>
                  </w:divBdr>
                  <w:divsChild>
                    <w:div w:id="10261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5941">
      <w:bodyDiv w:val="1"/>
      <w:marLeft w:val="0"/>
      <w:marRight w:val="0"/>
      <w:marTop w:val="0"/>
      <w:marBottom w:val="0"/>
      <w:divBdr>
        <w:top w:val="none" w:sz="0" w:space="0" w:color="auto"/>
        <w:left w:val="none" w:sz="0" w:space="0" w:color="auto"/>
        <w:bottom w:val="none" w:sz="0" w:space="0" w:color="auto"/>
        <w:right w:val="none" w:sz="0" w:space="0" w:color="auto"/>
      </w:divBdr>
      <w:divsChild>
        <w:div w:id="800464273">
          <w:marLeft w:val="0"/>
          <w:marRight w:val="0"/>
          <w:marTop w:val="0"/>
          <w:marBottom w:val="0"/>
          <w:divBdr>
            <w:top w:val="none" w:sz="0" w:space="0" w:color="auto"/>
            <w:left w:val="none" w:sz="0" w:space="0" w:color="auto"/>
            <w:bottom w:val="none" w:sz="0" w:space="0" w:color="auto"/>
            <w:right w:val="none" w:sz="0" w:space="0" w:color="auto"/>
          </w:divBdr>
          <w:divsChild>
            <w:div w:id="1692607658">
              <w:marLeft w:val="0"/>
              <w:marRight w:val="0"/>
              <w:marTop w:val="0"/>
              <w:marBottom w:val="0"/>
              <w:divBdr>
                <w:top w:val="none" w:sz="0" w:space="0" w:color="auto"/>
                <w:left w:val="none" w:sz="0" w:space="0" w:color="auto"/>
                <w:bottom w:val="none" w:sz="0" w:space="0" w:color="auto"/>
                <w:right w:val="none" w:sz="0" w:space="0" w:color="auto"/>
              </w:divBdr>
              <w:divsChild>
                <w:div w:id="1593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1233">
      <w:bodyDiv w:val="1"/>
      <w:marLeft w:val="0"/>
      <w:marRight w:val="0"/>
      <w:marTop w:val="0"/>
      <w:marBottom w:val="0"/>
      <w:divBdr>
        <w:top w:val="none" w:sz="0" w:space="0" w:color="auto"/>
        <w:left w:val="none" w:sz="0" w:space="0" w:color="auto"/>
        <w:bottom w:val="none" w:sz="0" w:space="0" w:color="auto"/>
        <w:right w:val="none" w:sz="0" w:space="0" w:color="auto"/>
      </w:divBdr>
    </w:div>
    <w:div w:id="1482304340">
      <w:bodyDiv w:val="1"/>
      <w:marLeft w:val="0"/>
      <w:marRight w:val="0"/>
      <w:marTop w:val="0"/>
      <w:marBottom w:val="0"/>
      <w:divBdr>
        <w:top w:val="none" w:sz="0" w:space="0" w:color="auto"/>
        <w:left w:val="none" w:sz="0" w:space="0" w:color="auto"/>
        <w:bottom w:val="none" w:sz="0" w:space="0" w:color="auto"/>
        <w:right w:val="none" w:sz="0" w:space="0" w:color="auto"/>
      </w:divBdr>
      <w:divsChild>
        <w:div w:id="731389072">
          <w:marLeft w:val="0"/>
          <w:marRight w:val="0"/>
          <w:marTop w:val="0"/>
          <w:marBottom w:val="0"/>
          <w:divBdr>
            <w:top w:val="none" w:sz="0" w:space="0" w:color="auto"/>
            <w:left w:val="none" w:sz="0" w:space="0" w:color="auto"/>
            <w:bottom w:val="none" w:sz="0" w:space="0" w:color="auto"/>
            <w:right w:val="none" w:sz="0" w:space="0" w:color="auto"/>
          </w:divBdr>
          <w:divsChild>
            <w:div w:id="109281153">
              <w:marLeft w:val="0"/>
              <w:marRight w:val="0"/>
              <w:marTop w:val="0"/>
              <w:marBottom w:val="0"/>
              <w:divBdr>
                <w:top w:val="none" w:sz="0" w:space="0" w:color="auto"/>
                <w:left w:val="none" w:sz="0" w:space="0" w:color="auto"/>
                <w:bottom w:val="none" w:sz="0" w:space="0" w:color="auto"/>
                <w:right w:val="none" w:sz="0" w:space="0" w:color="auto"/>
              </w:divBdr>
              <w:divsChild>
                <w:div w:id="530804457">
                  <w:marLeft w:val="0"/>
                  <w:marRight w:val="0"/>
                  <w:marTop w:val="0"/>
                  <w:marBottom w:val="0"/>
                  <w:divBdr>
                    <w:top w:val="none" w:sz="0" w:space="0" w:color="auto"/>
                    <w:left w:val="none" w:sz="0" w:space="0" w:color="auto"/>
                    <w:bottom w:val="none" w:sz="0" w:space="0" w:color="auto"/>
                    <w:right w:val="none" w:sz="0" w:space="0" w:color="auto"/>
                  </w:divBdr>
                  <w:divsChild>
                    <w:div w:id="15975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3196">
      <w:bodyDiv w:val="1"/>
      <w:marLeft w:val="0"/>
      <w:marRight w:val="0"/>
      <w:marTop w:val="0"/>
      <w:marBottom w:val="0"/>
      <w:divBdr>
        <w:top w:val="none" w:sz="0" w:space="0" w:color="auto"/>
        <w:left w:val="none" w:sz="0" w:space="0" w:color="auto"/>
        <w:bottom w:val="none" w:sz="0" w:space="0" w:color="auto"/>
        <w:right w:val="none" w:sz="0" w:space="0" w:color="auto"/>
      </w:divBdr>
      <w:divsChild>
        <w:div w:id="1520389601">
          <w:marLeft w:val="0"/>
          <w:marRight w:val="0"/>
          <w:marTop w:val="0"/>
          <w:marBottom w:val="0"/>
          <w:divBdr>
            <w:top w:val="none" w:sz="0" w:space="0" w:color="auto"/>
            <w:left w:val="none" w:sz="0" w:space="0" w:color="auto"/>
            <w:bottom w:val="none" w:sz="0" w:space="0" w:color="auto"/>
            <w:right w:val="none" w:sz="0" w:space="0" w:color="auto"/>
          </w:divBdr>
          <w:divsChild>
            <w:div w:id="149100695">
              <w:marLeft w:val="0"/>
              <w:marRight w:val="0"/>
              <w:marTop w:val="0"/>
              <w:marBottom w:val="0"/>
              <w:divBdr>
                <w:top w:val="none" w:sz="0" w:space="0" w:color="auto"/>
                <w:left w:val="none" w:sz="0" w:space="0" w:color="auto"/>
                <w:bottom w:val="none" w:sz="0" w:space="0" w:color="auto"/>
                <w:right w:val="none" w:sz="0" w:space="0" w:color="auto"/>
              </w:divBdr>
              <w:divsChild>
                <w:div w:id="166209776">
                  <w:marLeft w:val="0"/>
                  <w:marRight w:val="0"/>
                  <w:marTop w:val="0"/>
                  <w:marBottom w:val="0"/>
                  <w:divBdr>
                    <w:top w:val="none" w:sz="0" w:space="0" w:color="auto"/>
                    <w:left w:val="none" w:sz="0" w:space="0" w:color="auto"/>
                    <w:bottom w:val="none" w:sz="0" w:space="0" w:color="auto"/>
                    <w:right w:val="none" w:sz="0" w:space="0" w:color="auto"/>
                  </w:divBdr>
                  <w:divsChild>
                    <w:div w:id="13181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429136">
      <w:bodyDiv w:val="1"/>
      <w:marLeft w:val="0"/>
      <w:marRight w:val="0"/>
      <w:marTop w:val="0"/>
      <w:marBottom w:val="0"/>
      <w:divBdr>
        <w:top w:val="none" w:sz="0" w:space="0" w:color="auto"/>
        <w:left w:val="none" w:sz="0" w:space="0" w:color="auto"/>
        <w:bottom w:val="none" w:sz="0" w:space="0" w:color="auto"/>
        <w:right w:val="none" w:sz="0" w:space="0" w:color="auto"/>
      </w:divBdr>
      <w:divsChild>
        <w:div w:id="1220821346">
          <w:marLeft w:val="0"/>
          <w:marRight w:val="0"/>
          <w:marTop w:val="0"/>
          <w:marBottom w:val="0"/>
          <w:divBdr>
            <w:top w:val="none" w:sz="0" w:space="0" w:color="auto"/>
            <w:left w:val="none" w:sz="0" w:space="0" w:color="auto"/>
            <w:bottom w:val="none" w:sz="0" w:space="0" w:color="auto"/>
            <w:right w:val="none" w:sz="0" w:space="0" w:color="auto"/>
          </w:divBdr>
          <w:divsChild>
            <w:div w:id="167839980">
              <w:marLeft w:val="0"/>
              <w:marRight w:val="0"/>
              <w:marTop w:val="0"/>
              <w:marBottom w:val="0"/>
              <w:divBdr>
                <w:top w:val="none" w:sz="0" w:space="0" w:color="auto"/>
                <w:left w:val="none" w:sz="0" w:space="0" w:color="auto"/>
                <w:bottom w:val="none" w:sz="0" w:space="0" w:color="auto"/>
                <w:right w:val="none" w:sz="0" w:space="0" w:color="auto"/>
              </w:divBdr>
              <w:divsChild>
                <w:div w:id="2007703838">
                  <w:marLeft w:val="0"/>
                  <w:marRight w:val="0"/>
                  <w:marTop w:val="0"/>
                  <w:marBottom w:val="0"/>
                  <w:divBdr>
                    <w:top w:val="none" w:sz="0" w:space="0" w:color="auto"/>
                    <w:left w:val="none" w:sz="0" w:space="0" w:color="auto"/>
                    <w:bottom w:val="none" w:sz="0" w:space="0" w:color="auto"/>
                    <w:right w:val="none" w:sz="0" w:space="0" w:color="auto"/>
                  </w:divBdr>
                  <w:divsChild>
                    <w:div w:id="5663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862201">
      <w:bodyDiv w:val="1"/>
      <w:marLeft w:val="0"/>
      <w:marRight w:val="0"/>
      <w:marTop w:val="0"/>
      <w:marBottom w:val="0"/>
      <w:divBdr>
        <w:top w:val="none" w:sz="0" w:space="0" w:color="auto"/>
        <w:left w:val="none" w:sz="0" w:space="0" w:color="auto"/>
        <w:bottom w:val="none" w:sz="0" w:space="0" w:color="auto"/>
        <w:right w:val="none" w:sz="0" w:space="0" w:color="auto"/>
      </w:divBdr>
      <w:divsChild>
        <w:div w:id="754941346">
          <w:marLeft w:val="0"/>
          <w:marRight w:val="0"/>
          <w:marTop w:val="0"/>
          <w:marBottom w:val="0"/>
          <w:divBdr>
            <w:top w:val="none" w:sz="0" w:space="0" w:color="auto"/>
            <w:left w:val="none" w:sz="0" w:space="0" w:color="auto"/>
            <w:bottom w:val="none" w:sz="0" w:space="0" w:color="auto"/>
            <w:right w:val="none" w:sz="0" w:space="0" w:color="auto"/>
          </w:divBdr>
          <w:divsChild>
            <w:div w:id="1919828491">
              <w:marLeft w:val="0"/>
              <w:marRight w:val="0"/>
              <w:marTop w:val="0"/>
              <w:marBottom w:val="0"/>
              <w:divBdr>
                <w:top w:val="none" w:sz="0" w:space="0" w:color="auto"/>
                <w:left w:val="none" w:sz="0" w:space="0" w:color="auto"/>
                <w:bottom w:val="none" w:sz="0" w:space="0" w:color="auto"/>
                <w:right w:val="none" w:sz="0" w:space="0" w:color="auto"/>
              </w:divBdr>
              <w:divsChild>
                <w:div w:id="700672037">
                  <w:marLeft w:val="0"/>
                  <w:marRight w:val="0"/>
                  <w:marTop w:val="0"/>
                  <w:marBottom w:val="0"/>
                  <w:divBdr>
                    <w:top w:val="none" w:sz="0" w:space="0" w:color="auto"/>
                    <w:left w:val="none" w:sz="0" w:space="0" w:color="auto"/>
                    <w:bottom w:val="none" w:sz="0" w:space="0" w:color="auto"/>
                    <w:right w:val="none" w:sz="0" w:space="0" w:color="auto"/>
                  </w:divBdr>
                  <w:divsChild>
                    <w:div w:id="20951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97121">
      <w:bodyDiv w:val="1"/>
      <w:marLeft w:val="0"/>
      <w:marRight w:val="0"/>
      <w:marTop w:val="0"/>
      <w:marBottom w:val="0"/>
      <w:divBdr>
        <w:top w:val="none" w:sz="0" w:space="0" w:color="auto"/>
        <w:left w:val="none" w:sz="0" w:space="0" w:color="auto"/>
        <w:bottom w:val="none" w:sz="0" w:space="0" w:color="auto"/>
        <w:right w:val="none" w:sz="0" w:space="0" w:color="auto"/>
      </w:divBdr>
      <w:divsChild>
        <w:div w:id="880437101">
          <w:marLeft w:val="0"/>
          <w:marRight w:val="0"/>
          <w:marTop w:val="0"/>
          <w:marBottom w:val="0"/>
          <w:divBdr>
            <w:top w:val="none" w:sz="0" w:space="0" w:color="auto"/>
            <w:left w:val="none" w:sz="0" w:space="0" w:color="auto"/>
            <w:bottom w:val="none" w:sz="0" w:space="0" w:color="auto"/>
            <w:right w:val="none" w:sz="0" w:space="0" w:color="auto"/>
          </w:divBdr>
          <w:divsChild>
            <w:div w:id="296573015">
              <w:marLeft w:val="0"/>
              <w:marRight w:val="0"/>
              <w:marTop w:val="0"/>
              <w:marBottom w:val="0"/>
              <w:divBdr>
                <w:top w:val="none" w:sz="0" w:space="0" w:color="auto"/>
                <w:left w:val="none" w:sz="0" w:space="0" w:color="auto"/>
                <w:bottom w:val="none" w:sz="0" w:space="0" w:color="auto"/>
                <w:right w:val="none" w:sz="0" w:space="0" w:color="auto"/>
              </w:divBdr>
              <w:divsChild>
                <w:div w:id="1201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5129">
      <w:bodyDiv w:val="1"/>
      <w:marLeft w:val="0"/>
      <w:marRight w:val="0"/>
      <w:marTop w:val="0"/>
      <w:marBottom w:val="0"/>
      <w:divBdr>
        <w:top w:val="none" w:sz="0" w:space="0" w:color="auto"/>
        <w:left w:val="none" w:sz="0" w:space="0" w:color="auto"/>
        <w:bottom w:val="none" w:sz="0" w:space="0" w:color="auto"/>
        <w:right w:val="none" w:sz="0" w:space="0" w:color="auto"/>
      </w:divBdr>
      <w:divsChild>
        <w:div w:id="810438125">
          <w:marLeft w:val="0"/>
          <w:marRight w:val="0"/>
          <w:marTop w:val="0"/>
          <w:marBottom w:val="0"/>
          <w:divBdr>
            <w:top w:val="none" w:sz="0" w:space="0" w:color="auto"/>
            <w:left w:val="none" w:sz="0" w:space="0" w:color="auto"/>
            <w:bottom w:val="none" w:sz="0" w:space="0" w:color="auto"/>
            <w:right w:val="none" w:sz="0" w:space="0" w:color="auto"/>
          </w:divBdr>
          <w:divsChild>
            <w:div w:id="1611743254">
              <w:marLeft w:val="0"/>
              <w:marRight w:val="0"/>
              <w:marTop w:val="0"/>
              <w:marBottom w:val="0"/>
              <w:divBdr>
                <w:top w:val="none" w:sz="0" w:space="0" w:color="auto"/>
                <w:left w:val="none" w:sz="0" w:space="0" w:color="auto"/>
                <w:bottom w:val="none" w:sz="0" w:space="0" w:color="auto"/>
                <w:right w:val="none" w:sz="0" w:space="0" w:color="auto"/>
              </w:divBdr>
            </w:div>
          </w:divsChild>
        </w:div>
        <w:div w:id="397047957">
          <w:marLeft w:val="0"/>
          <w:marRight w:val="0"/>
          <w:marTop w:val="0"/>
          <w:marBottom w:val="0"/>
          <w:divBdr>
            <w:top w:val="none" w:sz="0" w:space="0" w:color="auto"/>
            <w:left w:val="none" w:sz="0" w:space="0" w:color="auto"/>
            <w:bottom w:val="none" w:sz="0" w:space="0" w:color="auto"/>
            <w:right w:val="none" w:sz="0" w:space="0" w:color="auto"/>
          </w:divBdr>
          <w:divsChild>
            <w:div w:id="1146239581">
              <w:marLeft w:val="0"/>
              <w:marRight w:val="0"/>
              <w:marTop w:val="0"/>
              <w:marBottom w:val="0"/>
              <w:divBdr>
                <w:top w:val="none" w:sz="0" w:space="0" w:color="auto"/>
                <w:left w:val="none" w:sz="0" w:space="0" w:color="auto"/>
                <w:bottom w:val="none" w:sz="0" w:space="0" w:color="auto"/>
                <w:right w:val="none" w:sz="0" w:space="0" w:color="auto"/>
              </w:divBdr>
              <w:divsChild>
                <w:div w:id="1704398097">
                  <w:marLeft w:val="0"/>
                  <w:marRight w:val="0"/>
                  <w:marTop w:val="0"/>
                  <w:marBottom w:val="0"/>
                  <w:divBdr>
                    <w:top w:val="none" w:sz="0" w:space="0" w:color="auto"/>
                    <w:left w:val="none" w:sz="0" w:space="0" w:color="auto"/>
                    <w:bottom w:val="none" w:sz="0" w:space="0" w:color="auto"/>
                    <w:right w:val="none" w:sz="0" w:space="0" w:color="auto"/>
                  </w:divBdr>
                  <w:divsChild>
                    <w:div w:id="6907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7150">
          <w:marLeft w:val="0"/>
          <w:marRight w:val="0"/>
          <w:marTop w:val="0"/>
          <w:marBottom w:val="0"/>
          <w:divBdr>
            <w:top w:val="none" w:sz="0" w:space="0" w:color="auto"/>
            <w:left w:val="none" w:sz="0" w:space="0" w:color="auto"/>
            <w:bottom w:val="none" w:sz="0" w:space="0" w:color="auto"/>
            <w:right w:val="none" w:sz="0" w:space="0" w:color="auto"/>
          </w:divBdr>
          <w:divsChild>
            <w:div w:id="400953379">
              <w:marLeft w:val="0"/>
              <w:marRight w:val="0"/>
              <w:marTop w:val="0"/>
              <w:marBottom w:val="0"/>
              <w:divBdr>
                <w:top w:val="none" w:sz="0" w:space="0" w:color="auto"/>
                <w:left w:val="none" w:sz="0" w:space="0" w:color="auto"/>
                <w:bottom w:val="none" w:sz="0" w:space="0" w:color="auto"/>
                <w:right w:val="none" w:sz="0" w:space="0" w:color="auto"/>
              </w:divBdr>
            </w:div>
          </w:divsChild>
        </w:div>
        <w:div w:id="1315330182">
          <w:marLeft w:val="0"/>
          <w:marRight w:val="0"/>
          <w:marTop w:val="0"/>
          <w:marBottom w:val="0"/>
          <w:divBdr>
            <w:top w:val="none" w:sz="0" w:space="0" w:color="auto"/>
            <w:left w:val="none" w:sz="0" w:space="0" w:color="auto"/>
            <w:bottom w:val="none" w:sz="0" w:space="0" w:color="auto"/>
            <w:right w:val="none" w:sz="0" w:space="0" w:color="auto"/>
          </w:divBdr>
        </w:div>
        <w:div w:id="944653175">
          <w:marLeft w:val="0"/>
          <w:marRight w:val="0"/>
          <w:marTop w:val="0"/>
          <w:marBottom w:val="0"/>
          <w:divBdr>
            <w:top w:val="none" w:sz="0" w:space="0" w:color="auto"/>
            <w:left w:val="none" w:sz="0" w:space="0" w:color="auto"/>
            <w:bottom w:val="none" w:sz="0" w:space="0" w:color="auto"/>
            <w:right w:val="none" w:sz="0" w:space="0" w:color="auto"/>
          </w:divBdr>
          <w:divsChild>
            <w:div w:id="1263105751">
              <w:marLeft w:val="0"/>
              <w:marRight w:val="0"/>
              <w:marTop w:val="0"/>
              <w:marBottom w:val="0"/>
              <w:divBdr>
                <w:top w:val="none" w:sz="0" w:space="0" w:color="auto"/>
                <w:left w:val="none" w:sz="0" w:space="0" w:color="auto"/>
                <w:bottom w:val="none" w:sz="0" w:space="0" w:color="auto"/>
                <w:right w:val="none" w:sz="0" w:space="0" w:color="auto"/>
              </w:divBdr>
              <w:divsChild>
                <w:div w:id="2003923915">
                  <w:marLeft w:val="0"/>
                  <w:marRight w:val="0"/>
                  <w:marTop w:val="0"/>
                  <w:marBottom w:val="0"/>
                  <w:divBdr>
                    <w:top w:val="none" w:sz="0" w:space="0" w:color="auto"/>
                    <w:left w:val="none" w:sz="0" w:space="0" w:color="auto"/>
                    <w:bottom w:val="none" w:sz="0" w:space="0" w:color="auto"/>
                    <w:right w:val="none" w:sz="0" w:space="0" w:color="auto"/>
                  </w:divBdr>
                  <w:divsChild>
                    <w:div w:id="79043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52282">
      <w:bodyDiv w:val="1"/>
      <w:marLeft w:val="0"/>
      <w:marRight w:val="0"/>
      <w:marTop w:val="0"/>
      <w:marBottom w:val="0"/>
      <w:divBdr>
        <w:top w:val="none" w:sz="0" w:space="0" w:color="auto"/>
        <w:left w:val="none" w:sz="0" w:space="0" w:color="auto"/>
        <w:bottom w:val="none" w:sz="0" w:space="0" w:color="auto"/>
        <w:right w:val="none" w:sz="0" w:space="0" w:color="auto"/>
      </w:divBdr>
      <w:divsChild>
        <w:div w:id="1941060564">
          <w:marLeft w:val="0"/>
          <w:marRight w:val="0"/>
          <w:marTop w:val="0"/>
          <w:marBottom w:val="0"/>
          <w:divBdr>
            <w:top w:val="none" w:sz="0" w:space="0" w:color="auto"/>
            <w:left w:val="none" w:sz="0" w:space="0" w:color="auto"/>
            <w:bottom w:val="none" w:sz="0" w:space="0" w:color="auto"/>
            <w:right w:val="none" w:sz="0" w:space="0" w:color="auto"/>
          </w:divBdr>
          <w:divsChild>
            <w:div w:id="815610290">
              <w:marLeft w:val="0"/>
              <w:marRight w:val="0"/>
              <w:marTop w:val="0"/>
              <w:marBottom w:val="0"/>
              <w:divBdr>
                <w:top w:val="none" w:sz="0" w:space="0" w:color="auto"/>
                <w:left w:val="none" w:sz="0" w:space="0" w:color="auto"/>
                <w:bottom w:val="none" w:sz="0" w:space="0" w:color="auto"/>
                <w:right w:val="none" w:sz="0" w:space="0" w:color="auto"/>
              </w:divBdr>
              <w:divsChild>
                <w:div w:id="13143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21169">
      <w:bodyDiv w:val="1"/>
      <w:marLeft w:val="0"/>
      <w:marRight w:val="0"/>
      <w:marTop w:val="0"/>
      <w:marBottom w:val="0"/>
      <w:divBdr>
        <w:top w:val="none" w:sz="0" w:space="0" w:color="auto"/>
        <w:left w:val="none" w:sz="0" w:space="0" w:color="auto"/>
        <w:bottom w:val="none" w:sz="0" w:space="0" w:color="auto"/>
        <w:right w:val="none" w:sz="0" w:space="0" w:color="auto"/>
      </w:divBdr>
      <w:divsChild>
        <w:div w:id="1647397495">
          <w:marLeft w:val="0"/>
          <w:marRight w:val="0"/>
          <w:marTop w:val="0"/>
          <w:marBottom w:val="0"/>
          <w:divBdr>
            <w:top w:val="none" w:sz="0" w:space="0" w:color="auto"/>
            <w:left w:val="none" w:sz="0" w:space="0" w:color="auto"/>
            <w:bottom w:val="none" w:sz="0" w:space="0" w:color="auto"/>
            <w:right w:val="none" w:sz="0" w:space="0" w:color="auto"/>
          </w:divBdr>
          <w:divsChild>
            <w:div w:id="1559976432">
              <w:marLeft w:val="0"/>
              <w:marRight w:val="0"/>
              <w:marTop w:val="0"/>
              <w:marBottom w:val="0"/>
              <w:divBdr>
                <w:top w:val="none" w:sz="0" w:space="0" w:color="auto"/>
                <w:left w:val="none" w:sz="0" w:space="0" w:color="auto"/>
                <w:bottom w:val="none" w:sz="0" w:space="0" w:color="auto"/>
                <w:right w:val="none" w:sz="0" w:space="0" w:color="auto"/>
              </w:divBdr>
              <w:divsChild>
                <w:div w:id="927739890">
                  <w:marLeft w:val="0"/>
                  <w:marRight w:val="0"/>
                  <w:marTop w:val="0"/>
                  <w:marBottom w:val="0"/>
                  <w:divBdr>
                    <w:top w:val="none" w:sz="0" w:space="0" w:color="auto"/>
                    <w:left w:val="none" w:sz="0" w:space="0" w:color="auto"/>
                    <w:bottom w:val="none" w:sz="0" w:space="0" w:color="auto"/>
                    <w:right w:val="none" w:sz="0" w:space="0" w:color="auto"/>
                  </w:divBdr>
                  <w:divsChild>
                    <w:div w:id="43486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18263">
      <w:bodyDiv w:val="1"/>
      <w:marLeft w:val="0"/>
      <w:marRight w:val="0"/>
      <w:marTop w:val="0"/>
      <w:marBottom w:val="0"/>
      <w:divBdr>
        <w:top w:val="none" w:sz="0" w:space="0" w:color="auto"/>
        <w:left w:val="none" w:sz="0" w:space="0" w:color="auto"/>
        <w:bottom w:val="none" w:sz="0" w:space="0" w:color="auto"/>
        <w:right w:val="none" w:sz="0" w:space="0" w:color="auto"/>
      </w:divBdr>
      <w:divsChild>
        <w:div w:id="1651253983">
          <w:marLeft w:val="0"/>
          <w:marRight w:val="0"/>
          <w:marTop w:val="0"/>
          <w:marBottom w:val="0"/>
          <w:divBdr>
            <w:top w:val="none" w:sz="0" w:space="0" w:color="auto"/>
            <w:left w:val="none" w:sz="0" w:space="0" w:color="auto"/>
            <w:bottom w:val="none" w:sz="0" w:space="0" w:color="auto"/>
            <w:right w:val="none" w:sz="0" w:space="0" w:color="auto"/>
          </w:divBdr>
          <w:divsChild>
            <w:div w:id="1201699244">
              <w:marLeft w:val="0"/>
              <w:marRight w:val="0"/>
              <w:marTop w:val="0"/>
              <w:marBottom w:val="0"/>
              <w:divBdr>
                <w:top w:val="none" w:sz="0" w:space="0" w:color="auto"/>
                <w:left w:val="none" w:sz="0" w:space="0" w:color="auto"/>
                <w:bottom w:val="none" w:sz="0" w:space="0" w:color="auto"/>
                <w:right w:val="none" w:sz="0" w:space="0" w:color="auto"/>
              </w:divBdr>
              <w:divsChild>
                <w:div w:id="1288312922">
                  <w:marLeft w:val="0"/>
                  <w:marRight w:val="0"/>
                  <w:marTop w:val="0"/>
                  <w:marBottom w:val="0"/>
                  <w:divBdr>
                    <w:top w:val="none" w:sz="0" w:space="0" w:color="auto"/>
                    <w:left w:val="none" w:sz="0" w:space="0" w:color="auto"/>
                    <w:bottom w:val="none" w:sz="0" w:space="0" w:color="auto"/>
                    <w:right w:val="none" w:sz="0" w:space="0" w:color="auto"/>
                  </w:divBdr>
                  <w:divsChild>
                    <w:div w:id="15486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9078">
      <w:bodyDiv w:val="1"/>
      <w:marLeft w:val="0"/>
      <w:marRight w:val="0"/>
      <w:marTop w:val="0"/>
      <w:marBottom w:val="0"/>
      <w:divBdr>
        <w:top w:val="none" w:sz="0" w:space="0" w:color="auto"/>
        <w:left w:val="none" w:sz="0" w:space="0" w:color="auto"/>
        <w:bottom w:val="none" w:sz="0" w:space="0" w:color="auto"/>
        <w:right w:val="none" w:sz="0" w:space="0" w:color="auto"/>
      </w:divBdr>
      <w:divsChild>
        <w:div w:id="1842886689">
          <w:marLeft w:val="0"/>
          <w:marRight w:val="0"/>
          <w:marTop w:val="0"/>
          <w:marBottom w:val="0"/>
          <w:divBdr>
            <w:top w:val="none" w:sz="0" w:space="0" w:color="auto"/>
            <w:left w:val="none" w:sz="0" w:space="0" w:color="auto"/>
            <w:bottom w:val="none" w:sz="0" w:space="0" w:color="auto"/>
            <w:right w:val="none" w:sz="0" w:space="0" w:color="auto"/>
          </w:divBdr>
          <w:divsChild>
            <w:div w:id="630482123">
              <w:marLeft w:val="0"/>
              <w:marRight w:val="0"/>
              <w:marTop w:val="0"/>
              <w:marBottom w:val="0"/>
              <w:divBdr>
                <w:top w:val="none" w:sz="0" w:space="0" w:color="auto"/>
                <w:left w:val="none" w:sz="0" w:space="0" w:color="auto"/>
                <w:bottom w:val="none" w:sz="0" w:space="0" w:color="auto"/>
                <w:right w:val="none" w:sz="0" w:space="0" w:color="auto"/>
              </w:divBdr>
              <w:divsChild>
                <w:div w:id="893783789">
                  <w:marLeft w:val="0"/>
                  <w:marRight w:val="0"/>
                  <w:marTop w:val="0"/>
                  <w:marBottom w:val="0"/>
                  <w:divBdr>
                    <w:top w:val="none" w:sz="0" w:space="0" w:color="auto"/>
                    <w:left w:val="none" w:sz="0" w:space="0" w:color="auto"/>
                    <w:bottom w:val="none" w:sz="0" w:space="0" w:color="auto"/>
                    <w:right w:val="none" w:sz="0" w:space="0" w:color="auto"/>
                  </w:divBdr>
                  <w:divsChild>
                    <w:div w:id="1358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5891">
      <w:bodyDiv w:val="1"/>
      <w:marLeft w:val="0"/>
      <w:marRight w:val="0"/>
      <w:marTop w:val="0"/>
      <w:marBottom w:val="0"/>
      <w:divBdr>
        <w:top w:val="none" w:sz="0" w:space="0" w:color="auto"/>
        <w:left w:val="none" w:sz="0" w:space="0" w:color="auto"/>
        <w:bottom w:val="none" w:sz="0" w:space="0" w:color="auto"/>
        <w:right w:val="none" w:sz="0" w:space="0" w:color="auto"/>
      </w:divBdr>
      <w:divsChild>
        <w:div w:id="496042140">
          <w:marLeft w:val="0"/>
          <w:marRight w:val="0"/>
          <w:marTop w:val="0"/>
          <w:marBottom w:val="0"/>
          <w:divBdr>
            <w:top w:val="none" w:sz="0" w:space="0" w:color="auto"/>
            <w:left w:val="none" w:sz="0" w:space="0" w:color="auto"/>
            <w:bottom w:val="none" w:sz="0" w:space="0" w:color="auto"/>
            <w:right w:val="none" w:sz="0" w:space="0" w:color="auto"/>
          </w:divBdr>
          <w:divsChild>
            <w:div w:id="1528716959">
              <w:marLeft w:val="0"/>
              <w:marRight w:val="0"/>
              <w:marTop w:val="0"/>
              <w:marBottom w:val="0"/>
              <w:divBdr>
                <w:top w:val="none" w:sz="0" w:space="0" w:color="auto"/>
                <w:left w:val="none" w:sz="0" w:space="0" w:color="auto"/>
                <w:bottom w:val="none" w:sz="0" w:space="0" w:color="auto"/>
                <w:right w:val="none" w:sz="0" w:space="0" w:color="auto"/>
              </w:divBdr>
              <w:divsChild>
                <w:div w:id="848757185">
                  <w:marLeft w:val="0"/>
                  <w:marRight w:val="0"/>
                  <w:marTop w:val="0"/>
                  <w:marBottom w:val="0"/>
                  <w:divBdr>
                    <w:top w:val="none" w:sz="0" w:space="0" w:color="auto"/>
                    <w:left w:val="none" w:sz="0" w:space="0" w:color="auto"/>
                    <w:bottom w:val="none" w:sz="0" w:space="0" w:color="auto"/>
                    <w:right w:val="none" w:sz="0" w:space="0" w:color="auto"/>
                  </w:divBdr>
                  <w:divsChild>
                    <w:div w:id="4422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4760">
      <w:bodyDiv w:val="1"/>
      <w:marLeft w:val="0"/>
      <w:marRight w:val="0"/>
      <w:marTop w:val="0"/>
      <w:marBottom w:val="0"/>
      <w:divBdr>
        <w:top w:val="none" w:sz="0" w:space="0" w:color="auto"/>
        <w:left w:val="none" w:sz="0" w:space="0" w:color="auto"/>
        <w:bottom w:val="none" w:sz="0" w:space="0" w:color="auto"/>
        <w:right w:val="none" w:sz="0" w:space="0" w:color="auto"/>
      </w:divBdr>
      <w:divsChild>
        <w:div w:id="1269267287">
          <w:marLeft w:val="0"/>
          <w:marRight w:val="0"/>
          <w:marTop w:val="0"/>
          <w:marBottom w:val="0"/>
          <w:divBdr>
            <w:top w:val="none" w:sz="0" w:space="0" w:color="auto"/>
            <w:left w:val="none" w:sz="0" w:space="0" w:color="auto"/>
            <w:bottom w:val="none" w:sz="0" w:space="0" w:color="auto"/>
            <w:right w:val="none" w:sz="0" w:space="0" w:color="auto"/>
          </w:divBdr>
          <w:divsChild>
            <w:div w:id="1570845558">
              <w:marLeft w:val="0"/>
              <w:marRight w:val="0"/>
              <w:marTop w:val="0"/>
              <w:marBottom w:val="0"/>
              <w:divBdr>
                <w:top w:val="none" w:sz="0" w:space="0" w:color="auto"/>
                <w:left w:val="none" w:sz="0" w:space="0" w:color="auto"/>
                <w:bottom w:val="none" w:sz="0" w:space="0" w:color="auto"/>
                <w:right w:val="none" w:sz="0" w:space="0" w:color="auto"/>
              </w:divBdr>
              <w:divsChild>
                <w:div w:id="570775717">
                  <w:marLeft w:val="0"/>
                  <w:marRight w:val="0"/>
                  <w:marTop w:val="0"/>
                  <w:marBottom w:val="0"/>
                  <w:divBdr>
                    <w:top w:val="none" w:sz="0" w:space="0" w:color="auto"/>
                    <w:left w:val="none" w:sz="0" w:space="0" w:color="auto"/>
                    <w:bottom w:val="none" w:sz="0" w:space="0" w:color="auto"/>
                    <w:right w:val="none" w:sz="0" w:space="0" w:color="auto"/>
                  </w:divBdr>
                  <w:divsChild>
                    <w:div w:id="1094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39495">
      <w:bodyDiv w:val="1"/>
      <w:marLeft w:val="0"/>
      <w:marRight w:val="0"/>
      <w:marTop w:val="0"/>
      <w:marBottom w:val="0"/>
      <w:divBdr>
        <w:top w:val="none" w:sz="0" w:space="0" w:color="auto"/>
        <w:left w:val="none" w:sz="0" w:space="0" w:color="auto"/>
        <w:bottom w:val="none" w:sz="0" w:space="0" w:color="auto"/>
        <w:right w:val="none" w:sz="0" w:space="0" w:color="auto"/>
      </w:divBdr>
      <w:divsChild>
        <w:div w:id="1546789115">
          <w:marLeft w:val="0"/>
          <w:marRight w:val="0"/>
          <w:marTop w:val="0"/>
          <w:marBottom w:val="0"/>
          <w:divBdr>
            <w:top w:val="none" w:sz="0" w:space="0" w:color="auto"/>
            <w:left w:val="none" w:sz="0" w:space="0" w:color="auto"/>
            <w:bottom w:val="none" w:sz="0" w:space="0" w:color="auto"/>
            <w:right w:val="none" w:sz="0" w:space="0" w:color="auto"/>
          </w:divBdr>
          <w:divsChild>
            <w:div w:id="73597321">
              <w:marLeft w:val="0"/>
              <w:marRight w:val="0"/>
              <w:marTop w:val="0"/>
              <w:marBottom w:val="0"/>
              <w:divBdr>
                <w:top w:val="none" w:sz="0" w:space="0" w:color="auto"/>
                <w:left w:val="none" w:sz="0" w:space="0" w:color="auto"/>
                <w:bottom w:val="none" w:sz="0" w:space="0" w:color="auto"/>
                <w:right w:val="none" w:sz="0" w:space="0" w:color="auto"/>
              </w:divBdr>
              <w:divsChild>
                <w:div w:id="109690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9406">
      <w:bodyDiv w:val="1"/>
      <w:marLeft w:val="0"/>
      <w:marRight w:val="0"/>
      <w:marTop w:val="0"/>
      <w:marBottom w:val="0"/>
      <w:divBdr>
        <w:top w:val="none" w:sz="0" w:space="0" w:color="auto"/>
        <w:left w:val="none" w:sz="0" w:space="0" w:color="auto"/>
        <w:bottom w:val="none" w:sz="0" w:space="0" w:color="auto"/>
        <w:right w:val="none" w:sz="0" w:space="0" w:color="auto"/>
      </w:divBdr>
      <w:divsChild>
        <w:div w:id="1440878539">
          <w:marLeft w:val="0"/>
          <w:marRight w:val="0"/>
          <w:marTop w:val="0"/>
          <w:marBottom w:val="0"/>
          <w:divBdr>
            <w:top w:val="none" w:sz="0" w:space="0" w:color="auto"/>
            <w:left w:val="none" w:sz="0" w:space="0" w:color="auto"/>
            <w:bottom w:val="none" w:sz="0" w:space="0" w:color="auto"/>
            <w:right w:val="none" w:sz="0" w:space="0" w:color="auto"/>
          </w:divBdr>
          <w:divsChild>
            <w:div w:id="1958826562">
              <w:marLeft w:val="0"/>
              <w:marRight w:val="0"/>
              <w:marTop w:val="0"/>
              <w:marBottom w:val="0"/>
              <w:divBdr>
                <w:top w:val="none" w:sz="0" w:space="0" w:color="auto"/>
                <w:left w:val="none" w:sz="0" w:space="0" w:color="auto"/>
                <w:bottom w:val="none" w:sz="0" w:space="0" w:color="auto"/>
                <w:right w:val="none" w:sz="0" w:space="0" w:color="auto"/>
              </w:divBdr>
              <w:divsChild>
                <w:div w:id="1287350182">
                  <w:marLeft w:val="0"/>
                  <w:marRight w:val="0"/>
                  <w:marTop w:val="0"/>
                  <w:marBottom w:val="0"/>
                  <w:divBdr>
                    <w:top w:val="none" w:sz="0" w:space="0" w:color="auto"/>
                    <w:left w:val="none" w:sz="0" w:space="0" w:color="auto"/>
                    <w:bottom w:val="none" w:sz="0" w:space="0" w:color="auto"/>
                    <w:right w:val="none" w:sz="0" w:space="0" w:color="auto"/>
                  </w:divBdr>
                  <w:divsChild>
                    <w:div w:id="111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14057">
      <w:bodyDiv w:val="1"/>
      <w:marLeft w:val="0"/>
      <w:marRight w:val="0"/>
      <w:marTop w:val="0"/>
      <w:marBottom w:val="0"/>
      <w:divBdr>
        <w:top w:val="none" w:sz="0" w:space="0" w:color="auto"/>
        <w:left w:val="none" w:sz="0" w:space="0" w:color="auto"/>
        <w:bottom w:val="none" w:sz="0" w:space="0" w:color="auto"/>
        <w:right w:val="none" w:sz="0" w:space="0" w:color="auto"/>
      </w:divBdr>
      <w:divsChild>
        <w:div w:id="1901860951">
          <w:marLeft w:val="0"/>
          <w:marRight w:val="0"/>
          <w:marTop w:val="0"/>
          <w:marBottom w:val="0"/>
          <w:divBdr>
            <w:top w:val="none" w:sz="0" w:space="0" w:color="auto"/>
            <w:left w:val="none" w:sz="0" w:space="0" w:color="auto"/>
            <w:bottom w:val="none" w:sz="0" w:space="0" w:color="auto"/>
            <w:right w:val="none" w:sz="0" w:space="0" w:color="auto"/>
          </w:divBdr>
          <w:divsChild>
            <w:div w:id="132841742">
              <w:marLeft w:val="0"/>
              <w:marRight w:val="0"/>
              <w:marTop w:val="0"/>
              <w:marBottom w:val="0"/>
              <w:divBdr>
                <w:top w:val="none" w:sz="0" w:space="0" w:color="auto"/>
                <w:left w:val="none" w:sz="0" w:space="0" w:color="auto"/>
                <w:bottom w:val="none" w:sz="0" w:space="0" w:color="auto"/>
                <w:right w:val="none" w:sz="0" w:space="0" w:color="auto"/>
              </w:divBdr>
              <w:divsChild>
                <w:div w:id="742412704">
                  <w:marLeft w:val="0"/>
                  <w:marRight w:val="0"/>
                  <w:marTop w:val="0"/>
                  <w:marBottom w:val="0"/>
                  <w:divBdr>
                    <w:top w:val="none" w:sz="0" w:space="0" w:color="auto"/>
                    <w:left w:val="none" w:sz="0" w:space="0" w:color="auto"/>
                    <w:bottom w:val="none" w:sz="0" w:space="0" w:color="auto"/>
                    <w:right w:val="none" w:sz="0" w:space="0" w:color="auto"/>
                  </w:divBdr>
                  <w:divsChild>
                    <w:div w:id="14328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973325">
      <w:bodyDiv w:val="1"/>
      <w:marLeft w:val="0"/>
      <w:marRight w:val="0"/>
      <w:marTop w:val="0"/>
      <w:marBottom w:val="0"/>
      <w:divBdr>
        <w:top w:val="none" w:sz="0" w:space="0" w:color="auto"/>
        <w:left w:val="none" w:sz="0" w:space="0" w:color="auto"/>
        <w:bottom w:val="none" w:sz="0" w:space="0" w:color="auto"/>
        <w:right w:val="none" w:sz="0" w:space="0" w:color="auto"/>
      </w:divBdr>
      <w:divsChild>
        <w:div w:id="1607155922">
          <w:marLeft w:val="0"/>
          <w:marRight w:val="0"/>
          <w:marTop w:val="0"/>
          <w:marBottom w:val="0"/>
          <w:divBdr>
            <w:top w:val="none" w:sz="0" w:space="0" w:color="auto"/>
            <w:left w:val="none" w:sz="0" w:space="0" w:color="auto"/>
            <w:bottom w:val="none" w:sz="0" w:space="0" w:color="auto"/>
            <w:right w:val="none" w:sz="0" w:space="0" w:color="auto"/>
          </w:divBdr>
          <w:divsChild>
            <w:div w:id="1885173063">
              <w:marLeft w:val="0"/>
              <w:marRight w:val="0"/>
              <w:marTop w:val="0"/>
              <w:marBottom w:val="0"/>
              <w:divBdr>
                <w:top w:val="none" w:sz="0" w:space="0" w:color="auto"/>
                <w:left w:val="none" w:sz="0" w:space="0" w:color="auto"/>
                <w:bottom w:val="none" w:sz="0" w:space="0" w:color="auto"/>
                <w:right w:val="none" w:sz="0" w:space="0" w:color="auto"/>
              </w:divBdr>
              <w:divsChild>
                <w:div w:id="4044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47540">
      <w:bodyDiv w:val="1"/>
      <w:marLeft w:val="0"/>
      <w:marRight w:val="0"/>
      <w:marTop w:val="0"/>
      <w:marBottom w:val="0"/>
      <w:divBdr>
        <w:top w:val="none" w:sz="0" w:space="0" w:color="auto"/>
        <w:left w:val="none" w:sz="0" w:space="0" w:color="auto"/>
        <w:bottom w:val="none" w:sz="0" w:space="0" w:color="auto"/>
        <w:right w:val="none" w:sz="0" w:space="0" w:color="auto"/>
      </w:divBdr>
      <w:divsChild>
        <w:div w:id="104539031">
          <w:marLeft w:val="0"/>
          <w:marRight w:val="0"/>
          <w:marTop w:val="0"/>
          <w:marBottom w:val="0"/>
          <w:divBdr>
            <w:top w:val="none" w:sz="0" w:space="0" w:color="auto"/>
            <w:left w:val="none" w:sz="0" w:space="0" w:color="auto"/>
            <w:bottom w:val="none" w:sz="0" w:space="0" w:color="auto"/>
            <w:right w:val="none" w:sz="0" w:space="0" w:color="auto"/>
          </w:divBdr>
          <w:divsChild>
            <w:div w:id="1142163170">
              <w:marLeft w:val="0"/>
              <w:marRight w:val="0"/>
              <w:marTop w:val="0"/>
              <w:marBottom w:val="0"/>
              <w:divBdr>
                <w:top w:val="none" w:sz="0" w:space="0" w:color="auto"/>
                <w:left w:val="none" w:sz="0" w:space="0" w:color="auto"/>
                <w:bottom w:val="none" w:sz="0" w:space="0" w:color="auto"/>
                <w:right w:val="none" w:sz="0" w:space="0" w:color="auto"/>
              </w:divBdr>
              <w:divsChild>
                <w:div w:id="18460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21152">
      <w:bodyDiv w:val="1"/>
      <w:marLeft w:val="0"/>
      <w:marRight w:val="0"/>
      <w:marTop w:val="0"/>
      <w:marBottom w:val="0"/>
      <w:divBdr>
        <w:top w:val="none" w:sz="0" w:space="0" w:color="auto"/>
        <w:left w:val="none" w:sz="0" w:space="0" w:color="auto"/>
        <w:bottom w:val="none" w:sz="0" w:space="0" w:color="auto"/>
        <w:right w:val="none" w:sz="0" w:space="0" w:color="auto"/>
      </w:divBdr>
      <w:divsChild>
        <w:div w:id="612252422">
          <w:marLeft w:val="0"/>
          <w:marRight w:val="0"/>
          <w:marTop w:val="0"/>
          <w:marBottom w:val="0"/>
          <w:divBdr>
            <w:top w:val="none" w:sz="0" w:space="0" w:color="auto"/>
            <w:left w:val="none" w:sz="0" w:space="0" w:color="auto"/>
            <w:bottom w:val="none" w:sz="0" w:space="0" w:color="auto"/>
            <w:right w:val="none" w:sz="0" w:space="0" w:color="auto"/>
          </w:divBdr>
          <w:divsChild>
            <w:div w:id="703286245">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0"/>
                  <w:marBottom w:val="0"/>
                  <w:divBdr>
                    <w:top w:val="none" w:sz="0" w:space="0" w:color="auto"/>
                    <w:left w:val="none" w:sz="0" w:space="0" w:color="auto"/>
                    <w:bottom w:val="none" w:sz="0" w:space="0" w:color="auto"/>
                    <w:right w:val="none" w:sz="0" w:space="0" w:color="auto"/>
                  </w:divBdr>
                  <w:divsChild>
                    <w:div w:id="17388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235">
      <w:bodyDiv w:val="1"/>
      <w:marLeft w:val="0"/>
      <w:marRight w:val="0"/>
      <w:marTop w:val="0"/>
      <w:marBottom w:val="0"/>
      <w:divBdr>
        <w:top w:val="none" w:sz="0" w:space="0" w:color="auto"/>
        <w:left w:val="none" w:sz="0" w:space="0" w:color="auto"/>
        <w:bottom w:val="none" w:sz="0" w:space="0" w:color="auto"/>
        <w:right w:val="none" w:sz="0" w:space="0" w:color="auto"/>
      </w:divBdr>
      <w:divsChild>
        <w:div w:id="584261533">
          <w:marLeft w:val="0"/>
          <w:marRight w:val="0"/>
          <w:marTop w:val="0"/>
          <w:marBottom w:val="0"/>
          <w:divBdr>
            <w:top w:val="none" w:sz="0" w:space="0" w:color="auto"/>
            <w:left w:val="none" w:sz="0" w:space="0" w:color="auto"/>
            <w:bottom w:val="none" w:sz="0" w:space="0" w:color="auto"/>
            <w:right w:val="none" w:sz="0" w:space="0" w:color="auto"/>
          </w:divBdr>
          <w:divsChild>
            <w:div w:id="1776628136">
              <w:marLeft w:val="0"/>
              <w:marRight w:val="0"/>
              <w:marTop w:val="0"/>
              <w:marBottom w:val="0"/>
              <w:divBdr>
                <w:top w:val="none" w:sz="0" w:space="0" w:color="auto"/>
                <w:left w:val="none" w:sz="0" w:space="0" w:color="auto"/>
                <w:bottom w:val="none" w:sz="0" w:space="0" w:color="auto"/>
                <w:right w:val="none" w:sz="0" w:space="0" w:color="auto"/>
              </w:divBdr>
              <w:divsChild>
                <w:div w:id="1871258259">
                  <w:marLeft w:val="0"/>
                  <w:marRight w:val="0"/>
                  <w:marTop w:val="0"/>
                  <w:marBottom w:val="0"/>
                  <w:divBdr>
                    <w:top w:val="none" w:sz="0" w:space="0" w:color="auto"/>
                    <w:left w:val="none" w:sz="0" w:space="0" w:color="auto"/>
                    <w:bottom w:val="none" w:sz="0" w:space="0" w:color="auto"/>
                    <w:right w:val="none" w:sz="0" w:space="0" w:color="auto"/>
                  </w:divBdr>
                  <w:divsChild>
                    <w:div w:id="20761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4321">
      <w:bodyDiv w:val="1"/>
      <w:marLeft w:val="0"/>
      <w:marRight w:val="0"/>
      <w:marTop w:val="0"/>
      <w:marBottom w:val="0"/>
      <w:divBdr>
        <w:top w:val="none" w:sz="0" w:space="0" w:color="auto"/>
        <w:left w:val="none" w:sz="0" w:space="0" w:color="auto"/>
        <w:bottom w:val="none" w:sz="0" w:space="0" w:color="auto"/>
        <w:right w:val="none" w:sz="0" w:space="0" w:color="auto"/>
      </w:divBdr>
      <w:divsChild>
        <w:div w:id="900486686">
          <w:marLeft w:val="0"/>
          <w:marRight w:val="0"/>
          <w:marTop w:val="0"/>
          <w:marBottom w:val="0"/>
          <w:divBdr>
            <w:top w:val="none" w:sz="0" w:space="0" w:color="auto"/>
            <w:left w:val="none" w:sz="0" w:space="0" w:color="auto"/>
            <w:bottom w:val="none" w:sz="0" w:space="0" w:color="auto"/>
            <w:right w:val="none" w:sz="0" w:space="0" w:color="auto"/>
          </w:divBdr>
          <w:divsChild>
            <w:div w:id="1434010767">
              <w:marLeft w:val="0"/>
              <w:marRight w:val="0"/>
              <w:marTop w:val="0"/>
              <w:marBottom w:val="0"/>
              <w:divBdr>
                <w:top w:val="none" w:sz="0" w:space="0" w:color="auto"/>
                <w:left w:val="none" w:sz="0" w:space="0" w:color="auto"/>
                <w:bottom w:val="none" w:sz="0" w:space="0" w:color="auto"/>
                <w:right w:val="none" w:sz="0" w:space="0" w:color="auto"/>
              </w:divBdr>
              <w:divsChild>
                <w:div w:id="1744058604">
                  <w:marLeft w:val="0"/>
                  <w:marRight w:val="0"/>
                  <w:marTop w:val="0"/>
                  <w:marBottom w:val="0"/>
                  <w:divBdr>
                    <w:top w:val="none" w:sz="0" w:space="0" w:color="auto"/>
                    <w:left w:val="none" w:sz="0" w:space="0" w:color="auto"/>
                    <w:bottom w:val="none" w:sz="0" w:space="0" w:color="auto"/>
                    <w:right w:val="none" w:sz="0" w:space="0" w:color="auto"/>
                  </w:divBdr>
                  <w:divsChild>
                    <w:div w:id="3733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13414">
      <w:bodyDiv w:val="1"/>
      <w:marLeft w:val="0"/>
      <w:marRight w:val="0"/>
      <w:marTop w:val="0"/>
      <w:marBottom w:val="0"/>
      <w:divBdr>
        <w:top w:val="none" w:sz="0" w:space="0" w:color="auto"/>
        <w:left w:val="none" w:sz="0" w:space="0" w:color="auto"/>
        <w:bottom w:val="none" w:sz="0" w:space="0" w:color="auto"/>
        <w:right w:val="none" w:sz="0" w:space="0" w:color="auto"/>
      </w:divBdr>
      <w:divsChild>
        <w:div w:id="1953781869">
          <w:marLeft w:val="0"/>
          <w:marRight w:val="0"/>
          <w:marTop w:val="0"/>
          <w:marBottom w:val="0"/>
          <w:divBdr>
            <w:top w:val="none" w:sz="0" w:space="0" w:color="auto"/>
            <w:left w:val="none" w:sz="0" w:space="0" w:color="auto"/>
            <w:bottom w:val="none" w:sz="0" w:space="0" w:color="auto"/>
            <w:right w:val="none" w:sz="0" w:space="0" w:color="auto"/>
          </w:divBdr>
          <w:divsChild>
            <w:div w:id="1494300929">
              <w:marLeft w:val="0"/>
              <w:marRight w:val="0"/>
              <w:marTop w:val="0"/>
              <w:marBottom w:val="0"/>
              <w:divBdr>
                <w:top w:val="none" w:sz="0" w:space="0" w:color="auto"/>
                <w:left w:val="none" w:sz="0" w:space="0" w:color="auto"/>
                <w:bottom w:val="none" w:sz="0" w:space="0" w:color="auto"/>
                <w:right w:val="none" w:sz="0" w:space="0" w:color="auto"/>
              </w:divBdr>
              <w:divsChild>
                <w:div w:id="16724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7977">
      <w:bodyDiv w:val="1"/>
      <w:marLeft w:val="0"/>
      <w:marRight w:val="0"/>
      <w:marTop w:val="0"/>
      <w:marBottom w:val="0"/>
      <w:divBdr>
        <w:top w:val="none" w:sz="0" w:space="0" w:color="auto"/>
        <w:left w:val="none" w:sz="0" w:space="0" w:color="auto"/>
        <w:bottom w:val="none" w:sz="0" w:space="0" w:color="auto"/>
        <w:right w:val="none" w:sz="0" w:space="0" w:color="auto"/>
      </w:divBdr>
      <w:divsChild>
        <w:div w:id="999695145">
          <w:marLeft w:val="0"/>
          <w:marRight w:val="0"/>
          <w:marTop w:val="0"/>
          <w:marBottom w:val="0"/>
          <w:divBdr>
            <w:top w:val="none" w:sz="0" w:space="0" w:color="auto"/>
            <w:left w:val="none" w:sz="0" w:space="0" w:color="auto"/>
            <w:bottom w:val="none" w:sz="0" w:space="0" w:color="auto"/>
            <w:right w:val="none" w:sz="0" w:space="0" w:color="auto"/>
          </w:divBdr>
          <w:divsChild>
            <w:div w:id="184945830">
              <w:marLeft w:val="0"/>
              <w:marRight w:val="0"/>
              <w:marTop w:val="0"/>
              <w:marBottom w:val="0"/>
              <w:divBdr>
                <w:top w:val="none" w:sz="0" w:space="0" w:color="auto"/>
                <w:left w:val="none" w:sz="0" w:space="0" w:color="auto"/>
                <w:bottom w:val="none" w:sz="0" w:space="0" w:color="auto"/>
                <w:right w:val="none" w:sz="0" w:space="0" w:color="auto"/>
              </w:divBdr>
              <w:divsChild>
                <w:div w:id="696849800">
                  <w:marLeft w:val="0"/>
                  <w:marRight w:val="0"/>
                  <w:marTop w:val="0"/>
                  <w:marBottom w:val="0"/>
                  <w:divBdr>
                    <w:top w:val="none" w:sz="0" w:space="0" w:color="auto"/>
                    <w:left w:val="none" w:sz="0" w:space="0" w:color="auto"/>
                    <w:bottom w:val="none" w:sz="0" w:space="0" w:color="auto"/>
                    <w:right w:val="none" w:sz="0" w:space="0" w:color="auto"/>
                  </w:divBdr>
                  <w:divsChild>
                    <w:div w:id="13419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6895">
      <w:bodyDiv w:val="1"/>
      <w:marLeft w:val="0"/>
      <w:marRight w:val="0"/>
      <w:marTop w:val="0"/>
      <w:marBottom w:val="0"/>
      <w:divBdr>
        <w:top w:val="none" w:sz="0" w:space="0" w:color="auto"/>
        <w:left w:val="none" w:sz="0" w:space="0" w:color="auto"/>
        <w:bottom w:val="none" w:sz="0" w:space="0" w:color="auto"/>
        <w:right w:val="none" w:sz="0" w:space="0" w:color="auto"/>
      </w:divBdr>
      <w:divsChild>
        <w:div w:id="472717810">
          <w:marLeft w:val="0"/>
          <w:marRight w:val="0"/>
          <w:marTop w:val="0"/>
          <w:marBottom w:val="0"/>
          <w:divBdr>
            <w:top w:val="none" w:sz="0" w:space="0" w:color="auto"/>
            <w:left w:val="none" w:sz="0" w:space="0" w:color="auto"/>
            <w:bottom w:val="none" w:sz="0" w:space="0" w:color="auto"/>
            <w:right w:val="none" w:sz="0" w:space="0" w:color="auto"/>
          </w:divBdr>
          <w:divsChild>
            <w:div w:id="121653701">
              <w:marLeft w:val="0"/>
              <w:marRight w:val="0"/>
              <w:marTop w:val="0"/>
              <w:marBottom w:val="0"/>
              <w:divBdr>
                <w:top w:val="none" w:sz="0" w:space="0" w:color="auto"/>
                <w:left w:val="none" w:sz="0" w:space="0" w:color="auto"/>
                <w:bottom w:val="none" w:sz="0" w:space="0" w:color="auto"/>
                <w:right w:val="none" w:sz="0" w:space="0" w:color="auto"/>
              </w:divBdr>
              <w:divsChild>
                <w:div w:id="12745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990985">
      <w:bodyDiv w:val="1"/>
      <w:marLeft w:val="0"/>
      <w:marRight w:val="0"/>
      <w:marTop w:val="0"/>
      <w:marBottom w:val="0"/>
      <w:divBdr>
        <w:top w:val="none" w:sz="0" w:space="0" w:color="auto"/>
        <w:left w:val="none" w:sz="0" w:space="0" w:color="auto"/>
        <w:bottom w:val="none" w:sz="0" w:space="0" w:color="auto"/>
        <w:right w:val="none" w:sz="0" w:space="0" w:color="auto"/>
      </w:divBdr>
      <w:divsChild>
        <w:div w:id="730077809">
          <w:marLeft w:val="0"/>
          <w:marRight w:val="0"/>
          <w:marTop w:val="0"/>
          <w:marBottom w:val="0"/>
          <w:divBdr>
            <w:top w:val="none" w:sz="0" w:space="0" w:color="auto"/>
            <w:left w:val="none" w:sz="0" w:space="0" w:color="auto"/>
            <w:bottom w:val="none" w:sz="0" w:space="0" w:color="auto"/>
            <w:right w:val="none" w:sz="0" w:space="0" w:color="auto"/>
          </w:divBdr>
          <w:divsChild>
            <w:div w:id="1515680787">
              <w:marLeft w:val="0"/>
              <w:marRight w:val="0"/>
              <w:marTop w:val="0"/>
              <w:marBottom w:val="0"/>
              <w:divBdr>
                <w:top w:val="none" w:sz="0" w:space="0" w:color="auto"/>
                <w:left w:val="none" w:sz="0" w:space="0" w:color="auto"/>
                <w:bottom w:val="none" w:sz="0" w:space="0" w:color="auto"/>
                <w:right w:val="none" w:sz="0" w:space="0" w:color="auto"/>
              </w:divBdr>
              <w:divsChild>
                <w:div w:id="869295093">
                  <w:marLeft w:val="0"/>
                  <w:marRight w:val="0"/>
                  <w:marTop w:val="0"/>
                  <w:marBottom w:val="0"/>
                  <w:divBdr>
                    <w:top w:val="none" w:sz="0" w:space="0" w:color="auto"/>
                    <w:left w:val="none" w:sz="0" w:space="0" w:color="auto"/>
                    <w:bottom w:val="none" w:sz="0" w:space="0" w:color="auto"/>
                    <w:right w:val="none" w:sz="0" w:space="0" w:color="auto"/>
                  </w:divBdr>
                  <w:divsChild>
                    <w:div w:id="20004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03212">
      <w:bodyDiv w:val="1"/>
      <w:marLeft w:val="0"/>
      <w:marRight w:val="0"/>
      <w:marTop w:val="0"/>
      <w:marBottom w:val="0"/>
      <w:divBdr>
        <w:top w:val="none" w:sz="0" w:space="0" w:color="auto"/>
        <w:left w:val="none" w:sz="0" w:space="0" w:color="auto"/>
        <w:bottom w:val="none" w:sz="0" w:space="0" w:color="auto"/>
        <w:right w:val="none" w:sz="0" w:space="0" w:color="auto"/>
      </w:divBdr>
      <w:divsChild>
        <w:div w:id="1371804142">
          <w:marLeft w:val="0"/>
          <w:marRight w:val="0"/>
          <w:marTop w:val="0"/>
          <w:marBottom w:val="0"/>
          <w:divBdr>
            <w:top w:val="none" w:sz="0" w:space="0" w:color="auto"/>
            <w:left w:val="none" w:sz="0" w:space="0" w:color="auto"/>
            <w:bottom w:val="none" w:sz="0" w:space="0" w:color="auto"/>
            <w:right w:val="none" w:sz="0" w:space="0" w:color="auto"/>
          </w:divBdr>
          <w:divsChild>
            <w:div w:id="192038766">
              <w:marLeft w:val="0"/>
              <w:marRight w:val="0"/>
              <w:marTop w:val="0"/>
              <w:marBottom w:val="0"/>
              <w:divBdr>
                <w:top w:val="none" w:sz="0" w:space="0" w:color="auto"/>
                <w:left w:val="none" w:sz="0" w:space="0" w:color="auto"/>
                <w:bottom w:val="none" w:sz="0" w:space="0" w:color="auto"/>
                <w:right w:val="none" w:sz="0" w:space="0" w:color="auto"/>
              </w:divBdr>
              <w:divsChild>
                <w:div w:id="437219186">
                  <w:marLeft w:val="0"/>
                  <w:marRight w:val="0"/>
                  <w:marTop w:val="0"/>
                  <w:marBottom w:val="0"/>
                  <w:divBdr>
                    <w:top w:val="none" w:sz="0" w:space="0" w:color="auto"/>
                    <w:left w:val="none" w:sz="0" w:space="0" w:color="auto"/>
                    <w:bottom w:val="none" w:sz="0" w:space="0" w:color="auto"/>
                    <w:right w:val="none" w:sz="0" w:space="0" w:color="auto"/>
                  </w:divBdr>
                  <w:divsChild>
                    <w:div w:id="17417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3835">
      <w:bodyDiv w:val="1"/>
      <w:marLeft w:val="0"/>
      <w:marRight w:val="0"/>
      <w:marTop w:val="0"/>
      <w:marBottom w:val="0"/>
      <w:divBdr>
        <w:top w:val="none" w:sz="0" w:space="0" w:color="auto"/>
        <w:left w:val="none" w:sz="0" w:space="0" w:color="auto"/>
        <w:bottom w:val="none" w:sz="0" w:space="0" w:color="auto"/>
        <w:right w:val="none" w:sz="0" w:space="0" w:color="auto"/>
      </w:divBdr>
      <w:divsChild>
        <w:div w:id="1379355999">
          <w:marLeft w:val="0"/>
          <w:marRight w:val="0"/>
          <w:marTop w:val="0"/>
          <w:marBottom w:val="0"/>
          <w:divBdr>
            <w:top w:val="none" w:sz="0" w:space="0" w:color="auto"/>
            <w:left w:val="none" w:sz="0" w:space="0" w:color="auto"/>
            <w:bottom w:val="none" w:sz="0" w:space="0" w:color="auto"/>
            <w:right w:val="none" w:sz="0" w:space="0" w:color="auto"/>
          </w:divBdr>
          <w:divsChild>
            <w:div w:id="457797302">
              <w:marLeft w:val="0"/>
              <w:marRight w:val="0"/>
              <w:marTop w:val="0"/>
              <w:marBottom w:val="0"/>
              <w:divBdr>
                <w:top w:val="none" w:sz="0" w:space="0" w:color="auto"/>
                <w:left w:val="none" w:sz="0" w:space="0" w:color="auto"/>
                <w:bottom w:val="none" w:sz="0" w:space="0" w:color="auto"/>
                <w:right w:val="none" w:sz="0" w:space="0" w:color="auto"/>
              </w:divBdr>
              <w:divsChild>
                <w:div w:id="1498377568">
                  <w:marLeft w:val="0"/>
                  <w:marRight w:val="0"/>
                  <w:marTop w:val="0"/>
                  <w:marBottom w:val="0"/>
                  <w:divBdr>
                    <w:top w:val="none" w:sz="0" w:space="0" w:color="auto"/>
                    <w:left w:val="none" w:sz="0" w:space="0" w:color="auto"/>
                    <w:bottom w:val="none" w:sz="0" w:space="0" w:color="auto"/>
                    <w:right w:val="none" w:sz="0" w:space="0" w:color="auto"/>
                  </w:divBdr>
                  <w:divsChild>
                    <w:div w:id="2834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23531">
      <w:bodyDiv w:val="1"/>
      <w:marLeft w:val="0"/>
      <w:marRight w:val="0"/>
      <w:marTop w:val="0"/>
      <w:marBottom w:val="0"/>
      <w:divBdr>
        <w:top w:val="none" w:sz="0" w:space="0" w:color="auto"/>
        <w:left w:val="none" w:sz="0" w:space="0" w:color="auto"/>
        <w:bottom w:val="none" w:sz="0" w:space="0" w:color="auto"/>
        <w:right w:val="none" w:sz="0" w:space="0" w:color="auto"/>
      </w:divBdr>
      <w:divsChild>
        <w:div w:id="2054885022">
          <w:marLeft w:val="0"/>
          <w:marRight w:val="0"/>
          <w:marTop w:val="0"/>
          <w:marBottom w:val="0"/>
          <w:divBdr>
            <w:top w:val="none" w:sz="0" w:space="0" w:color="auto"/>
            <w:left w:val="none" w:sz="0" w:space="0" w:color="auto"/>
            <w:bottom w:val="none" w:sz="0" w:space="0" w:color="auto"/>
            <w:right w:val="none" w:sz="0" w:space="0" w:color="auto"/>
          </w:divBdr>
          <w:divsChild>
            <w:div w:id="1907522211">
              <w:marLeft w:val="0"/>
              <w:marRight w:val="0"/>
              <w:marTop w:val="0"/>
              <w:marBottom w:val="0"/>
              <w:divBdr>
                <w:top w:val="none" w:sz="0" w:space="0" w:color="auto"/>
                <w:left w:val="none" w:sz="0" w:space="0" w:color="auto"/>
                <w:bottom w:val="none" w:sz="0" w:space="0" w:color="auto"/>
                <w:right w:val="none" w:sz="0" w:space="0" w:color="auto"/>
              </w:divBdr>
              <w:divsChild>
                <w:div w:id="1704944793">
                  <w:marLeft w:val="0"/>
                  <w:marRight w:val="0"/>
                  <w:marTop w:val="0"/>
                  <w:marBottom w:val="0"/>
                  <w:divBdr>
                    <w:top w:val="none" w:sz="0" w:space="0" w:color="auto"/>
                    <w:left w:val="none" w:sz="0" w:space="0" w:color="auto"/>
                    <w:bottom w:val="none" w:sz="0" w:space="0" w:color="auto"/>
                    <w:right w:val="none" w:sz="0" w:space="0" w:color="auto"/>
                  </w:divBdr>
                  <w:divsChild>
                    <w:div w:id="4923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930371">
      <w:bodyDiv w:val="1"/>
      <w:marLeft w:val="0"/>
      <w:marRight w:val="0"/>
      <w:marTop w:val="0"/>
      <w:marBottom w:val="0"/>
      <w:divBdr>
        <w:top w:val="none" w:sz="0" w:space="0" w:color="auto"/>
        <w:left w:val="none" w:sz="0" w:space="0" w:color="auto"/>
        <w:bottom w:val="none" w:sz="0" w:space="0" w:color="auto"/>
        <w:right w:val="none" w:sz="0" w:space="0" w:color="auto"/>
      </w:divBdr>
      <w:divsChild>
        <w:div w:id="237054351">
          <w:marLeft w:val="0"/>
          <w:marRight w:val="0"/>
          <w:marTop w:val="0"/>
          <w:marBottom w:val="0"/>
          <w:divBdr>
            <w:top w:val="none" w:sz="0" w:space="0" w:color="auto"/>
            <w:left w:val="none" w:sz="0" w:space="0" w:color="auto"/>
            <w:bottom w:val="none" w:sz="0" w:space="0" w:color="auto"/>
            <w:right w:val="none" w:sz="0" w:space="0" w:color="auto"/>
          </w:divBdr>
          <w:divsChild>
            <w:div w:id="5895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1156">
      <w:bodyDiv w:val="1"/>
      <w:marLeft w:val="0"/>
      <w:marRight w:val="0"/>
      <w:marTop w:val="0"/>
      <w:marBottom w:val="0"/>
      <w:divBdr>
        <w:top w:val="none" w:sz="0" w:space="0" w:color="auto"/>
        <w:left w:val="none" w:sz="0" w:space="0" w:color="auto"/>
        <w:bottom w:val="none" w:sz="0" w:space="0" w:color="auto"/>
        <w:right w:val="none" w:sz="0" w:space="0" w:color="auto"/>
      </w:divBdr>
      <w:divsChild>
        <w:div w:id="465781630">
          <w:marLeft w:val="0"/>
          <w:marRight w:val="0"/>
          <w:marTop w:val="0"/>
          <w:marBottom w:val="0"/>
          <w:divBdr>
            <w:top w:val="none" w:sz="0" w:space="0" w:color="auto"/>
            <w:left w:val="none" w:sz="0" w:space="0" w:color="auto"/>
            <w:bottom w:val="none" w:sz="0" w:space="0" w:color="auto"/>
            <w:right w:val="none" w:sz="0" w:space="0" w:color="auto"/>
          </w:divBdr>
          <w:divsChild>
            <w:div w:id="2032029252">
              <w:marLeft w:val="0"/>
              <w:marRight w:val="0"/>
              <w:marTop w:val="0"/>
              <w:marBottom w:val="0"/>
              <w:divBdr>
                <w:top w:val="none" w:sz="0" w:space="0" w:color="auto"/>
                <w:left w:val="none" w:sz="0" w:space="0" w:color="auto"/>
                <w:bottom w:val="none" w:sz="0" w:space="0" w:color="auto"/>
                <w:right w:val="none" w:sz="0" w:space="0" w:color="auto"/>
              </w:divBdr>
              <w:divsChild>
                <w:div w:id="1855925161">
                  <w:marLeft w:val="0"/>
                  <w:marRight w:val="0"/>
                  <w:marTop w:val="0"/>
                  <w:marBottom w:val="0"/>
                  <w:divBdr>
                    <w:top w:val="none" w:sz="0" w:space="0" w:color="auto"/>
                    <w:left w:val="none" w:sz="0" w:space="0" w:color="auto"/>
                    <w:bottom w:val="none" w:sz="0" w:space="0" w:color="auto"/>
                    <w:right w:val="none" w:sz="0" w:space="0" w:color="auto"/>
                  </w:divBdr>
                  <w:divsChild>
                    <w:div w:id="2212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5188">
      <w:bodyDiv w:val="1"/>
      <w:marLeft w:val="0"/>
      <w:marRight w:val="0"/>
      <w:marTop w:val="0"/>
      <w:marBottom w:val="0"/>
      <w:divBdr>
        <w:top w:val="none" w:sz="0" w:space="0" w:color="auto"/>
        <w:left w:val="none" w:sz="0" w:space="0" w:color="auto"/>
        <w:bottom w:val="none" w:sz="0" w:space="0" w:color="auto"/>
        <w:right w:val="none" w:sz="0" w:space="0" w:color="auto"/>
      </w:divBdr>
      <w:divsChild>
        <w:div w:id="913590883">
          <w:marLeft w:val="0"/>
          <w:marRight w:val="0"/>
          <w:marTop w:val="0"/>
          <w:marBottom w:val="0"/>
          <w:divBdr>
            <w:top w:val="none" w:sz="0" w:space="0" w:color="auto"/>
            <w:left w:val="none" w:sz="0" w:space="0" w:color="auto"/>
            <w:bottom w:val="none" w:sz="0" w:space="0" w:color="auto"/>
            <w:right w:val="none" w:sz="0" w:space="0" w:color="auto"/>
          </w:divBdr>
          <w:divsChild>
            <w:div w:id="1953896598">
              <w:marLeft w:val="0"/>
              <w:marRight w:val="0"/>
              <w:marTop w:val="0"/>
              <w:marBottom w:val="0"/>
              <w:divBdr>
                <w:top w:val="none" w:sz="0" w:space="0" w:color="auto"/>
                <w:left w:val="none" w:sz="0" w:space="0" w:color="auto"/>
                <w:bottom w:val="none" w:sz="0" w:space="0" w:color="auto"/>
                <w:right w:val="none" w:sz="0" w:space="0" w:color="auto"/>
              </w:divBdr>
              <w:divsChild>
                <w:div w:id="543294497">
                  <w:marLeft w:val="0"/>
                  <w:marRight w:val="0"/>
                  <w:marTop w:val="0"/>
                  <w:marBottom w:val="0"/>
                  <w:divBdr>
                    <w:top w:val="none" w:sz="0" w:space="0" w:color="auto"/>
                    <w:left w:val="none" w:sz="0" w:space="0" w:color="auto"/>
                    <w:bottom w:val="none" w:sz="0" w:space="0" w:color="auto"/>
                    <w:right w:val="none" w:sz="0" w:space="0" w:color="auto"/>
                  </w:divBdr>
                  <w:divsChild>
                    <w:div w:id="994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12580">
      <w:bodyDiv w:val="1"/>
      <w:marLeft w:val="0"/>
      <w:marRight w:val="0"/>
      <w:marTop w:val="0"/>
      <w:marBottom w:val="0"/>
      <w:divBdr>
        <w:top w:val="none" w:sz="0" w:space="0" w:color="auto"/>
        <w:left w:val="none" w:sz="0" w:space="0" w:color="auto"/>
        <w:bottom w:val="none" w:sz="0" w:space="0" w:color="auto"/>
        <w:right w:val="none" w:sz="0" w:space="0" w:color="auto"/>
      </w:divBdr>
      <w:divsChild>
        <w:div w:id="49959327">
          <w:marLeft w:val="0"/>
          <w:marRight w:val="0"/>
          <w:marTop w:val="0"/>
          <w:marBottom w:val="0"/>
          <w:divBdr>
            <w:top w:val="none" w:sz="0" w:space="0" w:color="auto"/>
            <w:left w:val="none" w:sz="0" w:space="0" w:color="auto"/>
            <w:bottom w:val="none" w:sz="0" w:space="0" w:color="auto"/>
            <w:right w:val="none" w:sz="0" w:space="0" w:color="auto"/>
          </w:divBdr>
          <w:divsChild>
            <w:div w:id="1366324829">
              <w:marLeft w:val="0"/>
              <w:marRight w:val="0"/>
              <w:marTop w:val="0"/>
              <w:marBottom w:val="0"/>
              <w:divBdr>
                <w:top w:val="none" w:sz="0" w:space="0" w:color="auto"/>
                <w:left w:val="none" w:sz="0" w:space="0" w:color="auto"/>
                <w:bottom w:val="none" w:sz="0" w:space="0" w:color="auto"/>
                <w:right w:val="none" w:sz="0" w:space="0" w:color="auto"/>
              </w:divBdr>
              <w:divsChild>
                <w:div w:id="569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1568">
      <w:bodyDiv w:val="1"/>
      <w:marLeft w:val="0"/>
      <w:marRight w:val="0"/>
      <w:marTop w:val="0"/>
      <w:marBottom w:val="0"/>
      <w:divBdr>
        <w:top w:val="none" w:sz="0" w:space="0" w:color="auto"/>
        <w:left w:val="none" w:sz="0" w:space="0" w:color="auto"/>
        <w:bottom w:val="none" w:sz="0" w:space="0" w:color="auto"/>
        <w:right w:val="none" w:sz="0" w:space="0" w:color="auto"/>
      </w:divBdr>
      <w:divsChild>
        <w:div w:id="152793165">
          <w:marLeft w:val="0"/>
          <w:marRight w:val="0"/>
          <w:marTop w:val="0"/>
          <w:marBottom w:val="0"/>
          <w:divBdr>
            <w:top w:val="none" w:sz="0" w:space="0" w:color="auto"/>
            <w:left w:val="none" w:sz="0" w:space="0" w:color="auto"/>
            <w:bottom w:val="none" w:sz="0" w:space="0" w:color="auto"/>
            <w:right w:val="none" w:sz="0" w:space="0" w:color="auto"/>
          </w:divBdr>
          <w:divsChild>
            <w:div w:id="1779763281">
              <w:marLeft w:val="0"/>
              <w:marRight w:val="0"/>
              <w:marTop w:val="0"/>
              <w:marBottom w:val="0"/>
              <w:divBdr>
                <w:top w:val="none" w:sz="0" w:space="0" w:color="auto"/>
                <w:left w:val="none" w:sz="0" w:space="0" w:color="auto"/>
                <w:bottom w:val="none" w:sz="0" w:space="0" w:color="auto"/>
                <w:right w:val="none" w:sz="0" w:space="0" w:color="auto"/>
              </w:divBdr>
              <w:divsChild>
                <w:div w:id="791943760">
                  <w:marLeft w:val="0"/>
                  <w:marRight w:val="0"/>
                  <w:marTop w:val="0"/>
                  <w:marBottom w:val="0"/>
                  <w:divBdr>
                    <w:top w:val="none" w:sz="0" w:space="0" w:color="auto"/>
                    <w:left w:val="none" w:sz="0" w:space="0" w:color="auto"/>
                    <w:bottom w:val="none" w:sz="0" w:space="0" w:color="auto"/>
                    <w:right w:val="none" w:sz="0" w:space="0" w:color="auto"/>
                  </w:divBdr>
                  <w:divsChild>
                    <w:div w:id="1024015846">
                      <w:marLeft w:val="0"/>
                      <w:marRight w:val="0"/>
                      <w:marTop w:val="0"/>
                      <w:marBottom w:val="0"/>
                      <w:divBdr>
                        <w:top w:val="none" w:sz="0" w:space="0" w:color="auto"/>
                        <w:left w:val="none" w:sz="0" w:space="0" w:color="auto"/>
                        <w:bottom w:val="none" w:sz="0" w:space="0" w:color="auto"/>
                        <w:right w:val="none" w:sz="0" w:space="0" w:color="auto"/>
                      </w:divBdr>
                    </w:div>
                  </w:divsChild>
                </w:div>
                <w:div w:id="35158514">
                  <w:marLeft w:val="0"/>
                  <w:marRight w:val="0"/>
                  <w:marTop w:val="0"/>
                  <w:marBottom w:val="0"/>
                  <w:divBdr>
                    <w:top w:val="none" w:sz="0" w:space="0" w:color="auto"/>
                    <w:left w:val="none" w:sz="0" w:space="0" w:color="auto"/>
                    <w:bottom w:val="none" w:sz="0" w:space="0" w:color="auto"/>
                    <w:right w:val="none" w:sz="0" w:space="0" w:color="auto"/>
                  </w:divBdr>
                  <w:divsChild>
                    <w:div w:id="18483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646674">
      <w:bodyDiv w:val="1"/>
      <w:marLeft w:val="0"/>
      <w:marRight w:val="0"/>
      <w:marTop w:val="0"/>
      <w:marBottom w:val="0"/>
      <w:divBdr>
        <w:top w:val="none" w:sz="0" w:space="0" w:color="auto"/>
        <w:left w:val="none" w:sz="0" w:space="0" w:color="auto"/>
        <w:bottom w:val="none" w:sz="0" w:space="0" w:color="auto"/>
        <w:right w:val="none" w:sz="0" w:space="0" w:color="auto"/>
      </w:divBdr>
      <w:divsChild>
        <w:div w:id="153960131">
          <w:marLeft w:val="0"/>
          <w:marRight w:val="0"/>
          <w:marTop w:val="0"/>
          <w:marBottom w:val="0"/>
          <w:divBdr>
            <w:top w:val="none" w:sz="0" w:space="0" w:color="auto"/>
            <w:left w:val="none" w:sz="0" w:space="0" w:color="auto"/>
            <w:bottom w:val="none" w:sz="0" w:space="0" w:color="auto"/>
            <w:right w:val="none" w:sz="0" w:space="0" w:color="auto"/>
          </w:divBdr>
          <w:divsChild>
            <w:div w:id="1125470497">
              <w:marLeft w:val="0"/>
              <w:marRight w:val="0"/>
              <w:marTop w:val="0"/>
              <w:marBottom w:val="0"/>
              <w:divBdr>
                <w:top w:val="none" w:sz="0" w:space="0" w:color="auto"/>
                <w:left w:val="none" w:sz="0" w:space="0" w:color="auto"/>
                <w:bottom w:val="none" w:sz="0" w:space="0" w:color="auto"/>
                <w:right w:val="none" w:sz="0" w:space="0" w:color="auto"/>
              </w:divBdr>
              <w:divsChild>
                <w:div w:id="19703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80615">
      <w:bodyDiv w:val="1"/>
      <w:marLeft w:val="0"/>
      <w:marRight w:val="0"/>
      <w:marTop w:val="0"/>
      <w:marBottom w:val="0"/>
      <w:divBdr>
        <w:top w:val="none" w:sz="0" w:space="0" w:color="auto"/>
        <w:left w:val="none" w:sz="0" w:space="0" w:color="auto"/>
        <w:bottom w:val="none" w:sz="0" w:space="0" w:color="auto"/>
        <w:right w:val="none" w:sz="0" w:space="0" w:color="auto"/>
      </w:divBdr>
      <w:divsChild>
        <w:div w:id="1970282571">
          <w:marLeft w:val="0"/>
          <w:marRight w:val="0"/>
          <w:marTop w:val="0"/>
          <w:marBottom w:val="0"/>
          <w:divBdr>
            <w:top w:val="none" w:sz="0" w:space="0" w:color="auto"/>
            <w:left w:val="none" w:sz="0" w:space="0" w:color="auto"/>
            <w:bottom w:val="none" w:sz="0" w:space="0" w:color="auto"/>
            <w:right w:val="none" w:sz="0" w:space="0" w:color="auto"/>
          </w:divBdr>
          <w:divsChild>
            <w:div w:id="1856994950">
              <w:marLeft w:val="0"/>
              <w:marRight w:val="0"/>
              <w:marTop w:val="0"/>
              <w:marBottom w:val="0"/>
              <w:divBdr>
                <w:top w:val="none" w:sz="0" w:space="0" w:color="auto"/>
                <w:left w:val="none" w:sz="0" w:space="0" w:color="auto"/>
                <w:bottom w:val="none" w:sz="0" w:space="0" w:color="auto"/>
                <w:right w:val="none" w:sz="0" w:space="0" w:color="auto"/>
              </w:divBdr>
              <w:divsChild>
                <w:div w:id="3210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21807">
      <w:bodyDiv w:val="1"/>
      <w:marLeft w:val="0"/>
      <w:marRight w:val="0"/>
      <w:marTop w:val="0"/>
      <w:marBottom w:val="0"/>
      <w:divBdr>
        <w:top w:val="none" w:sz="0" w:space="0" w:color="auto"/>
        <w:left w:val="none" w:sz="0" w:space="0" w:color="auto"/>
        <w:bottom w:val="none" w:sz="0" w:space="0" w:color="auto"/>
        <w:right w:val="none" w:sz="0" w:space="0" w:color="auto"/>
      </w:divBdr>
      <w:divsChild>
        <w:div w:id="1810781466">
          <w:marLeft w:val="0"/>
          <w:marRight w:val="0"/>
          <w:marTop w:val="0"/>
          <w:marBottom w:val="0"/>
          <w:divBdr>
            <w:top w:val="none" w:sz="0" w:space="0" w:color="auto"/>
            <w:left w:val="none" w:sz="0" w:space="0" w:color="auto"/>
            <w:bottom w:val="none" w:sz="0" w:space="0" w:color="auto"/>
            <w:right w:val="none" w:sz="0" w:space="0" w:color="auto"/>
          </w:divBdr>
          <w:divsChild>
            <w:div w:id="1244954559">
              <w:marLeft w:val="0"/>
              <w:marRight w:val="0"/>
              <w:marTop w:val="0"/>
              <w:marBottom w:val="0"/>
              <w:divBdr>
                <w:top w:val="none" w:sz="0" w:space="0" w:color="auto"/>
                <w:left w:val="none" w:sz="0" w:space="0" w:color="auto"/>
                <w:bottom w:val="none" w:sz="0" w:space="0" w:color="auto"/>
                <w:right w:val="none" w:sz="0" w:space="0" w:color="auto"/>
              </w:divBdr>
              <w:divsChild>
                <w:div w:id="659046490">
                  <w:marLeft w:val="0"/>
                  <w:marRight w:val="0"/>
                  <w:marTop w:val="0"/>
                  <w:marBottom w:val="0"/>
                  <w:divBdr>
                    <w:top w:val="none" w:sz="0" w:space="0" w:color="auto"/>
                    <w:left w:val="none" w:sz="0" w:space="0" w:color="auto"/>
                    <w:bottom w:val="none" w:sz="0" w:space="0" w:color="auto"/>
                    <w:right w:val="none" w:sz="0" w:space="0" w:color="auto"/>
                  </w:divBdr>
                  <w:divsChild>
                    <w:div w:id="12026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83796">
      <w:bodyDiv w:val="1"/>
      <w:marLeft w:val="0"/>
      <w:marRight w:val="0"/>
      <w:marTop w:val="0"/>
      <w:marBottom w:val="0"/>
      <w:divBdr>
        <w:top w:val="none" w:sz="0" w:space="0" w:color="auto"/>
        <w:left w:val="none" w:sz="0" w:space="0" w:color="auto"/>
        <w:bottom w:val="none" w:sz="0" w:space="0" w:color="auto"/>
        <w:right w:val="none" w:sz="0" w:space="0" w:color="auto"/>
      </w:divBdr>
      <w:divsChild>
        <w:div w:id="527450886">
          <w:marLeft w:val="0"/>
          <w:marRight w:val="0"/>
          <w:marTop w:val="0"/>
          <w:marBottom w:val="0"/>
          <w:divBdr>
            <w:top w:val="none" w:sz="0" w:space="0" w:color="auto"/>
            <w:left w:val="none" w:sz="0" w:space="0" w:color="auto"/>
            <w:bottom w:val="none" w:sz="0" w:space="0" w:color="auto"/>
            <w:right w:val="none" w:sz="0" w:space="0" w:color="auto"/>
          </w:divBdr>
          <w:divsChild>
            <w:div w:id="1196233753">
              <w:marLeft w:val="0"/>
              <w:marRight w:val="0"/>
              <w:marTop w:val="0"/>
              <w:marBottom w:val="0"/>
              <w:divBdr>
                <w:top w:val="none" w:sz="0" w:space="0" w:color="auto"/>
                <w:left w:val="none" w:sz="0" w:space="0" w:color="auto"/>
                <w:bottom w:val="none" w:sz="0" w:space="0" w:color="auto"/>
                <w:right w:val="none" w:sz="0" w:space="0" w:color="auto"/>
              </w:divBdr>
              <w:divsChild>
                <w:div w:id="996418791">
                  <w:marLeft w:val="0"/>
                  <w:marRight w:val="0"/>
                  <w:marTop w:val="0"/>
                  <w:marBottom w:val="0"/>
                  <w:divBdr>
                    <w:top w:val="none" w:sz="0" w:space="0" w:color="auto"/>
                    <w:left w:val="none" w:sz="0" w:space="0" w:color="auto"/>
                    <w:bottom w:val="none" w:sz="0" w:space="0" w:color="auto"/>
                    <w:right w:val="none" w:sz="0" w:space="0" w:color="auto"/>
                  </w:divBdr>
                  <w:divsChild>
                    <w:div w:id="1091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20420">
      <w:bodyDiv w:val="1"/>
      <w:marLeft w:val="0"/>
      <w:marRight w:val="0"/>
      <w:marTop w:val="0"/>
      <w:marBottom w:val="0"/>
      <w:divBdr>
        <w:top w:val="none" w:sz="0" w:space="0" w:color="auto"/>
        <w:left w:val="none" w:sz="0" w:space="0" w:color="auto"/>
        <w:bottom w:val="none" w:sz="0" w:space="0" w:color="auto"/>
        <w:right w:val="none" w:sz="0" w:space="0" w:color="auto"/>
      </w:divBdr>
      <w:divsChild>
        <w:div w:id="56779545">
          <w:marLeft w:val="0"/>
          <w:marRight w:val="0"/>
          <w:marTop w:val="0"/>
          <w:marBottom w:val="0"/>
          <w:divBdr>
            <w:top w:val="none" w:sz="0" w:space="0" w:color="auto"/>
            <w:left w:val="none" w:sz="0" w:space="0" w:color="auto"/>
            <w:bottom w:val="none" w:sz="0" w:space="0" w:color="auto"/>
            <w:right w:val="none" w:sz="0" w:space="0" w:color="auto"/>
          </w:divBdr>
          <w:divsChild>
            <w:div w:id="136840933">
              <w:marLeft w:val="0"/>
              <w:marRight w:val="0"/>
              <w:marTop w:val="0"/>
              <w:marBottom w:val="0"/>
              <w:divBdr>
                <w:top w:val="none" w:sz="0" w:space="0" w:color="auto"/>
                <w:left w:val="none" w:sz="0" w:space="0" w:color="auto"/>
                <w:bottom w:val="none" w:sz="0" w:space="0" w:color="auto"/>
                <w:right w:val="none" w:sz="0" w:space="0" w:color="auto"/>
              </w:divBdr>
              <w:divsChild>
                <w:div w:id="260721012">
                  <w:marLeft w:val="0"/>
                  <w:marRight w:val="0"/>
                  <w:marTop w:val="0"/>
                  <w:marBottom w:val="0"/>
                  <w:divBdr>
                    <w:top w:val="none" w:sz="0" w:space="0" w:color="auto"/>
                    <w:left w:val="none" w:sz="0" w:space="0" w:color="auto"/>
                    <w:bottom w:val="none" w:sz="0" w:space="0" w:color="auto"/>
                    <w:right w:val="none" w:sz="0" w:space="0" w:color="auto"/>
                  </w:divBdr>
                  <w:divsChild>
                    <w:div w:id="15989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83054">
      <w:bodyDiv w:val="1"/>
      <w:marLeft w:val="0"/>
      <w:marRight w:val="0"/>
      <w:marTop w:val="0"/>
      <w:marBottom w:val="0"/>
      <w:divBdr>
        <w:top w:val="none" w:sz="0" w:space="0" w:color="auto"/>
        <w:left w:val="none" w:sz="0" w:space="0" w:color="auto"/>
        <w:bottom w:val="none" w:sz="0" w:space="0" w:color="auto"/>
        <w:right w:val="none" w:sz="0" w:space="0" w:color="auto"/>
      </w:divBdr>
      <w:divsChild>
        <w:div w:id="1934435153">
          <w:marLeft w:val="0"/>
          <w:marRight w:val="0"/>
          <w:marTop w:val="0"/>
          <w:marBottom w:val="0"/>
          <w:divBdr>
            <w:top w:val="none" w:sz="0" w:space="0" w:color="auto"/>
            <w:left w:val="none" w:sz="0" w:space="0" w:color="auto"/>
            <w:bottom w:val="none" w:sz="0" w:space="0" w:color="auto"/>
            <w:right w:val="none" w:sz="0" w:space="0" w:color="auto"/>
          </w:divBdr>
          <w:divsChild>
            <w:div w:id="1482775108">
              <w:marLeft w:val="0"/>
              <w:marRight w:val="0"/>
              <w:marTop w:val="0"/>
              <w:marBottom w:val="0"/>
              <w:divBdr>
                <w:top w:val="none" w:sz="0" w:space="0" w:color="auto"/>
                <w:left w:val="none" w:sz="0" w:space="0" w:color="auto"/>
                <w:bottom w:val="none" w:sz="0" w:space="0" w:color="auto"/>
                <w:right w:val="none" w:sz="0" w:space="0" w:color="auto"/>
              </w:divBdr>
              <w:divsChild>
                <w:div w:id="1327319371">
                  <w:marLeft w:val="0"/>
                  <w:marRight w:val="0"/>
                  <w:marTop w:val="0"/>
                  <w:marBottom w:val="0"/>
                  <w:divBdr>
                    <w:top w:val="none" w:sz="0" w:space="0" w:color="auto"/>
                    <w:left w:val="none" w:sz="0" w:space="0" w:color="auto"/>
                    <w:bottom w:val="none" w:sz="0" w:space="0" w:color="auto"/>
                    <w:right w:val="none" w:sz="0" w:space="0" w:color="auto"/>
                  </w:divBdr>
                  <w:divsChild>
                    <w:div w:id="9046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48006">
      <w:bodyDiv w:val="1"/>
      <w:marLeft w:val="0"/>
      <w:marRight w:val="0"/>
      <w:marTop w:val="0"/>
      <w:marBottom w:val="0"/>
      <w:divBdr>
        <w:top w:val="none" w:sz="0" w:space="0" w:color="auto"/>
        <w:left w:val="none" w:sz="0" w:space="0" w:color="auto"/>
        <w:bottom w:val="none" w:sz="0" w:space="0" w:color="auto"/>
        <w:right w:val="none" w:sz="0" w:space="0" w:color="auto"/>
      </w:divBdr>
      <w:divsChild>
        <w:div w:id="782191781">
          <w:marLeft w:val="0"/>
          <w:marRight w:val="0"/>
          <w:marTop w:val="0"/>
          <w:marBottom w:val="0"/>
          <w:divBdr>
            <w:top w:val="none" w:sz="0" w:space="0" w:color="auto"/>
            <w:left w:val="none" w:sz="0" w:space="0" w:color="auto"/>
            <w:bottom w:val="none" w:sz="0" w:space="0" w:color="auto"/>
            <w:right w:val="none" w:sz="0" w:space="0" w:color="auto"/>
          </w:divBdr>
          <w:divsChild>
            <w:div w:id="1580361893">
              <w:marLeft w:val="0"/>
              <w:marRight w:val="0"/>
              <w:marTop w:val="0"/>
              <w:marBottom w:val="0"/>
              <w:divBdr>
                <w:top w:val="none" w:sz="0" w:space="0" w:color="auto"/>
                <w:left w:val="none" w:sz="0" w:space="0" w:color="auto"/>
                <w:bottom w:val="none" w:sz="0" w:space="0" w:color="auto"/>
                <w:right w:val="none" w:sz="0" w:space="0" w:color="auto"/>
              </w:divBdr>
              <w:divsChild>
                <w:div w:id="18611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782">
      <w:bodyDiv w:val="1"/>
      <w:marLeft w:val="0"/>
      <w:marRight w:val="0"/>
      <w:marTop w:val="0"/>
      <w:marBottom w:val="0"/>
      <w:divBdr>
        <w:top w:val="none" w:sz="0" w:space="0" w:color="auto"/>
        <w:left w:val="none" w:sz="0" w:space="0" w:color="auto"/>
        <w:bottom w:val="none" w:sz="0" w:space="0" w:color="auto"/>
        <w:right w:val="none" w:sz="0" w:space="0" w:color="auto"/>
      </w:divBdr>
      <w:divsChild>
        <w:div w:id="438573991">
          <w:marLeft w:val="0"/>
          <w:marRight w:val="0"/>
          <w:marTop w:val="0"/>
          <w:marBottom w:val="0"/>
          <w:divBdr>
            <w:top w:val="none" w:sz="0" w:space="0" w:color="auto"/>
            <w:left w:val="none" w:sz="0" w:space="0" w:color="auto"/>
            <w:bottom w:val="none" w:sz="0" w:space="0" w:color="auto"/>
            <w:right w:val="none" w:sz="0" w:space="0" w:color="auto"/>
          </w:divBdr>
          <w:divsChild>
            <w:div w:id="304899844">
              <w:marLeft w:val="0"/>
              <w:marRight w:val="0"/>
              <w:marTop w:val="0"/>
              <w:marBottom w:val="0"/>
              <w:divBdr>
                <w:top w:val="none" w:sz="0" w:space="0" w:color="auto"/>
                <w:left w:val="none" w:sz="0" w:space="0" w:color="auto"/>
                <w:bottom w:val="none" w:sz="0" w:space="0" w:color="auto"/>
                <w:right w:val="none" w:sz="0" w:space="0" w:color="auto"/>
              </w:divBdr>
              <w:divsChild>
                <w:div w:id="1754693551">
                  <w:marLeft w:val="0"/>
                  <w:marRight w:val="0"/>
                  <w:marTop w:val="0"/>
                  <w:marBottom w:val="0"/>
                  <w:divBdr>
                    <w:top w:val="none" w:sz="0" w:space="0" w:color="auto"/>
                    <w:left w:val="none" w:sz="0" w:space="0" w:color="auto"/>
                    <w:bottom w:val="none" w:sz="0" w:space="0" w:color="auto"/>
                    <w:right w:val="none" w:sz="0" w:space="0" w:color="auto"/>
                  </w:divBdr>
                  <w:divsChild>
                    <w:div w:id="12283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603692">
      <w:bodyDiv w:val="1"/>
      <w:marLeft w:val="0"/>
      <w:marRight w:val="0"/>
      <w:marTop w:val="0"/>
      <w:marBottom w:val="0"/>
      <w:divBdr>
        <w:top w:val="none" w:sz="0" w:space="0" w:color="auto"/>
        <w:left w:val="none" w:sz="0" w:space="0" w:color="auto"/>
        <w:bottom w:val="none" w:sz="0" w:space="0" w:color="auto"/>
        <w:right w:val="none" w:sz="0" w:space="0" w:color="auto"/>
      </w:divBdr>
      <w:divsChild>
        <w:div w:id="280768595">
          <w:marLeft w:val="0"/>
          <w:marRight w:val="0"/>
          <w:marTop w:val="0"/>
          <w:marBottom w:val="0"/>
          <w:divBdr>
            <w:top w:val="none" w:sz="0" w:space="0" w:color="auto"/>
            <w:left w:val="none" w:sz="0" w:space="0" w:color="auto"/>
            <w:bottom w:val="none" w:sz="0" w:space="0" w:color="auto"/>
            <w:right w:val="none" w:sz="0" w:space="0" w:color="auto"/>
          </w:divBdr>
          <w:divsChild>
            <w:div w:id="1038314894">
              <w:marLeft w:val="0"/>
              <w:marRight w:val="0"/>
              <w:marTop w:val="0"/>
              <w:marBottom w:val="0"/>
              <w:divBdr>
                <w:top w:val="none" w:sz="0" w:space="0" w:color="auto"/>
                <w:left w:val="none" w:sz="0" w:space="0" w:color="auto"/>
                <w:bottom w:val="none" w:sz="0" w:space="0" w:color="auto"/>
                <w:right w:val="none" w:sz="0" w:space="0" w:color="auto"/>
              </w:divBdr>
              <w:divsChild>
                <w:div w:id="1883328673">
                  <w:marLeft w:val="0"/>
                  <w:marRight w:val="0"/>
                  <w:marTop w:val="0"/>
                  <w:marBottom w:val="0"/>
                  <w:divBdr>
                    <w:top w:val="none" w:sz="0" w:space="0" w:color="auto"/>
                    <w:left w:val="none" w:sz="0" w:space="0" w:color="auto"/>
                    <w:bottom w:val="none" w:sz="0" w:space="0" w:color="auto"/>
                    <w:right w:val="none" w:sz="0" w:space="0" w:color="auto"/>
                  </w:divBdr>
                  <w:divsChild>
                    <w:div w:id="13555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455651">
      <w:bodyDiv w:val="1"/>
      <w:marLeft w:val="0"/>
      <w:marRight w:val="0"/>
      <w:marTop w:val="0"/>
      <w:marBottom w:val="0"/>
      <w:divBdr>
        <w:top w:val="none" w:sz="0" w:space="0" w:color="auto"/>
        <w:left w:val="none" w:sz="0" w:space="0" w:color="auto"/>
        <w:bottom w:val="none" w:sz="0" w:space="0" w:color="auto"/>
        <w:right w:val="none" w:sz="0" w:space="0" w:color="auto"/>
      </w:divBdr>
      <w:divsChild>
        <w:div w:id="1858939">
          <w:marLeft w:val="0"/>
          <w:marRight w:val="0"/>
          <w:marTop w:val="0"/>
          <w:marBottom w:val="0"/>
          <w:divBdr>
            <w:top w:val="none" w:sz="0" w:space="0" w:color="auto"/>
            <w:left w:val="none" w:sz="0" w:space="0" w:color="auto"/>
            <w:bottom w:val="none" w:sz="0" w:space="0" w:color="auto"/>
            <w:right w:val="none" w:sz="0" w:space="0" w:color="auto"/>
          </w:divBdr>
          <w:divsChild>
            <w:div w:id="1953172721">
              <w:marLeft w:val="0"/>
              <w:marRight w:val="0"/>
              <w:marTop w:val="0"/>
              <w:marBottom w:val="0"/>
              <w:divBdr>
                <w:top w:val="none" w:sz="0" w:space="0" w:color="auto"/>
                <w:left w:val="none" w:sz="0" w:space="0" w:color="auto"/>
                <w:bottom w:val="none" w:sz="0" w:space="0" w:color="auto"/>
                <w:right w:val="none" w:sz="0" w:space="0" w:color="auto"/>
              </w:divBdr>
              <w:divsChild>
                <w:div w:id="1523779721">
                  <w:marLeft w:val="0"/>
                  <w:marRight w:val="0"/>
                  <w:marTop w:val="0"/>
                  <w:marBottom w:val="0"/>
                  <w:divBdr>
                    <w:top w:val="none" w:sz="0" w:space="0" w:color="auto"/>
                    <w:left w:val="none" w:sz="0" w:space="0" w:color="auto"/>
                    <w:bottom w:val="none" w:sz="0" w:space="0" w:color="auto"/>
                    <w:right w:val="none" w:sz="0" w:space="0" w:color="auto"/>
                  </w:divBdr>
                  <w:divsChild>
                    <w:div w:id="8234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2751">
      <w:bodyDiv w:val="1"/>
      <w:marLeft w:val="0"/>
      <w:marRight w:val="0"/>
      <w:marTop w:val="0"/>
      <w:marBottom w:val="0"/>
      <w:divBdr>
        <w:top w:val="none" w:sz="0" w:space="0" w:color="auto"/>
        <w:left w:val="none" w:sz="0" w:space="0" w:color="auto"/>
        <w:bottom w:val="none" w:sz="0" w:space="0" w:color="auto"/>
        <w:right w:val="none" w:sz="0" w:space="0" w:color="auto"/>
      </w:divBdr>
      <w:divsChild>
        <w:div w:id="1553954834">
          <w:marLeft w:val="0"/>
          <w:marRight w:val="0"/>
          <w:marTop w:val="0"/>
          <w:marBottom w:val="0"/>
          <w:divBdr>
            <w:top w:val="none" w:sz="0" w:space="0" w:color="auto"/>
            <w:left w:val="none" w:sz="0" w:space="0" w:color="auto"/>
            <w:bottom w:val="none" w:sz="0" w:space="0" w:color="auto"/>
            <w:right w:val="none" w:sz="0" w:space="0" w:color="auto"/>
          </w:divBdr>
          <w:divsChild>
            <w:div w:id="819149590">
              <w:marLeft w:val="0"/>
              <w:marRight w:val="0"/>
              <w:marTop w:val="0"/>
              <w:marBottom w:val="0"/>
              <w:divBdr>
                <w:top w:val="none" w:sz="0" w:space="0" w:color="auto"/>
                <w:left w:val="none" w:sz="0" w:space="0" w:color="auto"/>
                <w:bottom w:val="none" w:sz="0" w:space="0" w:color="auto"/>
                <w:right w:val="none" w:sz="0" w:space="0" w:color="auto"/>
              </w:divBdr>
              <w:divsChild>
                <w:div w:id="1843856846">
                  <w:marLeft w:val="0"/>
                  <w:marRight w:val="0"/>
                  <w:marTop w:val="0"/>
                  <w:marBottom w:val="0"/>
                  <w:divBdr>
                    <w:top w:val="none" w:sz="0" w:space="0" w:color="auto"/>
                    <w:left w:val="none" w:sz="0" w:space="0" w:color="auto"/>
                    <w:bottom w:val="none" w:sz="0" w:space="0" w:color="auto"/>
                    <w:right w:val="none" w:sz="0" w:space="0" w:color="auto"/>
                  </w:divBdr>
                  <w:divsChild>
                    <w:div w:id="901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664136">
      <w:bodyDiv w:val="1"/>
      <w:marLeft w:val="0"/>
      <w:marRight w:val="0"/>
      <w:marTop w:val="0"/>
      <w:marBottom w:val="0"/>
      <w:divBdr>
        <w:top w:val="none" w:sz="0" w:space="0" w:color="auto"/>
        <w:left w:val="none" w:sz="0" w:space="0" w:color="auto"/>
        <w:bottom w:val="none" w:sz="0" w:space="0" w:color="auto"/>
        <w:right w:val="none" w:sz="0" w:space="0" w:color="auto"/>
      </w:divBdr>
      <w:divsChild>
        <w:div w:id="679161775">
          <w:marLeft w:val="0"/>
          <w:marRight w:val="0"/>
          <w:marTop w:val="0"/>
          <w:marBottom w:val="0"/>
          <w:divBdr>
            <w:top w:val="none" w:sz="0" w:space="0" w:color="auto"/>
            <w:left w:val="none" w:sz="0" w:space="0" w:color="auto"/>
            <w:bottom w:val="none" w:sz="0" w:space="0" w:color="auto"/>
            <w:right w:val="none" w:sz="0" w:space="0" w:color="auto"/>
          </w:divBdr>
          <w:divsChild>
            <w:div w:id="1977181165">
              <w:marLeft w:val="0"/>
              <w:marRight w:val="0"/>
              <w:marTop w:val="0"/>
              <w:marBottom w:val="0"/>
              <w:divBdr>
                <w:top w:val="none" w:sz="0" w:space="0" w:color="auto"/>
                <w:left w:val="none" w:sz="0" w:space="0" w:color="auto"/>
                <w:bottom w:val="none" w:sz="0" w:space="0" w:color="auto"/>
                <w:right w:val="none" w:sz="0" w:space="0" w:color="auto"/>
              </w:divBdr>
              <w:divsChild>
                <w:div w:id="1031804809">
                  <w:marLeft w:val="0"/>
                  <w:marRight w:val="0"/>
                  <w:marTop w:val="0"/>
                  <w:marBottom w:val="0"/>
                  <w:divBdr>
                    <w:top w:val="none" w:sz="0" w:space="0" w:color="auto"/>
                    <w:left w:val="none" w:sz="0" w:space="0" w:color="auto"/>
                    <w:bottom w:val="none" w:sz="0" w:space="0" w:color="auto"/>
                    <w:right w:val="none" w:sz="0" w:space="0" w:color="auto"/>
                  </w:divBdr>
                  <w:divsChild>
                    <w:div w:id="16151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09522">
      <w:bodyDiv w:val="1"/>
      <w:marLeft w:val="0"/>
      <w:marRight w:val="0"/>
      <w:marTop w:val="0"/>
      <w:marBottom w:val="0"/>
      <w:divBdr>
        <w:top w:val="none" w:sz="0" w:space="0" w:color="auto"/>
        <w:left w:val="none" w:sz="0" w:space="0" w:color="auto"/>
        <w:bottom w:val="none" w:sz="0" w:space="0" w:color="auto"/>
        <w:right w:val="none" w:sz="0" w:space="0" w:color="auto"/>
      </w:divBdr>
      <w:divsChild>
        <w:div w:id="2090957338">
          <w:marLeft w:val="0"/>
          <w:marRight w:val="0"/>
          <w:marTop w:val="0"/>
          <w:marBottom w:val="0"/>
          <w:divBdr>
            <w:top w:val="none" w:sz="0" w:space="0" w:color="auto"/>
            <w:left w:val="none" w:sz="0" w:space="0" w:color="auto"/>
            <w:bottom w:val="none" w:sz="0" w:space="0" w:color="auto"/>
            <w:right w:val="none" w:sz="0" w:space="0" w:color="auto"/>
          </w:divBdr>
          <w:divsChild>
            <w:div w:id="192886654">
              <w:marLeft w:val="0"/>
              <w:marRight w:val="0"/>
              <w:marTop w:val="0"/>
              <w:marBottom w:val="0"/>
              <w:divBdr>
                <w:top w:val="none" w:sz="0" w:space="0" w:color="auto"/>
                <w:left w:val="none" w:sz="0" w:space="0" w:color="auto"/>
                <w:bottom w:val="none" w:sz="0" w:space="0" w:color="auto"/>
                <w:right w:val="none" w:sz="0" w:space="0" w:color="auto"/>
              </w:divBdr>
              <w:divsChild>
                <w:div w:id="1526868762">
                  <w:marLeft w:val="0"/>
                  <w:marRight w:val="0"/>
                  <w:marTop w:val="0"/>
                  <w:marBottom w:val="0"/>
                  <w:divBdr>
                    <w:top w:val="none" w:sz="0" w:space="0" w:color="auto"/>
                    <w:left w:val="none" w:sz="0" w:space="0" w:color="auto"/>
                    <w:bottom w:val="none" w:sz="0" w:space="0" w:color="auto"/>
                    <w:right w:val="none" w:sz="0" w:space="0" w:color="auto"/>
                  </w:divBdr>
                  <w:divsChild>
                    <w:div w:id="6254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626174">
      <w:bodyDiv w:val="1"/>
      <w:marLeft w:val="0"/>
      <w:marRight w:val="0"/>
      <w:marTop w:val="0"/>
      <w:marBottom w:val="0"/>
      <w:divBdr>
        <w:top w:val="none" w:sz="0" w:space="0" w:color="auto"/>
        <w:left w:val="none" w:sz="0" w:space="0" w:color="auto"/>
        <w:bottom w:val="none" w:sz="0" w:space="0" w:color="auto"/>
        <w:right w:val="none" w:sz="0" w:space="0" w:color="auto"/>
      </w:divBdr>
      <w:divsChild>
        <w:div w:id="2053845835">
          <w:marLeft w:val="0"/>
          <w:marRight w:val="0"/>
          <w:marTop w:val="0"/>
          <w:marBottom w:val="0"/>
          <w:divBdr>
            <w:top w:val="none" w:sz="0" w:space="0" w:color="auto"/>
            <w:left w:val="none" w:sz="0" w:space="0" w:color="auto"/>
            <w:bottom w:val="none" w:sz="0" w:space="0" w:color="auto"/>
            <w:right w:val="none" w:sz="0" w:space="0" w:color="auto"/>
          </w:divBdr>
          <w:divsChild>
            <w:div w:id="1563445033">
              <w:marLeft w:val="0"/>
              <w:marRight w:val="0"/>
              <w:marTop w:val="0"/>
              <w:marBottom w:val="0"/>
              <w:divBdr>
                <w:top w:val="none" w:sz="0" w:space="0" w:color="auto"/>
                <w:left w:val="none" w:sz="0" w:space="0" w:color="auto"/>
                <w:bottom w:val="none" w:sz="0" w:space="0" w:color="auto"/>
                <w:right w:val="none" w:sz="0" w:space="0" w:color="auto"/>
              </w:divBdr>
              <w:divsChild>
                <w:div w:id="470564764">
                  <w:marLeft w:val="0"/>
                  <w:marRight w:val="0"/>
                  <w:marTop w:val="0"/>
                  <w:marBottom w:val="0"/>
                  <w:divBdr>
                    <w:top w:val="none" w:sz="0" w:space="0" w:color="auto"/>
                    <w:left w:val="none" w:sz="0" w:space="0" w:color="auto"/>
                    <w:bottom w:val="none" w:sz="0" w:space="0" w:color="auto"/>
                    <w:right w:val="none" w:sz="0" w:space="0" w:color="auto"/>
                  </w:divBdr>
                  <w:divsChild>
                    <w:div w:id="1845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375854">
      <w:bodyDiv w:val="1"/>
      <w:marLeft w:val="0"/>
      <w:marRight w:val="0"/>
      <w:marTop w:val="0"/>
      <w:marBottom w:val="0"/>
      <w:divBdr>
        <w:top w:val="none" w:sz="0" w:space="0" w:color="auto"/>
        <w:left w:val="none" w:sz="0" w:space="0" w:color="auto"/>
        <w:bottom w:val="none" w:sz="0" w:space="0" w:color="auto"/>
        <w:right w:val="none" w:sz="0" w:space="0" w:color="auto"/>
      </w:divBdr>
      <w:divsChild>
        <w:div w:id="634796893">
          <w:marLeft w:val="0"/>
          <w:marRight w:val="0"/>
          <w:marTop w:val="0"/>
          <w:marBottom w:val="0"/>
          <w:divBdr>
            <w:top w:val="none" w:sz="0" w:space="0" w:color="auto"/>
            <w:left w:val="none" w:sz="0" w:space="0" w:color="auto"/>
            <w:bottom w:val="none" w:sz="0" w:space="0" w:color="auto"/>
            <w:right w:val="none" w:sz="0" w:space="0" w:color="auto"/>
          </w:divBdr>
          <w:divsChild>
            <w:div w:id="1984389161">
              <w:marLeft w:val="0"/>
              <w:marRight w:val="0"/>
              <w:marTop w:val="0"/>
              <w:marBottom w:val="0"/>
              <w:divBdr>
                <w:top w:val="none" w:sz="0" w:space="0" w:color="auto"/>
                <w:left w:val="none" w:sz="0" w:space="0" w:color="auto"/>
                <w:bottom w:val="none" w:sz="0" w:space="0" w:color="auto"/>
                <w:right w:val="none" w:sz="0" w:space="0" w:color="auto"/>
              </w:divBdr>
              <w:divsChild>
                <w:div w:id="1451391868">
                  <w:marLeft w:val="0"/>
                  <w:marRight w:val="0"/>
                  <w:marTop w:val="0"/>
                  <w:marBottom w:val="0"/>
                  <w:divBdr>
                    <w:top w:val="none" w:sz="0" w:space="0" w:color="auto"/>
                    <w:left w:val="none" w:sz="0" w:space="0" w:color="auto"/>
                    <w:bottom w:val="none" w:sz="0" w:space="0" w:color="auto"/>
                    <w:right w:val="none" w:sz="0" w:space="0" w:color="auto"/>
                  </w:divBdr>
                  <w:divsChild>
                    <w:div w:id="14207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33464">
      <w:bodyDiv w:val="1"/>
      <w:marLeft w:val="0"/>
      <w:marRight w:val="0"/>
      <w:marTop w:val="0"/>
      <w:marBottom w:val="0"/>
      <w:divBdr>
        <w:top w:val="none" w:sz="0" w:space="0" w:color="auto"/>
        <w:left w:val="none" w:sz="0" w:space="0" w:color="auto"/>
        <w:bottom w:val="none" w:sz="0" w:space="0" w:color="auto"/>
        <w:right w:val="none" w:sz="0" w:space="0" w:color="auto"/>
      </w:divBdr>
      <w:divsChild>
        <w:div w:id="995383395">
          <w:marLeft w:val="0"/>
          <w:marRight w:val="0"/>
          <w:marTop w:val="0"/>
          <w:marBottom w:val="0"/>
          <w:divBdr>
            <w:top w:val="none" w:sz="0" w:space="0" w:color="auto"/>
            <w:left w:val="none" w:sz="0" w:space="0" w:color="auto"/>
            <w:bottom w:val="none" w:sz="0" w:space="0" w:color="auto"/>
            <w:right w:val="none" w:sz="0" w:space="0" w:color="auto"/>
          </w:divBdr>
          <w:divsChild>
            <w:div w:id="808864374">
              <w:marLeft w:val="0"/>
              <w:marRight w:val="0"/>
              <w:marTop w:val="0"/>
              <w:marBottom w:val="0"/>
              <w:divBdr>
                <w:top w:val="none" w:sz="0" w:space="0" w:color="auto"/>
                <w:left w:val="none" w:sz="0" w:space="0" w:color="auto"/>
                <w:bottom w:val="none" w:sz="0" w:space="0" w:color="auto"/>
                <w:right w:val="none" w:sz="0" w:space="0" w:color="auto"/>
              </w:divBdr>
              <w:divsChild>
                <w:div w:id="250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2024">
      <w:bodyDiv w:val="1"/>
      <w:marLeft w:val="0"/>
      <w:marRight w:val="0"/>
      <w:marTop w:val="0"/>
      <w:marBottom w:val="0"/>
      <w:divBdr>
        <w:top w:val="none" w:sz="0" w:space="0" w:color="auto"/>
        <w:left w:val="none" w:sz="0" w:space="0" w:color="auto"/>
        <w:bottom w:val="none" w:sz="0" w:space="0" w:color="auto"/>
        <w:right w:val="none" w:sz="0" w:space="0" w:color="auto"/>
      </w:divBdr>
      <w:divsChild>
        <w:div w:id="1218543614">
          <w:marLeft w:val="0"/>
          <w:marRight w:val="0"/>
          <w:marTop w:val="0"/>
          <w:marBottom w:val="0"/>
          <w:divBdr>
            <w:top w:val="none" w:sz="0" w:space="0" w:color="auto"/>
            <w:left w:val="none" w:sz="0" w:space="0" w:color="auto"/>
            <w:bottom w:val="none" w:sz="0" w:space="0" w:color="auto"/>
            <w:right w:val="none" w:sz="0" w:space="0" w:color="auto"/>
          </w:divBdr>
          <w:divsChild>
            <w:div w:id="1575507786">
              <w:marLeft w:val="0"/>
              <w:marRight w:val="0"/>
              <w:marTop w:val="0"/>
              <w:marBottom w:val="0"/>
              <w:divBdr>
                <w:top w:val="none" w:sz="0" w:space="0" w:color="auto"/>
                <w:left w:val="none" w:sz="0" w:space="0" w:color="auto"/>
                <w:bottom w:val="none" w:sz="0" w:space="0" w:color="auto"/>
                <w:right w:val="none" w:sz="0" w:space="0" w:color="auto"/>
              </w:divBdr>
              <w:divsChild>
                <w:div w:id="1453087839">
                  <w:marLeft w:val="0"/>
                  <w:marRight w:val="0"/>
                  <w:marTop w:val="0"/>
                  <w:marBottom w:val="0"/>
                  <w:divBdr>
                    <w:top w:val="none" w:sz="0" w:space="0" w:color="auto"/>
                    <w:left w:val="none" w:sz="0" w:space="0" w:color="auto"/>
                    <w:bottom w:val="none" w:sz="0" w:space="0" w:color="auto"/>
                    <w:right w:val="none" w:sz="0" w:space="0" w:color="auto"/>
                  </w:divBdr>
                  <w:divsChild>
                    <w:div w:id="20609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353934">
      <w:bodyDiv w:val="1"/>
      <w:marLeft w:val="0"/>
      <w:marRight w:val="0"/>
      <w:marTop w:val="0"/>
      <w:marBottom w:val="0"/>
      <w:divBdr>
        <w:top w:val="none" w:sz="0" w:space="0" w:color="auto"/>
        <w:left w:val="none" w:sz="0" w:space="0" w:color="auto"/>
        <w:bottom w:val="none" w:sz="0" w:space="0" w:color="auto"/>
        <w:right w:val="none" w:sz="0" w:space="0" w:color="auto"/>
      </w:divBdr>
      <w:divsChild>
        <w:div w:id="459424318">
          <w:marLeft w:val="0"/>
          <w:marRight w:val="0"/>
          <w:marTop w:val="0"/>
          <w:marBottom w:val="0"/>
          <w:divBdr>
            <w:top w:val="none" w:sz="0" w:space="0" w:color="auto"/>
            <w:left w:val="none" w:sz="0" w:space="0" w:color="auto"/>
            <w:bottom w:val="none" w:sz="0" w:space="0" w:color="auto"/>
            <w:right w:val="none" w:sz="0" w:space="0" w:color="auto"/>
          </w:divBdr>
          <w:divsChild>
            <w:div w:id="288778845">
              <w:marLeft w:val="0"/>
              <w:marRight w:val="0"/>
              <w:marTop w:val="0"/>
              <w:marBottom w:val="0"/>
              <w:divBdr>
                <w:top w:val="none" w:sz="0" w:space="0" w:color="auto"/>
                <w:left w:val="none" w:sz="0" w:space="0" w:color="auto"/>
                <w:bottom w:val="none" w:sz="0" w:space="0" w:color="auto"/>
                <w:right w:val="none" w:sz="0" w:space="0" w:color="auto"/>
              </w:divBdr>
              <w:divsChild>
                <w:div w:id="106127597">
                  <w:marLeft w:val="0"/>
                  <w:marRight w:val="0"/>
                  <w:marTop w:val="0"/>
                  <w:marBottom w:val="0"/>
                  <w:divBdr>
                    <w:top w:val="none" w:sz="0" w:space="0" w:color="auto"/>
                    <w:left w:val="none" w:sz="0" w:space="0" w:color="auto"/>
                    <w:bottom w:val="none" w:sz="0" w:space="0" w:color="auto"/>
                    <w:right w:val="none" w:sz="0" w:space="0" w:color="auto"/>
                  </w:divBdr>
                  <w:divsChild>
                    <w:div w:id="20024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3724">
      <w:bodyDiv w:val="1"/>
      <w:marLeft w:val="0"/>
      <w:marRight w:val="0"/>
      <w:marTop w:val="0"/>
      <w:marBottom w:val="0"/>
      <w:divBdr>
        <w:top w:val="none" w:sz="0" w:space="0" w:color="auto"/>
        <w:left w:val="none" w:sz="0" w:space="0" w:color="auto"/>
        <w:bottom w:val="none" w:sz="0" w:space="0" w:color="auto"/>
        <w:right w:val="none" w:sz="0" w:space="0" w:color="auto"/>
      </w:divBdr>
    </w:div>
    <w:div w:id="1739861105">
      <w:bodyDiv w:val="1"/>
      <w:marLeft w:val="0"/>
      <w:marRight w:val="0"/>
      <w:marTop w:val="0"/>
      <w:marBottom w:val="0"/>
      <w:divBdr>
        <w:top w:val="none" w:sz="0" w:space="0" w:color="auto"/>
        <w:left w:val="none" w:sz="0" w:space="0" w:color="auto"/>
        <w:bottom w:val="none" w:sz="0" w:space="0" w:color="auto"/>
        <w:right w:val="none" w:sz="0" w:space="0" w:color="auto"/>
      </w:divBdr>
      <w:divsChild>
        <w:div w:id="1400788620">
          <w:marLeft w:val="0"/>
          <w:marRight w:val="0"/>
          <w:marTop w:val="0"/>
          <w:marBottom w:val="0"/>
          <w:divBdr>
            <w:top w:val="none" w:sz="0" w:space="0" w:color="auto"/>
            <w:left w:val="none" w:sz="0" w:space="0" w:color="auto"/>
            <w:bottom w:val="none" w:sz="0" w:space="0" w:color="auto"/>
            <w:right w:val="none" w:sz="0" w:space="0" w:color="auto"/>
          </w:divBdr>
          <w:divsChild>
            <w:div w:id="1671985853">
              <w:marLeft w:val="0"/>
              <w:marRight w:val="0"/>
              <w:marTop w:val="0"/>
              <w:marBottom w:val="0"/>
              <w:divBdr>
                <w:top w:val="none" w:sz="0" w:space="0" w:color="auto"/>
                <w:left w:val="none" w:sz="0" w:space="0" w:color="auto"/>
                <w:bottom w:val="none" w:sz="0" w:space="0" w:color="auto"/>
                <w:right w:val="none" w:sz="0" w:space="0" w:color="auto"/>
              </w:divBdr>
              <w:divsChild>
                <w:div w:id="14030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45517">
      <w:bodyDiv w:val="1"/>
      <w:marLeft w:val="0"/>
      <w:marRight w:val="0"/>
      <w:marTop w:val="0"/>
      <w:marBottom w:val="0"/>
      <w:divBdr>
        <w:top w:val="none" w:sz="0" w:space="0" w:color="auto"/>
        <w:left w:val="none" w:sz="0" w:space="0" w:color="auto"/>
        <w:bottom w:val="none" w:sz="0" w:space="0" w:color="auto"/>
        <w:right w:val="none" w:sz="0" w:space="0" w:color="auto"/>
      </w:divBdr>
      <w:divsChild>
        <w:div w:id="1098671397">
          <w:marLeft w:val="0"/>
          <w:marRight w:val="0"/>
          <w:marTop w:val="0"/>
          <w:marBottom w:val="0"/>
          <w:divBdr>
            <w:top w:val="none" w:sz="0" w:space="0" w:color="auto"/>
            <w:left w:val="none" w:sz="0" w:space="0" w:color="auto"/>
            <w:bottom w:val="none" w:sz="0" w:space="0" w:color="auto"/>
            <w:right w:val="none" w:sz="0" w:space="0" w:color="auto"/>
          </w:divBdr>
          <w:divsChild>
            <w:div w:id="1365981129">
              <w:marLeft w:val="0"/>
              <w:marRight w:val="0"/>
              <w:marTop w:val="0"/>
              <w:marBottom w:val="0"/>
              <w:divBdr>
                <w:top w:val="none" w:sz="0" w:space="0" w:color="auto"/>
                <w:left w:val="none" w:sz="0" w:space="0" w:color="auto"/>
                <w:bottom w:val="none" w:sz="0" w:space="0" w:color="auto"/>
                <w:right w:val="none" w:sz="0" w:space="0" w:color="auto"/>
              </w:divBdr>
              <w:divsChild>
                <w:div w:id="323121472">
                  <w:marLeft w:val="0"/>
                  <w:marRight w:val="0"/>
                  <w:marTop w:val="0"/>
                  <w:marBottom w:val="0"/>
                  <w:divBdr>
                    <w:top w:val="none" w:sz="0" w:space="0" w:color="auto"/>
                    <w:left w:val="none" w:sz="0" w:space="0" w:color="auto"/>
                    <w:bottom w:val="none" w:sz="0" w:space="0" w:color="auto"/>
                    <w:right w:val="none" w:sz="0" w:space="0" w:color="auto"/>
                  </w:divBdr>
                  <w:divsChild>
                    <w:div w:id="14732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71242">
      <w:bodyDiv w:val="1"/>
      <w:marLeft w:val="0"/>
      <w:marRight w:val="0"/>
      <w:marTop w:val="0"/>
      <w:marBottom w:val="0"/>
      <w:divBdr>
        <w:top w:val="none" w:sz="0" w:space="0" w:color="auto"/>
        <w:left w:val="none" w:sz="0" w:space="0" w:color="auto"/>
        <w:bottom w:val="none" w:sz="0" w:space="0" w:color="auto"/>
        <w:right w:val="none" w:sz="0" w:space="0" w:color="auto"/>
      </w:divBdr>
      <w:divsChild>
        <w:div w:id="1216821331">
          <w:marLeft w:val="0"/>
          <w:marRight w:val="0"/>
          <w:marTop w:val="0"/>
          <w:marBottom w:val="0"/>
          <w:divBdr>
            <w:top w:val="none" w:sz="0" w:space="0" w:color="auto"/>
            <w:left w:val="none" w:sz="0" w:space="0" w:color="auto"/>
            <w:bottom w:val="none" w:sz="0" w:space="0" w:color="auto"/>
            <w:right w:val="none" w:sz="0" w:space="0" w:color="auto"/>
          </w:divBdr>
          <w:divsChild>
            <w:div w:id="1269773641">
              <w:marLeft w:val="0"/>
              <w:marRight w:val="0"/>
              <w:marTop w:val="0"/>
              <w:marBottom w:val="0"/>
              <w:divBdr>
                <w:top w:val="none" w:sz="0" w:space="0" w:color="auto"/>
                <w:left w:val="none" w:sz="0" w:space="0" w:color="auto"/>
                <w:bottom w:val="none" w:sz="0" w:space="0" w:color="auto"/>
                <w:right w:val="none" w:sz="0" w:space="0" w:color="auto"/>
              </w:divBdr>
              <w:divsChild>
                <w:div w:id="1928151010">
                  <w:marLeft w:val="0"/>
                  <w:marRight w:val="0"/>
                  <w:marTop w:val="0"/>
                  <w:marBottom w:val="0"/>
                  <w:divBdr>
                    <w:top w:val="none" w:sz="0" w:space="0" w:color="auto"/>
                    <w:left w:val="none" w:sz="0" w:space="0" w:color="auto"/>
                    <w:bottom w:val="none" w:sz="0" w:space="0" w:color="auto"/>
                    <w:right w:val="none" w:sz="0" w:space="0" w:color="auto"/>
                  </w:divBdr>
                  <w:divsChild>
                    <w:div w:id="11325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20171">
      <w:bodyDiv w:val="1"/>
      <w:marLeft w:val="0"/>
      <w:marRight w:val="0"/>
      <w:marTop w:val="0"/>
      <w:marBottom w:val="0"/>
      <w:divBdr>
        <w:top w:val="none" w:sz="0" w:space="0" w:color="auto"/>
        <w:left w:val="none" w:sz="0" w:space="0" w:color="auto"/>
        <w:bottom w:val="none" w:sz="0" w:space="0" w:color="auto"/>
        <w:right w:val="none" w:sz="0" w:space="0" w:color="auto"/>
      </w:divBdr>
      <w:divsChild>
        <w:div w:id="666446844">
          <w:marLeft w:val="0"/>
          <w:marRight w:val="0"/>
          <w:marTop w:val="0"/>
          <w:marBottom w:val="0"/>
          <w:divBdr>
            <w:top w:val="none" w:sz="0" w:space="0" w:color="auto"/>
            <w:left w:val="none" w:sz="0" w:space="0" w:color="auto"/>
            <w:bottom w:val="none" w:sz="0" w:space="0" w:color="auto"/>
            <w:right w:val="none" w:sz="0" w:space="0" w:color="auto"/>
          </w:divBdr>
          <w:divsChild>
            <w:div w:id="972908555">
              <w:marLeft w:val="0"/>
              <w:marRight w:val="0"/>
              <w:marTop w:val="0"/>
              <w:marBottom w:val="0"/>
              <w:divBdr>
                <w:top w:val="none" w:sz="0" w:space="0" w:color="auto"/>
                <w:left w:val="none" w:sz="0" w:space="0" w:color="auto"/>
                <w:bottom w:val="none" w:sz="0" w:space="0" w:color="auto"/>
                <w:right w:val="none" w:sz="0" w:space="0" w:color="auto"/>
              </w:divBdr>
              <w:divsChild>
                <w:div w:id="156194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67426">
      <w:bodyDiv w:val="1"/>
      <w:marLeft w:val="0"/>
      <w:marRight w:val="0"/>
      <w:marTop w:val="0"/>
      <w:marBottom w:val="0"/>
      <w:divBdr>
        <w:top w:val="none" w:sz="0" w:space="0" w:color="auto"/>
        <w:left w:val="none" w:sz="0" w:space="0" w:color="auto"/>
        <w:bottom w:val="none" w:sz="0" w:space="0" w:color="auto"/>
        <w:right w:val="none" w:sz="0" w:space="0" w:color="auto"/>
      </w:divBdr>
      <w:divsChild>
        <w:div w:id="586228297">
          <w:marLeft w:val="0"/>
          <w:marRight w:val="0"/>
          <w:marTop w:val="0"/>
          <w:marBottom w:val="0"/>
          <w:divBdr>
            <w:top w:val="none" w:sz="0" w:space="0" w:color="auto"/>
            <w:left w:val="none" w:sz="0" w:space="0" w:color="auto"/>
            <w:bottom w:val="none" w:sz="0" w:space="0" w:color="auto"/>
            <w:right w:val="none" w:sz="0" w:space="0" w:color="auto"/>
          </w:divBdr>
          <w:divsChild>
            <w:div w:id="299042207">
              <w:marLeft w:val="0"/>
              <w:marRight w:val="0"/>
              <w:marTop w:val="0"/>
              <w:marBottom w:val="0"/>
              <w:divBdr>
                <w:top w:val="none" w:sz="0" w:space="0" w:color="auto"/>
                <w:left w:val="none" w:sz="0" w:space="0" w:color="auto"/>
                <w:bottom w:val="none" w:sz="0" w:space="0" w:color="auto"/>
                <w:right w:val="none" w:sz="0" w:space="0" w:color="auto"/>
              </w:divBdr>
              <w:divsChild>
                <w:div w:id="1561669155">
                  <w:marLeft w:val="0"/>
                  <w:marRight w:val="0"/>
                  <w:marTop w:val="0"/>
                  <w:marBottom w:val="0"/>
                  <w:divBdr>
                    <w:top w:val="none" w:sz="0" w:space="0" w:color="auto"/>
                    <w:left w:val="none" w:sz="0" w:space="0" w:color="auto"/>
                    <w:bottom w:val="none" w:sz="0" w:space="0" w:color="auto"/>
                    <w:right w:val="none" w:sz="0" w:space="0" w:color="auto"/>
                  </w:divBdr>
                  <w:divsChild>
                    <w:div w:id="10538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534490">
      <w:bodyDiv w:val="1"/>
      <w:marLeft w:val="0"/>
      <w:marRight w:val="0"/>
      <w:marTop w:val="0"/>
      <w:marBottom w:val="0"/>
      <w:divBdr>
        <w:top w:val="none" w:sz="0" w:space="0" w:color="auto"/>
        <w:left w:val="none" w:sz="0" w:space="0" w:color="auto"/>
        <w:bottom w:val="none" w:sz="0" w:space="0" w:color="auto"/>
        <w:right w:val="none" w:sz="0" w:space="0" w:color="auto"/>
      </w:divBdr>
      <w:divsChild>
        <w:div w:id="2017070787">
          <w:marLeft w:val="0"/>
          <w:marRight w:val="0"/>
          <w:marTop w:val="0"/>
          <w:marBottom w:val="0"/>
          <w:divBdr>
            <w:top w:val="none" w:sz="0" w:space="0" w:color="auto"/>
            <w:left w:val="none" w:sz="0" w:space="0" w:color="auto"/>
            <w:bottom w:val="none" w:sz="0" w:space="0" w:color="auto"/>
            <w:right w:val="none" w:sz="0" w:space="0" w:color="auto"/>
          </w:divBdr>
          <w:divsChild>
            <w:div w:id="1819414162">
              <w:marLeft w:val="0"/>
              <w:marRight w:val="0"/>
              <w:marTop w:val="0"/>
              <w:marBottom w:val="0"/>
              <w:divBdr>
                <w:top w:val="none" w:sz="0" w:space="0" w:color="auto"/>
                <w:left w:val="none" w:sz="0" w:space="0" w:color="auto"/>
                <w:bottom w:val="none" w:sz="0" w:space="0" w:color="auto"/>
                <w:right w:val="none" w:sz="0" w:space="0" w:color="auto"/>
              </w:divBdr>
              <w:divsChild>
                <w:div w:id="1196699050">
                  <w:marLeft w:val="0"/>
                  <w:marRight w:val="0"/>
                  <w:marTop w:val="0"/>
                  <w:marBottom w:val="0"/>
                  <w:divBdr>
                    <w:top w:val="none" w:sz="0" w:space="0" w:color="auto"/>
                    <w:left w:val="none" w:sz="0" w:space="0" w:color="auto"/>
                    <w:bottom w:val="none" w:sz="0" w:space="0" w:color="auto"/>
                    <w:right w:val="none" w:sz="0" w:space="0" w:color="auto"/>
                  </w:divBdr>
                  <w:divsChild>
                    <w:div w:id="6429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989289">
      <w:bodyDiv w:val="1"/>
      <w:marLeft w:val="0"/>
      <w:marRight w:val="0"/>
      <w:marTop w:val="0"/>
      <w:marBottom w:val="0"/>
      <w:divBdr>
        <w:top w:val="none" w:sz="0" w:space="0" w:color="auto"/>
        <w:left w:val="none" w:sz="0" w:space="0" w:color="auto"/>
        <w:bottom w:val="none" w:sz="0" w:space="0" w:color="auto"/>
        <w:right w:val="none" w:sz="0" w:space="0" w:color="auto"/>
      </w:divBdr>
      <w:divsChild>
        <w:div w:id="1621649852">
          <w:marLeft w:val="0"/>
          <w:marRight w:val="0"/>
          <w:marTop w:val="0"/>
          <w:marBottom w:val="0"/>
          <w:divBdr>
            <w:top w:val="none" w:sz="0" w:space="0" w:color="auto"/>
            <w:left w:val="none" w:sz="0" w:space="0" w:color="auto"/>
            <w:bottom w:val="none" w:sz="0" w:space="0" w:color="auto"/>
            <w:right w:val="none" w:sz="0" w:space="0" w:color="auto"/>
          </w:divBdr>
          <w:divsChild>
            <w:div w:id="2031494329">
              <w:marLeft w:val="0"/>
              <w:marRight w:val="0"/>
              <w:marTop w:val="0"/>
              <w:marBottom w:val="0"/>
              <w:divBdr>
                <w:top w:val="none" w:sz="0" w:space="0" w:color="auto"/>
                <w:left w:val="none" w:sz="0" w:space="0" w:color="auto"/>
                <w:bottom w:val="none" w:sz="0" w:space="0" w:color="auto"/>
                <w:right w:val="none" w:sz="0" w:space="0" w:color="auto"/>
              </w:divBdr>
              <w:divsChild>
                <w:div w:id="542332567">
                  <w:marLeft w:val="0"/>
                  <w:marRight w:val="0"/>
                  <w:marTop w:val="0"/>
                  <w:marBottom w:val="0"/>
                  <w:divBdr>
                    <w:top w:val="none" w:sz="0" w:space="0" w:color="auto"/>
                    <w:left w:val="none" w:sz="0" w:space="0" w:color="auto"/>
                    <w:bottom w:val="none" w:sz="0" w:space="0" w:color="auto"/>
                    <w:right w:val="none" w:sz="0" w:space="0" w:color="auto"/>
                  </w:divBdr>
                  <w:divsChild>
                    <w:div w:id="3429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57199">
      <w:bodyDiv w:val="1"/>
      <w:marLeft w:val="0"/>
      <w:marRight w:val="0"/>
      <w:marTop w:val="0"/>
      <w:marBottom w:val="0"/>
      <w:divBdr>
        <w:top w:val="none" w:sz="0" w:space="0" w:color="auto"/>
        <w:left w:val="none" w:sz="0" w:space="0" w:color="auto"/>
        <w:bottom w:val="none" w:sz="0" w:space="0" w:color="auto"/>
        <w:right w:val="none" w:sz="0" w:space="0" w:color="auto"/>
      </w:divBdr>
      <w:divsChild>
        <w:div w:id="698118775">
          <w:marLeft w:val="0"/>
          <w:marRight w:val="0"/>
          <w:marTop w:val="0"/>
          <w:marBottom w:val="0"/>
          <w:divBdr>
            <w:top w:val="none" w:sz="0" w:space="0" w:color="auto"/>
            <w:left w:val="none" w:sz="0" w:space="0" w:color="auto"/>
            <w:bottom w:val="none" w:sz="0" w:space="0" w:color="auto"/>
            <w:right w:val="none" w:sz="0" w:space="0" w:color="auto"/>
          </w:divBdr>
          <w:divsChild>
            <w:div w:id="571744116">
              <w:marLeft w:val="0"/>
              <w:marRight w:val="0"/>
              <w:marTop w:val="0"/>
              <w:marBottom w:val="0"/>
              <w:divBdr>
                <w:top w:val="none" w:sz="0" w:space="0" w:color="auto"/>
                <w:left w:val="none" w:sz="0" w:space="0" w:color="auto"/>
                <w:bottom w:val="none" w:sz="0" w:space="0" w:color="auto"/>
                <w:right w:val="none" w:sz="0" w:space="0" w:color="auto"/>
              </w:divBdr>
              <w:divsChild>
                <w:div w:id="774060741">
                  <w:marLeft w:val="0"/>
                  <w:marRight w:val="0"/>
                  <w:marTop w:val="0"/>
                  <w:marBottom w:val="0"/>
                  <w:divBdr>
                    <w:top w:val="none" w:sz="0" w:space="0" w:color="auto"/>
                    <w:left w:val="none" w:sz="0" w:space="0" w:color="auto"/>
                    <w:bottom w:val="none" w:sz="0" w:space="0" w:color="auto"/>
                    <w:right w:val="none" w:sz="0" w:space="0" w:color="auto"/>
                  </w:divBdr>
                  <w:divsChild>
                    <w:div w:id="5520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620033">
      <w:bodyDiv w:val="1"/>
      <w:marLeft w:val="0"/>
      <w:marRight w:val="0"/>
      <w:marTop w:val="0"/>
      <w:marBottom w:val="0"/>
      <w:divBdr>
        <w:top w:val="none" w:sz="0" w:space="0" w:color="auto"/>
        <w:left w:val="none" w:sz="0" w:space="0" w:color="auto"/>
        <w:bottom w:val="none" w:sz="0" w:space="0" w:color="auto"/>
        <w:right w:val="none" w:sz="0" w:space="0" w:color="auto"/>
      </w:divBdr>
      <w:divsChild>
        <w:div w:id="1478449378">
          <w:marLeft w:val="0"/>
          <w:marRight w:val="0"/>
          <w:marTop w:val="0"/>
          <w:marBottom w:val="0"/>
          <w:divBdr>
            <w:top w:val="none" w:sz="0" w:space="0" w:color="auto"/>
            <w:left w:val="none" w:sz="0" w:space="0" w:color="auto"/>
            <w:bottom w:val="none" w:sz="0" w:space="0" w:color="auto"/>
            <w:right w:val="none" w:sz="0" w:space="0" w:color="auto"/>
          </w:divBdr>
          <w:divsChild>
            <w:div w:id="208686601">
              <w:marLeft w:val="0"/>
              <w:marRight w:val="0"/>
              <w:marTop w:val="0"/>
              <w:marBottom w:val="0"/>
              <w:divBdr>
                <w:top w:val="none" w:sz="0" w:space="0" w:color="auto"/>
                <w:left w:val="none" w:sz="0" w:space="0" w:color="auto"/>
                <w:bottom w:val="none" w:sz="0" w:space="0" w:color="auto"/>
                <w:right w:val="none" w:sz="0" w:space="0" w:color="auto"/>
              </w:divBdr>
              <w:divsChild>
                <w:div w:id="1184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17798">
      <w:bodyDiv w:val="1"/>
      <w:marLeft w:val="0"/>
      <w:marRight w:val="0"/>
      <w:marTop w:val="0"/>
      <w:marBottom w:val="0"/>
      <w:divBdr>
        <w:top w:val="none" w:sz="0" w:space="0" w:color="auto"/>
        <w:left w:val="none" w:sz="0" w:space="0" w:color="auto"/>
        <w:bottom w:val="none" w:sz="0" w:space="0" w:color="auto"/>
        <w:right w:val="none" w:sz="0" w:space="0" w:color="auto"/>
      </w:divBdr>
      <w:divsChild>
        <w:div w:id="1530340404">
          <w:marLeft w:val="0"/>
          <w:marRight w:val="0"/>
          <w:marTop w:val="0"/>
          <w:marBottom w:val="0"/>
          <w:divBdr>
            <w:top w:val="none" w:sz="0" w:space="0" w:color="auto"/>
            <w:left w:val="none" w:sz="0" w:space="0" w:color="auto"/>
            <w:bottom w:val="none" w:sz="0" w:space="0" w:color="auto"/>
            <w:right w:val="none" w:sz="0" w:space="0" w:color="auto"/>
          </w:divBdr>
          <w:divsChild>
            <w:div w:id="955792314">
              <w:marLeft w:val="0"/>
              <w:marRight w:val="0"/>
              <w:marTop w:val="0"/>
              <w:marBottom w:val="0"/>
              <w:divBdr>
                <w:top w:val="none" w:sz="0" w:space="0" w:color="auto"/>
                <w:left w:val="none" w:sz="0" w:space="0" w:color="auto"/>
                <w:bottom w:val="none" w:sz="0" w:space="0" w:color="auto"/>
                <w:right w:val="none" w:sz="0" w:space="0" w:color="auto"/>
              </w:divBdr>
              <w:divsChild>
                <w:div w:id="265112863">
                  <w:marLeft w:val="0"/>
                  <w:marRight w:val="0"/>
                  <w:marTop w:val="0"/>
                  <w:marBottom w:val="0"/>
                  <w:divBdr>
                    <w:top w:val="none" w:sz="0" w:space="0" w:color="auto"/>
                    <w:left w:val="none" w:sz="0" w:space="0" w:color="auto"/>
                    <w:bottom w:val="none" w:sz="0" w:space="0" w:color="auto"/>
                    <w:right w:val="none" w:sz="0" w:space="0" w:color="auto"/>
                  </w:divBdr>
                  <w:divsChild>
                    <w:div w:id="5101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59736">
      <w:bodyDiv w:val="1"/>
      <w:marLeft w:val="0"/>
      <w:marRight w:val="0"/>
      <w:marTop w:val="0"/>
      <w:marBottom w:val="0"/>
      <w:divBdr>
        <w:top w:val="none" w:sz="0" w:space="0" w:color="auto"/>
        <w:left w:val="none" w:sz="0" w:space="0" w:color="auto"/>
        <w:bottom w:val="none" w:sz="0" w:space="0" w:color="auto"/>
        <w:right w:val="none" w:sz="0" w:space="0" w:color="auto"/>
      </w:divBdr>
      <w:divsChild>
        <w:div w:id="26107903">
          <w:marLeft w:val="0"/>
          <w:marRight w:val="0"/>
          <w:marTop w:val="0"/>
          <w:marBottom w:val="0"/>
          <w:divBdr>
            <w:top w:val="none" w:sz="0" w:space="0" w:color="auto"/>
            <w:left w:val="none" w:sz="0" w:space="0" w:color="auto"/>
            <w:bottom w:val="none" w:sz="0" w:space="0" w:color="auto"/>
            <w:right w:val="none" w:sz="0" w:space="0" w:color="auto"/>
          </w:divBdr>
          <w:divsChild>
            <w:div w:id="619069948">
              <w:marLeft w:val="0"/>
              <w:marRight w:val="0"/>
              <w:marTop w:val="0"/>
              <w:marBottom w:val="0"/>
              <w:divBdr>
                <w:top w:val="none" w:sz="0" w:space="0" w:color="auto"/>
                <w:left w:val="none" w:sz="0" w:space="0" w:color="auto"/>
                <w:bottom w:val="none" w:sz="0" w:space="0" w:color="auto"/>
                <w:right w:val="none" w:sz="0" w:space="0" w:color="auto"/>
              </w:divBdr>
              <w:divsChild>
                <w:div w:id="12256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60912">
      <w:bodyDiv w:val="1"/>
      <w:marLeft w:val="0"/>
      <w:marRight w:val="0"/>
      <w:marTop w:val="0"/>
      <w:marBottom w:val="0"/>
      <w:divBdr>
        <w:top w:val="none" w:sz="0" w:space="0" w:color="auto"/>
        <w:left w:val="none" w:sz="0" w:space="0" w:color="auto"/>
        <w:bottom w:val="none" w:sz="0" w:space="0" w:color="auto"/>
        <w:right w:val="none" w:sz="0" w:space="0" w:color="auto"/>
      </w:divBdr>
      <w:divsChild>
        <w:div w:id="2069986752">
          <w:marLeft w:val="0"/>
          <w:marRight w:val="0"/>
          <w:marTop w:val="0"/>
          <w:marBottom w:val="0"/>
          <w:divBdr>
            <w:top w:val="none" w:sz="0" w:space="0" w:color="auto"/>
            <w:left w:val="none" w:sz="0" w:space="0" w:color="auto"/>
            <w:bottom w:val="none" w:sz="0" w:space="0" w:color="auto"/>
            <w:right w:val="none" w:sz="0" w:space="0" w:color="auto"/>
          </w:divBdr>
          <w:divsChild>
            <w:div w:id="405418571">
              <w:marLeft w:val="0"/>
              <w:marRight w:val="0"/>
              <w:marTop w:val="0"/>
              <w:marBottom w:val="0"/>
              <w:divBdr>
                <w:top w:val="none" w:sz="0" w:space="0" w:color="auto"/>
                <w:left w:val="none" w:sz="0" w:space="0" w:color="auto"/>
                <w:bottom w:val="none" w:sz="0" w:space="0" w:color="auto"/>
                <w:right w:val="none" w:sz="0" w:space="0" w:color="auto"/>
              </w:divBdr>
              <w:divsChild>
                <w:div w:id="1175725573">
                  <w:marLeft w:val="0"/>
                  <w:marRight w:val="0"/>
                  <w:marTop w:val="0"/>
                  <w:marBottom w:val="0"/>
                  <w:divBdr>
                    <w:top w:val="none" w:sz="0" w:space="0" w:color="auto"/>
                    <w:left w:val="none" w:sz="0" w:space="0" w:color="auto"/>
                    <w:bottom w:val="none" w:sz="0" w:space="0" w:color="auto"/>
                    <w:right w:val="none" w:sz="0" w:space="0" w:color="auto"/>
                  </w:divBdr>
                  <w:divsChild>
                    <w:div w:id="16564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660922">
      <w:bodyDiv w:val="1"/>
      <w:marLeft w:val="0"/>
      <w:marRight w:val="0"/>
      <w:marTop w:val="0"/>
      <w:marBottom w:val="0"/>
      <w:divBdr>
        <w:top w:val="none" w:sz="0" w:space="0" w:color="auto"/>
        <w:left w:val="none" w:sz="0" w:space="0" w:color="auto"/>
        <w:bottom w:val="none" w:sz="0" w:space="0" w:color="auto"/>
        <w:right w:val="none" w:sz="0" w:space="0" w:color="auto"/>
      </w:divBdr>
      <w:divsChild>
        <w:div w:id="442769760">
          <w:marLeft w:val="0"/>
          <w:marRight w:val="0"/>
          <w:marTop w:val="0"/>
          <w:marBottom w:val="0"/>
          <w:divBdr>
            <w:top w:val="none" w:sz="0" w:space="0" w:color="auto"/>
            <w:left w:val="none" w:sz="0" w:space="0" w:color="auto"/>
            <w:bottom w:val="none" w:sz="0" w:space="0" w:color="auto"/>
            <w:right w:val="none" w:sz="0" w:space="0" w:color="auto"/>
          </w:divBdr>
          <w:divsChild>
            <w:div w:id="288174061">
              <w:marLeft w:val="0"/>
              <w:marRight w:val="0"/>
              <w:marTop w:val="0"/>
              <w:marBottom w:val="0"/>
              <w:divBdr>
                <w:top w:val="none" w:sz="0" w:space="0" w:color="auto"/>
                <w:left w:val="none" w:sz="0" w:space="0" w:color="auto"/>
                <w:bottom w:val="none" w:sz="0" w:space="0" w:color="auto"/>
                <w:right w:val="none" w:sz="0" w:space="0" w:color="auto"/>
              </w:divBdr>
              <w:divsChild>
                <w:div w:id="478376448">
                  <w:marLeft w:val="0"/>
                  <w:marRight w:val="0"/>
                  <w:marTop w:val="0"/>
                  <w:marBottom w:val="0"/>
                  <w:divBdr>
                    <w:top w:val="none" w:sz="0" w:space="0" w:color="auto"/>
                    <w:left w:val="none" w:sz="0" w:space="0" w:color="auto"/>
                    <w:bottom w:val="none" w:sz="0" w:space="0" w:color="auto"/>
                    <w:right w:val="none" w:sz="0" w:space="0" w:color="auto"/>
                  </w:divBdr>
                  <w:divsChild>
                    <w:div w:id="3281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03936">
      <w:bodyDiv w:val="1"/>
      <w:marLeft w:val="0"/>
      <w:marRight w:val="0"/>
      <w:marTop w:val="0"/>
      <w:marBottom w:val="0"/>
      <w:divBdr>
        <w:top w:val="none" w:sz="0" w:space="0" w:color="auto"/>
        <w:left w:val="none" w:sz="0" w:space="0" w:color="auto"/>
        <w:bottom w:val="none" w:sz="0" w:space="0" w:color="auto"/>
        <w:right w:val="none" w:sz="0" w:space="0" w:color="auto"/>
      </w:divBdr>
      <w:divsChild>
        <w:div w:id="330375593">
          <w:marLeft w:val="0"/>
          <w:marRight w:val="0"/>
          <w:marTop w:val="0"/>
          <w:marBottom w:val="0"/>
          <w:divBdr>
            <w:top w:val="none" w:sz="0" w:space="0" w:color="auto"/>
            <w:left w:val="none" w:sz="0" w:space="0" w:color="auto"/>
            <w:bottom w:val="none" w:sz="0" w:space="0" w:color="auto"/>
            <w:right w:val="none" w:sz="0" w:space="0" w:color="auto"/>
          </w:divBdr>
          <w:divsChild>
            <w:div w:id="56173718">
              <w:marLeft w:val="0"/>
              <w:marRight w:val="0"/>
              <w:marTop w:val="0"/>
              <w:marBottom w:val="0"/>
              <w:divBdr>
                <w:top w:val="none" w:sz="0" w:space="0" w:color="auto"/>
                <w:left w:val="none" w:sz="0" w:space="0" w:color="auto"/>
                <w:bottom w:val="none" w:sz="0" w:space="0" w:color="auto"/>
                <w:right w:val="none" w:sz="0" w:space="0" w:color="auto"/>
              </w:divBdr>
              <w:divsChild>
                <w:div w:id="888569138">
                  <w:marLeft w:val="0"/>
                  <w:marRight w:val="0"/>
                  <w:marTop w:val="0"/>
                  <w:marBottom w:val="0"/>
                  <w:divBdr>
                    <w:top w:val="none" w:sz="0" w:space="0" w:color="auto"/>
                    <w:left w:val="none" w:sz="0" w:space="0" w:color="auto"/>
                    <w:bottom w:val="none" w:sz="0" w:space="0" w:color="auto"/>
                    <w:right w:val="none" w:sz="0" w:space="0" w:color="auto"/>
                  </w:divBdr>
                  <w:divsChild>
                    <w:div w:id="1949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838606">
      <w:bodyDiv w:val="1"/>
      <w:marLeft w:val="0"/>
      <w:marRight w:val="0"/>
      <w:marTop w:val="0"/>
      <w:marBottom w:val="0"/>
      <w:divBdr>
        <w:top w:val="none" w:sz="0" w:space="0" w:color="auto"/>
        <w:left w:val="none" w:sz="0" w:space="0" w:color="auto"/>
        <w:bottom w:val="none" w:sz="0" w:space="0" w:color="auto"/>
        <w:right w:val="none" w:sz="0" w:space="0" w:color="auto"/>
      </w:divBdr>
    </w:div>
    <w:div w:id="1857110228">
      <w:bodyDiv w:val="1"/>
      <w:marLeft w:val="0"/>
      <w:marRight w:val="0"/>
      <w:marTop w:val="0"/>
      <w:marBottom w:val="0"/>
      <w:divBdr>
        <w:top w:val="none" w:sz="0" w:space="0" w:color="auto"/>
        <w:left w:val="none" w:sz="0" w:space="0" w:color="auto"/>
        <w:bottom w:val="none" w:sz="0" w:space="0" w:color="auto"/>
        <w:right w:val="none" w:sz="0" w:space="0" w:color="auto"/>
      </w:divBdr>
      <w:divsChild>
        <w:div w:id="714811825">
          <w:marLeft w:val="0"/>
          <w:marRight w:val="0"/>
          <w:marTop w:val="0"/>
          <w:marBottom w:val="0"/>
          <w:divBdr>
            <w:top w:val="none" w:sz="0" w:space="0" w:color="auto"/>
            <w:left w:val="none" w:sz="0" w:space="0" w:color="auto"/>
            <w:bottom w:val="none" w:sz="0" w:space="0" w:color="auto"/>
            <w:right w:val="none" w:sz="0" w:space="0" w:color="auto"/>
          </w:divBdr>
          <w:divsChild>
            <w:div w:id="799617896">
              <w:marLeft w:val="0"/>
              <w:marRight w:val="0"/>
              <w:marTop w:val="0"/>
              <w:marBottom w:val="0"/>
              <w:divBdr>
                <w:top w:val="none" w:sz="0" w:space="0" w:color="auto"/>
                <w:left w:val="none" w:sz="0" w:space="0" w:color="auto"/>
                <w:bottom w:val="none" w:sz="0" w:space="0" w:color="auto"/>
                <w:right w:val="none" w:sz="0" w:space="0" w:color="auto"/>
              </w:divBdr>
              <w:divsChild>
                <w:div w:id="1419978252">
                  <w:marLeft w:val="0"/>
                  <w:marRight w:val="0"/>
                  <w:marTop w:val="0"/>
                  <w:marBottom w:val="0"/>
                  <w:divBdr>
                    <w:top w:val="none" w:sz="0" w:space="0" w:color="auto"/>
                    <w:left w:val="none" w:sz="0" w:space="0" w:color="auto"/>
                    <w:bottom w:val="none" w:sz="0" w:space="0" w:color="auto"/>
                    <w:right w:val="none" w:sz="0" w:space="0" w:color="auto"/>
                  </w:divBdr>
                  <w:divsChild>
                    <w:div w:id="43899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0752">
      <w:bodyDiv w:val="1"/>
      <w:marLeft w:val="0"/>
      <w:marRight w:val="0"/>
      <w:marTop w:val="0"/>
      <w:marBottom w:val="0"/>
      <w:divBdr>
        <w:top w:val="none" w:sz="0" w:space="0" w:color="auto"/>
        <w:left w:val="none" w:sz="0" w:space="0" w:color="auto"/>
        <w:bottom w:val="none" w:sz="0" w:space="0" w:color="auto"/>
        <w:right w:val="none" w:sz="0" w:space="0" w:color="auto"/>
      </w:divBdr>
      <w:divsChild>
        <w:div w:id="1263949062">
          <w:marLeft w:val="0"/>
          <w:marRight w:val="0"/>
          <w:marTop w:val="0"/>
          <w:marBottom w:val="0"/>
          <w:divBdr>
            <w:top w:val="none" w:sz="0" w:space="0" w:color="auto"/>
            <w:left w:val="none" w:sz="0" w:space="0" w:color="auto"/>
            <w:bottom w:val="none" w:sz="0" w:space="0" w:color="auto"/>
            <w:right w:val="none" w:sz="0" w:space="0" w:color="auto"/>
          </w:divBdr>
          <w:divsChild>
            <w:div w:id="1258371021">
              <w:marLeft w:val="0"/>
              <w:marRight w:val="0"/>
              <w:marTop w:val="0"/>
              <w:marBottom w:val="0"/>
              <w:divBdr>
                <w:top w:val="none" w:sz="0" w:space="0" w:color="auto"/>
                <w:left w:val="none" w:sz="0" w:space="0" w:color="auto"/>
                <w:bottom w:val="none" w:sz="0" w:space="0" w:color="auto"/>
                <w:right w:val="none" w:sz="0" w:space="0" w:color="auto"/>
              </w:divBdr>
              <w:divsChild>
                <w:div w:id="1669208381">
                  <w:marLeft w:val="0"/>
                  <w:marRight w:val="0"/>
                  <w:marTop w:val="0"/>
                  <w:marBottom w:val="0"/>
                  <w:divBdr>
                    <w:top w:val="none" w:sz="0" w:space="0" w:color="auto"/>
                    <w:left w:val="none" w:sz="0" w:space="0" w:color="auto"/>
                    <w:bottom w:val="none" w:sz="0" w:space="0" w:color="auto"/>
                    <w:right w:val="none" w:sz="0" w:space="0" w:color="auto"/>
                  </w:divBdr>
                  <w:divsChild>
                    <w:div w:id="12334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11248">
      <w:bodyDiv w:val="1"/>
      <w:marLeft w:val="0"/>
      <w:marRight w:val="0"/>
      <w:marTop w:val="0"/>
      <w:marBottom w:val="0"/>
      <w:divBdr>
        <w:top w:val="none" w:sz="0" w:space="0" w:color="auto"/>
        <w:left w:val="none" w:sz="0" w:space="0" w:color="auto"/>
        <w:bottom w:val="none" w:sz="0" w:space="0" w:color="auto"/>
        <w:right w:val="none" w:sz="0" w:space="0" w:color="auto"/>
      </w:divBdr>
      <w:divsChild>
        <w:div w:id="589313381">
          <w:marLeft w:val="0"/>
          <w:marRight w:val="0"/>
          <w:marTop w:val="0"/>
          <w:marBottom w:val="0"/>
          <w:divBdr>
            <w:top w:val="none" w:sz="0" w:space="0" w:color="auto"/>
            <w:left w:val="none" w:sz="0" w:space="0" w:color="auto"/>
            <w:bottom w:val="none" w:sz="0" w:space="0" w:color="auto"/>
            <w:right w:val="none" w:sz="0" w:space="0" w:color="auto"/>
          </w:divBdr>
          <w:divsChild>
            <w:div w:id="779567833">
              <w:marLeft w:val="0"/>
              <w:marRight w:val="0"/>
              <w:marTop w:val="0"/>
              <w:marBottom w:val="0"/>
              <w:divBdr>
                <w:top w:val="none" w:sz="0" w:space="0" w:color="auto"/>
                <w:left w:val="none" w:sz="0" w:space="0" w:color="auto"/>
                <w:bottom w:val="none" w:sz="0" w:space="0" w:color="auto"/>
                <w:right w:val="none" w:sz="0" w:space="0" w:color="auto"/>
              </w:divBdr>
              <w:divsChild>
                <w:div w:id="1879664738">
                  <w:marLeft w:val="0"/>
                  <w:marRight w:val="0"/>
                  <w:marTop w:val="0"/>
                  <w:marBottom w:val="0"/>
                  <w:divBdr>
                    <w:top w:val="none" w:sz="0" w:space="0" w:color="auto"/>
                    <w:left w:val="none" w:sz="0" w:space="0" w:color="auto"/>
                    <w:bottom w:val="none" w:sz="0" w:space="0" w:color="auto"/>
                    <w:right w:val="none" w:sz="0" w:space="0" w:color="auto"/>
                  </w:divBdr>
                  <w:divsChild>
                    <w:div w:id="8910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58945">
      <w:bodyDiv w:val="1"/>
      <w:marLeft w:val="0"/>
      <w:marRight w:val="0"/>
      <w:marTop w:val="0"/>
      <w:marBottom w:val="0"/>
      <w:divBdr>
        <w:top w:val="none" w:sz="0" w:space="0" w:color="auto"/>
        <w:left w:val="none" w:sz="0" w:space="0" w:color="auto"/>
        <w:bottom w:val="none" w:sz="0" w:space="0" w:color="auto"/>
        <w:right w:val="none" w:sz="0" w:space="0" w:color="auto"/>
      </w:divBdr>
      <w:divsChild>
        <w:div w:id="643314558">
          <w:marLeft w:val="0"/>
          <w:marRight w:val="0"/>
          <w:marTop w:val="0"/>
          <w:marBottom w:val="0"/>
          <w:divBdr>
            <w:top w:val="none" w:sz="0" w:space="0" w:color="auto"/>
            <w:left w:val="none" w:sz="0" w:space="0" w:color="auto"/>
            <w:bottom w:val="none" w:sz="0" w:space="0" w:color="auto"/>
            <w:right w:val="none" w:sz="0" w:space="0" w:color="auto"/>
          </w:divBdr>
          <w:divsChild>
            <w:div w:id="1119296625">
              <w:marLeft w:val="0"/>
              <w:marRight w:val="0"/>
              <w:marTop w:val="0"/>
              <w:marBottom w:val="0"/>
              <w:divBdr>
                <w:top w:val="none" w:sz="0" w:space="0" w:color="auto"/>
                <w:left w:val="none" w:sz="0" w:space="0" w:color="auto"/>
                <w:bottom w:val="none" w:sz="0" w:space="0" w:color="auto"/>
                <w:right w:val="none" w:sz="0" w:space="0" w:color="auto"/>
              </w:divBdr>
              <w:divsChild>
                <w:div w:id="667447419">
                  <w:marLeft w:val="0"/>
                  <w:marRight w:val="0"/>
                  <w:marTop w:val="0"/>
                  <w:marBottom w:val="0"/>
                  <w:divBdr>
                    <w:top w:val="none" w:sz="0" w:space="0" w:color="auto"/>
                    <w:left w:val="none" w:sz="0" w:space="0" w:color="auto"/>
                    <w:bottom w:val="none" w:sz="0" w:space="0" w:color="auto"/>
                    <w:right w:val="none" w:sz="0" w:space="0" w:color="auto"/>
                  </w:divBdr>
                  <w:divsChild>
                    <w:div w:id="12377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88716">
      <w:bodyDiv w:val="1"/>
      <w:marLeft w:val="0"/>
      <w:marRight w:val="0"/>
      <w:marTop w:val="0"/>
      <w:marBottom w:val="0"/>
      <w:divBdr>
        <w:top w:val="none" w:sz="0" w:space="0" w:color="auto"/>
        <w:left w:val="none" w:sz="0" w:space="0" w:color="auto"/>
        <w:bottom w:val="none" w:sz="0" w:space="0" w:color="auto"/>
        <w:right w:val="none" w:sz="0" w:space="0" w:color="auto"/>
      </w:divBdr>
      <w:divsChild>
        <w:div w:id="306590333">
          <w:marLeft w:val="0"/>
          <w:marRight w:val="0"/>
          <w:marTop w:val="0"/>
          <w:marBottom w:val="0"/>
          <w:divBdr>
            <w:top w:val="none" w:sz="0" w:space="0" w:color="auto"/>
            <w:left w:val="none" w:sz="0" w:space="0" w:color="auto"/>
            <w:bottom w:val="none" w:sz="0" w:space="0" w:color="auto"/>
            <w:right w:val="none" w:sz="0" w:space="0" w:color="auto"/>
          </w:divBdr>
          <w:divsChild>
            <w:div w:id="1796290621">
              <w:marLeft w:val="0"/>
              <w:marRight w:val="0"/>
              <w:marTop w:val="0"/>
              <w:marBottom w:val="0"/>
              <w:divBdr>
                <w:top w:val="none" w:sz="0" w:space="0" w:color="auto"/>
                <w:left w:val="none" w:sz="0" w:space="0" w:color="auto"/>
                <w:bottom w:val="none" w:sz="0" w:space="0" w:color="auto"/>
                <w:right w:val="none" w:sz="0" w:space="0" w:color="auto"/>
              </w:divBdr>
              <w:divsChild>
                <w:div w:id="2009362716">
                  <w:marLeft w:val="0"/>
                  <w:marRight w:val="0"/>
                  <w:marTop w:val="0"/>
                  <w:marBottom w:val="0"/>
                  <w:divBdr>
                    <w:top w:val="none" w:sz="0" w:space="0" w:color="auto"/>
                    <w:left w:val="none" w:sz="0" w:space="0" w:color="auto"/>
                    <w:bottom w:val="none" w:sz="0" w:space="0" w:color="auto"/>
                    <w:right w:val="none" w:sz="0" w:space="0" w:color="auto"/>
                  </w:divBdr>
                  <w:divsChild>
                    <w:div w:id="1289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46998">
      <w:bodyDiv w:val="1"/>
      <w:marLeft w:val="0"/>
      <w:marRight w:val="0"/>
      <w:marTop w:val="0"/>
      <w:marBottom w:val="0"/>
      <w:divBdr>
        <w:top w:val="none" w:sz="0" w:space="0" w:color="auto"/>
        <w:left w:val="none" w:sz="0" w:space="0" w:color="auto"/>
        <w:bottom w:val="none" w:sz="0" w:space="0" w:color="auto"/>
        <w:right w:val="none" w:sz="0" w:space="0" w:color="auto"/>
      </w:divBdr>
      <w:divsChild>
        <w:div w:id="1859271043">
          <w:marLeft w:val="0"/>
          <w:marRight w:val="0"/>
          <w:marTop w:val="0"/>
          <w:marBottom w:val="0"/>
          <w:divBdr>
            <w:top w:val="none" w:sz="0" w:space="0" w:color="auto"/>
            <w:left w:val="none" w:sz="0" w:space="0" w:color="auto"/>
            <w:bottom w:val="none" w:sz="0" w:space="0" w:color="auto"/>
            <w:right w:val="none" w:sz="0" w:space="0" w:color="auto"/>
          </w:divBdr>
          <w:divsChild>
            <w:div w:id="612248355">
              <w:marLeft w:val="0"/>
              <w:marRight w:val="0"/>
              <w:marTop w:val="0"/>
              <w:marBottom w:val="0"/>
              <w:divBdr>
                <w:top w:val="none" w:sz="0" w:space="0" w:color="auto"/>
                <w:left w:val="none" w:sz="0" w:space="0" w:color="auto"/>
                <w:bottom w:val="none" w:sz="0" w:space="0" w:color="auto"/>
                <w:right w:val="none" w:sz="0" w:space="0" w:color="auto"/>
              </w:divBdr>
              <w:divsChild>
                <w:div w:id="573467847">
                  <w:marLeft w:val="0"/>
                  <w:marRight w:val="0"/>
                  <w:marTop w:val="0"/>
                  <w:marBottom w:val="0"/>
                  <w:divBdr>
                    <w:top w:val="none" w:sz="0" w:space="0" w:color="auto"/>
                    <w:left w:val="none" w:sz="0" w:space="0" w:color="auto"/>
                    <w:bottom w:val="none" w:sz="0" w:space="0" w:color="auto"/>
                    <w:right w:val="none" w:sz="0" w:space="0" w:color="auto"/>
                  </w:divBdr>
                  <w:divsChild>
                    <w:div w:id="1811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03828">
      <w:bodyDiv w:val="1"/>
      <w:marLeft w:val="0"/>
      <w:marRight w:val="0"/>
      <w:marTop w:val="0"/>
      <w:marBottom w:val="0"/>
      <w:divBdr>
        <w:top w:val="none" w:sz="0" w:space="0" w:color="auto"/>
        <w:left w:val="none" w:sz="0" w:space="0" w:color="auto"/>
        <w:bottom w:val="none" w:sz="0" w:space="0" w:color="auto"/>
        <w:right w:val="none" w:sz="0" w:space="0" w:color="auto"/>
      </w:divBdr>
      <w:divsChild>
        <w:div w:id="586379488">
          <w:marLeft w:val="0"/>
          <w:marRight w:val="0"/>
          <w:marTop w:val="0"/>
          <w:marBottom w:val="0"/>
          <w:divBdr>
            <w:top w:val="none" w:sz="0" w:space="0" w:color="auto"/>
            <w:left w:val="none" w:sz="0" w:space="0" w:color="auto"/>
            <w:bottom w:val="none" w:sz="0" w:space="0" w:color="auto"/>
            <w:right w:val="none" w:sz="0" w:space="0" w:color="auto"/>
          </w:divBdr>
          <w:divsChild>
            <w:div w:id="949048056">
              <w:marLeft w:val="0"/>
              <w:marRight w:val="0"/>
              <w:marTop w:val="0"/>
              <w:marBottom w:val="0"/>
              <w:divBdr>
                <w:top w:val="none" w:sz="0" w:space="0" w:color="auto"/>
                <w:left w:val="none" w:sz="0" w:space="0" w:color="auto"/>
                <w:bottom w:val="none" w:sz="0" w:space="0" w:color="auto"/>
                <w:right w:val="none" w:sz="0" w:space="0" w:color="auto"/>
              </w:divBdr>
              <w:divsChild>
                <w:div w:id="12758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34807">
      <w:bodyDiv w:val="1"/>
      <w:marLeft w:val="0"/>
      <w:marRight w:val="0"/>
      <w:marTop w:val="0"/>
      <w:marBottom w:val="0"/>
      <w:divBdr>
        <w:top w:val="none" w:sz="0" w:space="0" w:color="auto"/>
        <w:left w:val="none" w:sz="0" w:space="0" w:color="auto"/>
        <w:bottom w:val="none" w:sz="0" w:space="0" w:color="auto"/>
        <w:right w:val="none" w:sz="0" w:space="0" w:color="auto"/>
      </w:divBdr>
      <w:divsChild>
        <w:div w:id="29306593">
          <w:marLeft w:val="0"/>
          <w:marRight w:val="0"/>
          <w:marTop w:val="0"/>
          <w:marBottom w:val="0"/>
          <w:divBdr>
            <w:top w:val="none" w:sz="0" w:space="0" w:color="auto"/>
            <w:left w:val="none" w:sz="0" w:space="0" w:color="auto"/>
            <w:bottom w:val="none" w:sz="0" w:space="0" w:color="auto"/>
            <w:right w:val="none" w:sz="0" w:space="0" w:color="auto"/>
          </w:divBdr>
          <w:divsChild>
            <w:div w:id="110829503">
              <w:marLeft w:val="0"/>
              <w:marRight w:val="0"/>
              <w:marTop w:val="0"/>
              <w:marBottom w:val="0"/>
              <w:divBdr>
                <w:top w:val="none" w:sz="0" w:space="0" w:color="auto"/>
                <w:left w:val="none" w:sz="0" w:space="0" w:color="auto"/>
                <w:bottom w:val="none" w:sz="0" w:space="0" w:color="auto"/>
                <w:right w:val="none" w:sz="0" w:space="0" w:color="auto"/>
              </w:divBdr>
              <w:divsChild>
                <w:div w:id="1596404052">
                  <w:marLeft w:val="0"/>
                  <w:marRight w:val="0"/>
                  <w:marTop w:val="0"/>
                  <w:marBottom w:val="0"/>
                  <w:divBdr>
                    <w:top w:val="none" w:sz="0" w:space="0" w:color="auto"/>
                    <w:left w:val="none" w:sz="0" w:space="0" w:color="auto"/>
                    <w:bottom w:val="none" w:sz="0" w:space="0" w:color="auto"/>
                    <w:right w:val="none" w:sz="0" w:space="0" w:color="auto"/>
                  </w:divBdr>
                  <w:divsChild>
                    <w:div w:id="6468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92448">
      <w:bodyDiv w:val="1"/>
      <w:marLeft w:val="0"/>
      <w:marRight w:val="0"/>
      <w:marTop w:val="0"/>
      <w:marBottom w:val="0"/>
      <w:divBdr>
        <w:top w:val="none" w:sz="0" w:space="0" w:color="auto"/>
        <w:left w:val="none" w:sz="0" w:space="0" w:color="auto"/>
        <w:bottom w:val="none" w:sz="0" w:space="0" w:color="auto"/>
        <w:right w:val="none" w:sz="0" w:space="0" w:color="auto"/>
      </w:divBdr>
      <w:divsChild>
        <w:div w:id="2085445221">
          <w:marLeft w:val="0"/>
          <w:marRight w:val="0"/>
          <w:marTop w:val="0"/>
          <w:marBottom w:val="0"/>
          <w:divBdr>
            <w:top w:val="none" w:sz="0" w:space="0" w:color="auto"/>
            <w:left w:val="none" w:sz="0" w:space="0" w:color="auto"/>
            <w:bottom w:val="none" w:sz="0" w:space="0" w:color="auto"/>
            <w:right w:val="none" w:sz="0" w:space="0" w:color="auto"/>
          </w:divBdr>
          <w:divsChild>
            <w:div w:id="495532499">
              <w:marLeft w:val="0"/>
              <w:marRight w:val="0"/>
              <w:marTop w:val="0"/>
              <w:marBottom w:val="0"/>
              <w:divBdr>
                <w:top w:val="none" w:sz="0" w:space="0" w:color="auto"/>
                <w:left w:val="none" w:sz="0" w:space="0" w:color="auto"/>
                <w:bottom w:val="none" w:sz="0" w:space="0" w:color="auto"/>
                <w:right w:val="none" w:sz="0" w:space="0" w:color="auto"/>
              </w:divBdr>
              <w:divsChild>
                <w:div w:id="693187128">
                  <w:marLeft w:val="0"/>
                  <w:marRight w:val="0"/>
                  <w:marTop w:val="0"/>
                  <w:marBottom w:val="0"/>
                  <w:divBdr>
                    <w:top w:val="none" w:sz="0" w:space="0" w:color="auto"/>
                    <w:left w:val="none" w:sz="0" w:space="0" w:color="auto"/>
                    <w:bottom w:val="none" w:sz="0" w:space="0" w:color="auto"/>
                    <w:right w:val="none" w:sz="0" w:space="0" w:color="auto"/>
                  </w:divBdr>
                  <w:divsChild>
                    <w:div w:id="1639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3675">
      <w:bodyDiv w:val="1"/>
      <w:marLeft w:val="0"/>
      <w:marRight w:val="0"/>
      <w:marTop w:val="0"/>
      <w:marBottom w:val="0"/>
      <w:divBdr>
        <w:top w:val="none" w:sz="0" w:space="0" w:color="auto"/>
        <w:left w:val="none" w:sz="0" w:space="0" w:color="auto"/>
        <w:bottom w:val="none" w:sz="0" w:space="0" w:color="auto"/>
        <w:right w:val="none" w:sz="0" w:space="0" w:color="auto"/>
      </w:divBdr>
      <w:divsChild>
        <w:div w:id="1631982700">
          <w:marLeft w:val="0"/>
          <w:marRight w:val="0"/>
          <w:marTop w:val="0"/>
          <w:marBottom w:val="0"/>
          <w:divBdr>
            <w:top w:val="none" w:sz="0" w:space="0" w:color="auto"/>
            <w:left w:val="none" w:sz="0" w:space="0" w:color="auto"/>
            <w:bottom w:val="none" w:sz="0" w:space="0" w:color="auto"/>
            <w:right w:val="none" w:sz="0" w:space="0" w:color="auto"/>
          </w:divBdr>
          <w:divsChild>
            <w:div w:id="13649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05557">
      <w:bodyDiv w:val="1"/>
      <w:marLeft w:val="0"/>
      <w:marRight w:val="0"/>
      <w:marTop w:val="0"/>
      <w:marBottom w:val="0"/>
      <w:divBdr>
        <w:top w:val="none" w:sz="0" w:space="0" w:color="auto"/>
        <w:left w:val="none" w:sz="0" w:space="0" w:color="auto"/>
        <w:bottom w:val="none" w:sz="0" w:space="0" w:color="auto"/>
        <w:right w:val="none" w:sz="0" w:space="0" w:color="auto"/>
      </w:divBdr>
      <w:divsChild>
        <w:div w:id="193808932">
          <w:marLeft w:val="0"/>
          <w:marRight w:val="0"/>
          <w:marTop w:val="0"/>
          <w:marBottom w:val="0"/>
          <w:divBdr>
            <w:top w:val="none" w:sz="0" w:space="0" w:color="auto"/>
            <w:left w:val="none" w:sz="0" w:space="0" w:color="auto"/>
            <w:bottom w:val="none" w:sz="0" w:space="0" w:color="auto"/>
            <w:right w:val="none" w:sz="0" w:space="0" w:color="auto"/>
          </w:divBdr>
          <w:divsChild>
            <w:div w:id="35470634">
              <w:marLeft w:val="0"/>
              <w:marRight w:val="0"/>
              <w:marTop w:val="0"/>
              <w:marBottom w:val="0"/>
              <w:divBdr>
                <w:top w:val="none" w:sz="0" w:space="0" w:color="auto"/>
                <w:left w:val="none" w:sz="0" w:space="0" w:color="auto"/>
                <w:bottom w:val="none" w:sz="0" w:space="0" w:color="auto"/>
                <w:right w:val="none" w:sz="0" w:space="0" w:color="auto"/>
              </w:divBdr>
              <w:divsChild>
                <w:div w:id="1531917836">
                  <w:marLeft w:val="0"/>
                  <w:marRight w:val="0"/>
                  <w:marTop w:val="0"/>
                  <w:marBottom w:val="0"/>
                  <w:divBdr>
                    <w:top w:val="none" w:sz="0" w:space="0" w:color="auto"/>
                    <w:left w:val="none" w:sz="0" w:space="0" w:color="auto"/>
                    <w:bottom w:val="none" w:sz="0" w:space="0" w:color="auto"/>
                    <w:right w:val="none" w:sz="0" w:space="0" w:color="auto"/>
                  </w:divBdr>
                  <w:divsChild>
                    <w:div w:id="2527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93826">
      <w:bodyDiv w:val="1"/>
      <w:marLeft w:val="0"/>
      <w:marRight w:val="0"/>
      <w:marTop w:val="0"/>
      <w:marBottom w:val="0"/>
      <w:divBdr>
        <w:top w:val="none" w:sz="0" w:space="0" w:color="auto"/>
        <w:left w:val="none" w:sz="0" w:space="0" w:color="auto"/>
        <w:bottom w:val="none" w:sz="0" w:space="0" w:color="auto"/>
        <w:right w:val="none" w:sz="0" w:space="0" w:color="auto"/>
      </w:divBdr>
      <w:divsChild>
        <w:div w:id="742683098">
          <w:marLeft w:val="0"/>
          <w:marRight w:val="0"/>
          <w:marTop w:val="0"/>
          <w:marBottom w:val="0"/>
          <w:divBdr>
            <w:top w:val="none" w:sz="0" w:space="0" w:color="auto"/>
            <w:left w:val="none" w:sz="0" w:space="0" w:color="auto"/>
            <w:bottom w:val="none" w:sz="0" w:space="0" w:color="auto"/>
            <w:right w:val="none" w:sz="0" w:space="0" w:color="auto"/>
          </w:divBdr>
          <w:divsChild>
            <w:div w:id="1329746023">
              <w:marLeft w:val="0"/>
              <w:marRight w:val="0"/>
              <w:marTop w:val="0"/>
              <w:marBottom w:val="0"/>
              <w:divBdr>
                <w:top w:val="none" w:sz="0" w:space="0" w:color="auto"/>
                <w:left w:val="none" w:sz="0" w:space="0" w:color="auto"/>
                <w:bottom w:val="none" w:sz="0" w:space="0" w:color="auto"/>
                <w:right w:val="none" w:sz="0" w:space="0" w:color="auto"/>
              </w:divBdr>
              <w:divsChild>
                <w:div w:id="976030466">
                  <w:marLeft w:val="0"/>
                  <w:marRight w:val="0"/>
                  <w:marTop w:val="0"/>
                  <w:marBottom w:val="0"/>
                  <w:divBdr>
                    <w:top w:val="none" w:sz="0" w:space="0" w:color="auto"/>
                    <w:left w:val="none" w:sz="0" w:space="0" w:color="auto"/>
                    <w:bottom w:val="none" w:sz="0" w:space="0" w:color="auto"/>
                    <w:right w:val="none" w:sz="0" w:space="0" w:color="auto"/>
                  </w:divBdr>
                  <w:divsChild>
                    <w:div w:id="7044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085731">
      <w:bodyDiv w:val="1"/>
      <w:marLeft w:val="0"/>
      <w:marRight w:val="0"/>
      <w:marTop w:val="0"/>
      <w:marBottom w:val="0"/>
      <w:divBdr>
        <w:top w:val="none" w:sz="0" w:space="0" w:color="auto"/>
        <w:left w:val="none" w:sz="0" w:space="0" w:color="auto"/>
        <w:bottom w:val="none" w:sz="0" w:space="0" w:color="auto"/>
        <w:right w:val="none" w:sz="0" w:space="0" w:color="auto"/>
      </w:divBdr>
      <w:divsChild>
        <w:div w:id="984117779">
          <w:marLeft w:val="0"/>
          <w:marRight w:val="0"/>
          <w:marTop w:val="0"/>
          <w:marBottom w:val="0"/>
          <w:divBdr>
            <w:top w:val="none" w:sz="0" w:space="0" w:color="auto"/>
            <w:left w:val="none" w:sz="0" w:space="0" w:color="auto"/>
            <w:bottom w:val="none" w:sz="0" w:space="0" w:color="auto"/>
            <w:right w:val="none" w:sz="0" w:space="0" w:color="auto"/>
          </w:divBdr>
          <w:divsChild>
            <w:div w:id="702561132">
              <w:marLeft w:val="0"/>
              <w:marRight w:val="0"/>
              <w:marTop w:val="0"/>
              <w:marBottom w:val="0"/>
              <w:divBdr>
                <w:top w:val="none" w:sz="0" w:space="0" w:color="auto"/>
                <w:left w:val="none" w:sz="0" w:space="0" w:color="auto"/>
                <w:bottom w:val="none" w:sz="0" w:space="0" w:color="auto"/>
                <w:right w:val="none" w:sz="0" w:space="0" w:color="auto"/>
              </w:divBdr>
              <w:divsChild>
                <w:div w:id="1086801242">
                  <w:marLeft w:val="0"/>
                  <w:marRight w:val="0"/>
                  <w:marTop w:val="0"/>
                  <w:marBottom w:val="0"/>
                  <w:divBdr>
                    <w:top w:val="none" w:sz="0" w:space="0" w:color="auto"/>
                    <w:left w:val="none" w:sz="0" w:space="0" w:color="auto"/>
                    <w:bottom w:val="none" w:sz="0" w:space="0" w:color="auto"/>
                    <w:right w:val="none" w:sz="0" w:space="0" w:color="auto"/>
                  </w:divBdr>
                  <w:divsChild>
                    <w:div w:id="6105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25308">
      <w:bodyDiv w:val="1"/>
      <w:marLeft w:val="0"/>
      <w:marRight w:val="0"/>
      <w:marTop w:val="0"/>
      <w:marBottom w:val="0"/>
      <w:divBdr>
        <w:top w:val="none" w:sz="0" w:space="0" w:color="auto"/>
        <w:left w:val="none" w:sz="0" w:space="0" w:color="auto"/>
        <w:bottom w:val="none" w:sz="0" w:space="0" w:color="auto"/>
        <w:right w:val="none" w:sz="0" w:space="0" w:color="auto"/>
      </w:divBdr>
      <w:divsChild>
        <w:div w:id="154034182">
          <w:marLeft w:val="0"/>
          <w:marRight w:val="0"/>
          <w:marTop w:val="0"/>
          <w:marBottom w:val="0"/>
          <w:divBdr>
            <w:top w:val="none" w:sz="0" w:space="0" w:color="auto"/>
            <w:left w:val="none" w:sz="0" w:space="0" w:color="auto"/>
            <w:bottom w:val="none" w:sz="0" w:space="0" w:color="auto"/>
            <w:right w:val="none" w:sz="0" w:space="0" w:color="auto"/>
          </w:divBdr>
          <w:divsChild>
            <w:div w:id="382826047">
              <w:marLeft w:val="0"/>
              <w:marRight w:val="0"/>
              <w:marTop w:val="0"/>
              <w:marBottom w:val="0"/>
              <w:divBdr>
                <w:top w:val="none" w:sz="0" w:space="0" w:color="auto"/>
                <w:left w:val="none" w:sz="0" w:space="0" w:color="auto"/>
                <w:bottom w:val="none" w:sz="0" w:space="0" w:color="auto"/>
                <w:right w:val="none" w:sz="0" w:space="0" w:color="auto"/>
              </w:divBdr>
              <w:divsChild>
                <w:div w:id="680745260">
                  <w:marLeft w:val="0"/>
                  <w:marRight w:val="0"/>
                  <w:marTop w:val="0"/>
                  <w:marBottom w:val="0"/>
                  <w:divBdr>
                    <w:top w:val="none" w:sz="0" w:space="0" w:color="auto"/>
                    <w:left w:val="none" w:sz="0" w:space="0" w:color="auto"/>
                    <w:bottom w:val="none" w:sz="0" w:space="0" w:color="auto"/>
                    <w:right w:val="none" w:sz="0" w:space="0" w:color="auto"/>
                  </w:divBdr>
                  <w:divsChild>
                    <w:div w:id="13934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96755">
      <w:bodyDiv w:val="1"/>
      <w:marLeft w:val="0"/>
      <w:marRight w:val="0"/>
      <w:marTop w:val="0"/>
      <w:marBottom w:val="0"/>
      <w:divBdr>
        <w:top w:val="none" w:sz="0" w:space="0" w:color="auto"/>
        <w:left w:val="none" w:sz="0" w:space="0" w:color="auto"/>
        <w:bottom w:val="none" w:sz="0" w:space="0" w:color="auto"/>
        <w:right w:val="none" w:sz="0" w:space="0" w:color="auto"/>
      </w:divBdr>
      <w:divsChild>
        <w:div w:id="102116258">
          <w:marLeft w:val="0"/>
          <w:marRight w:val="0"/>
          <w:marTop w:val="0"/>
          <w:marBottom w:val="0"/>
          <w:divBdr>
            <w:top w:val="none" w:sz="0" w:space="0" w:color="auto"/>
            <w:left w:val="none" w:sz="0" w:space="0" w:color="auto"/>
            <w:bottom w:val="none" w:sz="0" w:space="0" w:color="auto"/>
            <w:right w:val="none" w:sz="0" w:space="0" w:color="auto"/>
          </w:divBdr>
          <w:divsChild>
            <w:div w:id="687364546">
              <w:marLeft w:val="0"/>
              <w:marRight w:val="0"/>
              <w:marTop w:val="0"/>
              <w:marBottom w:val="0"/>
              <w:divBdr>
                <w:top w:val="none" w:sz="0" w:space="0" w:color="auto"/>
                <w:left w:val="none" w:sz="0" w:space="0" w:color="auto"/>
                <w:bottom w:val="none" w:sz="0" w:space="0" w:color="auto"/>
                <w:right w:val="none" w:sz="0" w:space="0" w:color="auto"/>
              </w:divBdr>
              <w:divsChild>
                <w:div w:id="97214655">
                  <w:marLeft w:val="0"/>
                  <w:marRight w:val="0"/>
                  <w:marTop w:val="0"/>
                  <w:marBottom w:val="0"/>
                  <w:divBdr>
                    <w:top w:val="none" w:sz="0" w:space="0" w:color="auto"/>
                    <w:left w:val="none" w:sz="0" w:space="0" w:color="auto"/>
                    <w:bottom w:val="none" w:sz="0" w:space="0" w:color="auto"/>
                    <w:right w:val="none" w:sz="0" w:space="0" w:color="auto"/>
                  </w:divBdr>
                  <w:divsChild>
                    <w:div w:id="21273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61609">
      <w:bodyDiv w:val="1"/>
      <w:marLeft w:val="0"/>
      <w:marRight w:val="0"/>
      <w:marTop w:val="0"/>
      <w:marBottom w:val="0"/>
      <w:divBdr>
        <w:top w:val="none" w:sz="0" w:space="0" w:color="auto"/>
        <w:left w:val="none" w:sz="0" w:space="0" w:color="auto"/>
        <w:bottom w:val="none" w:sz="0" w:space="0" w:color="auto"/>
        <w:right w:val="none" w:sz="0" w:space="0" w:color="auto"/>
      </w:divBdr>
      <w:divsChild>
        <w:div w:id="1975913819">
          <w:marLeft w:val="0"/>
          <w:marRight w:val="0"/>
          <w:marTop w:val="0"/>
          <w:marBottom w:val="0"/>
          <w:divBdr>
            <w:top w:val="none" w:sz="0" w:space="0" w:color="auto"/>
            <w:left w:val="none" w:sz="0" w:space="0" w:color="auto"/>
            <w:bottom w:val="none" w:sz="0" w:space="0" w:color="auto"/>
            <w:right w:val="none" w:sz="0" w:space="0" w:color="auto"/>
          </w:divBdr>
          <w:divsChild>
            <w:div w:id="480735723">
              <w:marLeft w:val="0"/>
              <w:marRight w:val="0"/>
              <w:marTop w:val="0"/>
              <w:marBottom w:val="0"/>
              <w:divBdr>
                <w:top w:val="none" w:sz="0" w:space="0" w:color="auto"/>
                <w:left w:val="none" w:sz="0" w:space="0" w:color="auto"/>
                <w:bottom w:val="none" w:sz="0" w:space="0" w:color="auto"/>
                <w:right w:val="none" w:sz="0" w:space="0" w:color="auto"/>
              </w:divBdr>
              <w:divsChild>
                <w:div w:id="141239092">
                  <w:marLeft w:val="0"/>
                  <w:marRight w:val="0"/>
                  <w:marTop w:val="0"/>
                  <w:marBottom w:val="0"/>
                  <w:divBdr>
                    <w:top w:val="none" w:sz="0" w:space="0" w:color="auto"/>
                    <w:left w:val="none" w:sz="0" w:space="0" w:color="auto"/>
                    <w:bottom w:val="none" w:sz="0" w:space="0" w:color="auto"/>
                    <w:right w:val="none" w:sz="0" w:space="0" w:color="auto"/>
                  </w:divBdr>
                  <w:divsChild>
                    <w:div w:id="14941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112004">
      <w:bodyDiv w:val="1"/>
      <w:marLeft w:val="0"/>
      <w:marRight w:val="0"/>
      <w:marTop w:val="0"/>
      <w:marBottom w:val="0"/>
      <w:divBdr>
        <w:top w:val="none" w:sz="0" w:space="0" w:color="auto"/>
        <w:left w:val="none" w:sz="0" w:space="0" w:color="auto"/>
        <w:bottom w:val="none" w:sz="0" w:space="0" w:color="auto"/>
        <w:right w:val="none" w:sz="0" w:space="0" w:color="auto"/>
      </w:divBdr>
      <w:divsChild>
        <w:div w:id="287056795">
          <w:marLeft w:val="0"/>
          <w:marRight w:val="0"/>
          <w:marTop w:val="0"/>
          <w:marBottom w:val="0"/>
          <w:divBdr>
            <w:top w:val="none" w:sz="0" w:space="0" w:color="auto"/>
            <w:left w:val="none" w:sz="0" w:space="0" w:color="auto"/>
            <w:bottom w:val="none" w:sz="0" w:space="0" w:color="auto"/>
            <w:right w:val="none" w:sz="0" w:space="0" w:color="auto"/>
          </w:divBdr>
          <w:divsChild>
            <w:div w:id="1426918388">
              <w:marLeft w:val="0"/>
              <w:marRight w:val="0"/>
              <w:marTop w:val="0"/>
              <w:marBottom w:val="0"/>
              <w:divBdr>
                <w:top w:val="none" w:sz="0" w:space="0" w:color="auto"/>
                <w:left w:val="none" w:sz="0" w:space="0" w:color="auto"/>
                <w:bottom w:val="none" w:sz="0" w:space="0" w:color="auto"/>
                <w:right w:val="none" w:sz="0" w:space="0" w:color="auto"/>
              </w:divBdr>
              <w:divsChild>
                <w:div w:id="8299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4646">
      <w:bodyDiv w:val="1"/>
      <w:marLeft w:val="0"/>
      <w:marRight w:val="0"/>
      <w:marTop w:val="0"/>
      <w:marBottom w:val="0"/>
      <w:divBdr>
        <w:top w:val="none" w:sz="0" w:space="0" w:color="auto"/>
        <w:left w:val="none" w:sz="0" w:space="0" w:color="auto"/>
        <w:bottom w:val="none" w:sz="0" w:space="0" w:color="auto"/>
        <w:right w:val="none" w:sz="0" w:space="0" w:color="auto"/>
      </w:divBdr>
      <w:divsChild>
        <w:div w:id="1266693454">
          <w:marLeft w:val="0"/>
          <w:marRight w:val="0"/>
          <w:marTop w:val="0"/>
          <w:marBottom w:val="0"/>
          <w:divBdr>
            <w:top w:val="none" w:sz="0" w:space="0" w:color="auto"/>
            <w:left w:val="none" w:sz="0" w:space="0" w:color="auto"/>
            <w:bottom w:val="none" w:sz="0" w:space="0" w:color="auto"/>
            <w:right w:val="none" w:sz="0" w:space="0" w:color="auto"/>
          </w:divBdr>
          <w:divsChild>
            <w:div w:id="1707413020">
              <w:marLeft w:val="0"/>
              <w:marRight w:val="0"/>
              <w:marTop w:val="0"/>
              <w:marBottom w:val="0"/>
              <w:divBdr>
                <w:top w:val="none" w:sz="0" w:space="0" w:color="auto"/>
                <w:left w:val="none" w:sz="0" w:space="0" w:color="auto"/>
                <w:bottom w:val="none" w:sz="0" w:space="0" w:color="auto"/>
                <w:right w:val="none" w:sz="0" w:space="0" w:color="auto"/>
              </w:divBdr>
              <w:divsChild>
                <w:div w:id="624698667">
                  <w:marLeft w:val="0"/>
                  <w:marRight w:val="0"/>
                  <w:marTop w:val="0"/>
                  <w:marBottom w:val="0"/>
                  <w:divBdr>
                    <w:top w:val="none" w:sz="0" w:space="0" w:color="auto"/>
                    <w:left w:val="none" w:sz="0" w:space="0" w:color="auto"/>
                    <w:bottom w:val="none" w:sz="0" w:space="0" w:color="auto"/>
                    <w:right w:val="none" w:sz="0" w:space="0" w:color="auto"/>
                  </w:divBdr>
                  <w:divsChild>
                    <w:div w:id="15723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3427">
      <w:bodyDiv w:val="1"/>
      <w:marLeft w:val="0"/>
      <w:marRight w:val="0"/>
      <w:marTop w:val="0"/>
      <w:marBottom w:val="0"/>
      <w:divBdr>
        <w:top w:val="none" w:sz="0" w:space="0" w:color="auto"/>
        <w:left w:val="none" w:sz="0" w:space="0" w:color="auto"/>
        <w:bottom w:val="none" w:sz="0" w:space="0" w:color="auto"/>
        <w:right w:val="none" w:sz="0" w:space="0" w:color="auto"/>
      </w:divBdr>
      <w:divsChild>
        <w:div w:id="1221743221">
          <w:marLeft w:val="0"/>
          <w:marRight w:val="0"/>
          <w:marTop w:val="0"/>
          <w:marBottom w:val="0"/>
          <w:divBdr>
            <w:top w:val="none" w:sz="0" w:space="0" w:color="auto"/>
            <w:left w:val="none" w:sz="0" w:space="0" w:color="auto"/>
            <w:bottom w:val="none" w:sz="0" w:space="0" w:color="auto"/>
            <w:right w:val="none" w:sz="0" w:space="0" w:color="auto"/>
          </w:divBdr>
          <w:divsChild>
            <w:div w:id="177275796">
              <w:marLeft w:val="0"/>
              <w:marRight w:val="0"/>
              <w:marTop w:val="0"/>
              <w:marBottom w:val="0"/>
              <w:divBdr>
                <w:top w:val="none" w:sz="0" w:space="0" w:color="auto"/>
                <w:left w:val="none" w:sz="0" w:space="0" w:color="auto"/>
                <w:bottom w:val="none" w:sz="0" w:space="0" w:color="auto"/>
                <w:right w:val="none" w:sz="0" w:space="0" w:color="auto"/>
              </w:divBdr>
              <w:divsChild>
                <w:div w:id="519703646">
                  <w:marLeft w:val="0"/>
                  <w:marRight w:val="0"/>
                  <w:marTop w:val="0"/>
                  <w:marBottom w:val="0"/>
                  <w:divBdr>
                    <w:top w:val="none" w:sz="0" w:space="0" w:color="auto"/>
                    <w:left w:val="none" w:sz="0" w:space="0" w:color="auto"/>
                    <w:bottom w:val="none" w:sz="0" w:space="0" w:color="auto"/>
                    <w:right w:val="none" w:sz="0" w:space="0" w:color="auto"/>
                  </w:divBdr>
                  <w:divsChild>
                    <w:div w:id="19316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750044">
      <w:bodyDiv w:val="1"/>
      <w:marLeft w:val="0"/>
      <w:marRight w:val="0"/>
      <w:marTop w:val="0"/>
      <w:marBottom w:val="0"/>
      <w:divBdr>
        <w:top w:val="none" w:sz="0" w:space="0" w:color="auto"/>
        <w:left w:val="none" w:sz="0" w:space="0" w:color="auto"/>
        <w:bottom w:val="none" w:sz="0" w:space="0" w:color="auto"/>
        <w:right w:val="none" w:sz="0" w:space="0" w:color="auto"/>
      </w:divBdr>
      <w:divsChild>
        <w:div w:id="20086763">
          <w:marLeft w:val="0"/>
          <w:marRight w:val="0"/>
          <w:marTop w:val="0"/>
          <w:marBottom w:val="0"/>
          <w:divBdr>
            <w:top w:val="none" w:sz="0" w:space="0" w:color="auto"/>
            <w:left w:val="none" w:sz="0" w:space="0" w:color="auto"/>
            <w:bottom w:val="none" w:sz="0" w:space="0" w:color="auto"/>
            <w:right w:val="none" w:sz="0" w:space="0" w:color="auto"/>
          </w:divBdr>
          <w:divsChild>
            <w:div w:id="1687320521">
              <w:marLeft w:val="0"/>
              <w:marRight w:val="0"/>
              <w:marTop w:val="0"/>
              <w:marBottom w:val="0"/>
              <w:divBdr>
                <w:top w:val="none" w:sz="0" w:space="0" w:color="auto"/>
                <w:left w:val="none" w:sz="0" w:space="0" w:color="auto"/>
                <w:bottom w:val="none" w:sz="0" w:space="0" w:color="auto"/>
                <w:right w:val="none" w:sz="0" w:space="0" w:color="auto"/>
              </w:divBdr>
              <w:divsChild>
                <w:div w:id="563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5631">
      <w:bodyDiv w:val="1"/>
      <w:marLeft w:val="0"/>
      <w:marRight w:val="0"/>
      <w:marTop w:val="0"/>
      <w:marBottom w:val="0"/>
      <w:divBdr>
        <w:top w:val="none" w:sz="0" w:space="0" w:color="auto"/>
        <w:left w:val="none" w:sz="0" w:space="0" w:color="auto"/>
        <w:bottom w:val="none" w:sz="0" w:space="0" w:color="auto"/>
        <w:right w:val="none" w:sz="0" w:space="0" w:color="auto"/>
      </w:divBdr>
      <w:divsChild>
        <w:div w:id="961230168">
          <w:marLeft w:val="0"/>
          <w:marRight w:val="0"/>
          <w:marTop w:val="0"/>
          <w:marBottom w:val="0"/>
          <w:divBdr>
            <w:top w:val="none" w:sz="0" w:space="0" w:color="auto"/>
            <w:left w:val="none" w:sz="0" w:space="0" w:color="auto"/>
            <w:bottom w:val="none" w:sz="0" w:space="0" w:color="auto"/>
            <w:right w:val="none" w:sz="0" w:space="0" w:color="auto"/>
          </w:divBdr>
          <w:divsChild>
            <w:div w:id="254217695">
              <w:marLeft w:val="0"/>
              <w:marRight w:val="0"/>
              <w:marTop w:val="0"/>
              <w:marBottom w:val="0"/>
              <w:divBdr>
                <w:top w:val="none" w:sz="0" w:space="0" w:color="auto"/>
                <w:left w:val="none" w:sz="0" w:space="0" w:color="auto"/>
                <w:bottom w:val="none" w:sz="0" w:space="0" w:color="auto"/>
                <w:right w:val="none" w:sz="0" w:space="0" w:color="auto"/>
              </w:divBdr>
              <w:divsChild>
                <w:div w:id="1025523410">
                  <w:marLeft w:val="0"/>
                  <w:marRight w:val="0"/>
                  <w:marTop w:val="0"/>
                  <w:marBottom w:val="0"/>
                  <w:divBdr>
                    <w:top w:val="none" w:sz="0" w:space="0" w:color="auto"/>
                    <w:left w:val="none" w:sz="0" w:space="0" w:color="auto"/>
                    <w:bottom w:val="none" w:sz="0" w:space="0" w:color="auto"/>
                    <w:right w:val="none" w:sz="0" w:space="0" w:color="auto"/>
                  </w:divBdr>
                  <w:divsChild>
                    <w:div w:id="16611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37950">
      <w:bodyDiv w:val="1"/>
      <w:marLeft w:val="0"/>
      <w:marRight w:val="0"/>
      <w:marTop w:val="0"/>
      <w:marBottom w:val="0"/>
      <w:divBdr>
        <w:top w:val="none" w:sz="0" w:space="0" w:color="auto"/>
        <w:left w:val="none" w:sz="0" w:space="0" w:color="auto"/>
        <w:bottom w:val="none" w:sz="0" w:space="0" w:color="auto"/>
        <w:right w:val="none" w:sz="0" w:space="0" w:color="auto"/>
      </w:divBdr>
      <w:divsChild>
        <w:div w:id="1072629807">
          <w:marLeft w:val="0"/>
          <w:marRight w:val="0"/>
          <w:marTop w:val="0"/>
          <w:marBottom w:val="0"/>
          <w:divBdr>
            <w:top w:val="none" w:sz="0" w:space="0" w:color="auto"/>
            <w:left w:val="none" w:sz="0" w:space="0" w:color="auto"/>
            <w:bottom w:val="none" w:sz="0" w:space="0" w:color="auto"/>
            <w:right w:val="none" w:sz="0" w:space="0" w:color="auto"/>
          </w:divBdr>
          <w:divsChild>
            <w:div w:id="1028068869">
              <w:marLeft w:val="0"/>
              <w:marRight w:val="0"/>
              <w:marTop w:val="0"/>
              <w:marBottom w:val="0"/>
              <w:divBdr>
                <w:top w:val="none" w:sz="0" w:space="0" w:color="auto"/>
                <w:left w:val="none" w:sz="0" w:space="0" w:color="auto"/>
                <w:bottom w:val="none" w:sz="0" w:space="0" w:color="auto"/>
                <w:right w:val="none" w:sz="0" w:space="0" w:color="auto"/>
              </w:divBdr>
              <w:divsChild>
                <w:div w:id="1015307068">
                  <w:marLeft w:val="0"/>
                  <w:marRight w:val="0"/>
                  <w:marTop w:val="0"/>
                  <w:marBottom w:val="0"/>
                  <w:divBdr>
                    <w:top w:val="none" w:sz="0" w:space="0" w:color="auto"/>
                    <w:left w:val="none" w:sz="0" w:space="0" w:color="auto"/>
                    <w:bottom w:val="none" w:sz="0" w:space="0" w:color="auto"/>
                    <w:right w:val="none" w:sz="0" w:space="0" w:color="auto"/>
                  </w:divBdr>
                  <w:divsChild>
                    <w:div w:id="10026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07351">
      <w:bodyDiv w:val="1"/>
      <w:marLeft w:val="0"/>
      <w:marRight w:val="0"/>
      <w:marTop w:val="0"/>
      <w:marBottom w:val="0"/>
      <w:divBdr>
        <w:top w:val="none" w:sz="0" w:space="0" w:color="auto"/>
        <w:left w:val="none" w:sz="0" w:space="0" w:color="auto"/>
        <w:bottom w:val="none" w:sz="0" w:space="0" w:color="auto"/>
        <w:right w:val="none" w:sz="0" w:space="0" w:color="auto"/>
      </w:divBdr>
      <w:divsChild>
        <w:div w:id="2003727968">
          <w:marLeft w:val="0"/>
          <w:marRight w:val="0"/>
          <w:marTop w:val="0"/>
          <w:marBottom w:val="0"/>
          <w:divBdr>
            <w:top w:val="none" w:sz="0" w:space="0" w:color="auto"/>
            <w:left w:val="none" w:sz="0" w:space="0" w:color="auto"/>
            <w:bottom w:val="none" w:sz="0" w:space="0" w:color="auto"/>
            <w:right w:val="none" w:sz="0" w:space="0" w:color="auto"/>
          </w:divBdr>
          <w:divsChild>
            <w:div w:id="1842236131">
              <w:marLeft w:val="0"/>
              <w:marRight w:val="0"/>
              <w:marTop w:val="0"/>
              <w:marBottom w:val="0"/>
              <w:divBdr>
                <w:top w:val="none" w:sz="0" w:space="0" w:color="auto"/>
                <w:left w:val="none" w:sz="0" w:space="0" w:color="auto"/>
                <w:bottom w:val="none" w:sz="0" w:space="0" w:color="auto"/>
                <w:right w:val="none" w:sz="0" w:space="0" w:color="auto"/>
              </w:divBdr>
              <w:divsChild>
                <w:div w:id="934941857">
                  <w:marLeft w:val="0"/>
                  <w:marRight w:val="0"/>
                  <w:marTop w:val="0"/>
                  <w:marBottom w:val="0"/>
                  <w:divBdr>
                    <w:top w:val="none" w:sz="0" w:space="0" w:color="auto"/>
                    <w:left w:val="none" w:sz="0" w:space="0" w:color="auto"/>
                    <w:bottom w:val="none" w:sz="0" w:space="0" w:color="auto"/>
                    <w:right w:val="none" w:sz="0" w:space="0" w:color="auto"/>
                  </w:divBdr>
                  <w:divsChild>
                    <w:div w:id="3254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5602">
      <w:bodyDiv w:val="1"/>
      <w:marLeft w:val="0"/>
      <w:marRight w:val="0"/>
      <w:marTop w:val="0"/>
      <w:marBottom w:val="0"/>
      <w:divBdr>
        <w:top w:val="none" w:sz="0" w:space="0" w:color="auto"/>
        <w:left w:val="none" w:sz="0" w:space="0" w:color="auto"/>
        <w:bottom w:val="none" w:sz="0" w:space="0" w:color="auto"/>
        <w:right w:val="none" w:sz="0" w:space="0" w:color="auto"/>
      </w:divBdr>
      <w:divsChild>
        <w:div w:id="1404135327">
          <w:marLeft w:val="0"/>
          <w:marRight w:val="0"/>
          <w:marTop w:val="0"/>
          <w:marBottom w:val="0"/>
          <w:divBdr>
            <w:top w:val="none" w:sz="0" w:space="0" w:color="auto"/>
            <w:left w:val="none" w:sz="0" w:space="0" w:color="auto"/>
            <w:bottom w:val="none" w:sz="0" w:space="0" w:color="auto"/>
            <w:right w:val="none" w:sz="0" w:space="0" w:color="auto"/>
          </w:divBdr>
          <w:divsChild>
            <w:div w:id="523716749">
              <w:marLeft w:val="0"/>
              <w:marRight w:val="0"/>
              <w:marTop w:val="0"/>
              <w:marBottom w:val="0"/>
              <w:divBdr>
                <w:top w:val="none" w:sz="0" w:space="0" w:color="auto"/>
                <w:left w:val="none" w:sz="0" w:space="0" w:color="auto"/>
                <w:bottom w:val="none" w:sz="0" w:space="0" w:color="auto"/>
                <w:right w:val="none" w:sz="0" w:space="0" w:color="auto"/>
              </w:divBdr>
              <w:divsChild>
                <w:div w:id="1797604484">
                  <w:marLeft w:val="0"/>
                  <w:marRight w:val="0"/>
                  <w:marTop w:val="0"/>
                  <w:marBottom w:val="0"/>
                  <w:divBdr>
                    <w:top w:val="none" w:sz="0" w:space="0" w:color="auto"/>
                    <w:left w:val="none" w:sz="0" w:space="0" w:color="auto"/>
                    <w:bottom w:val="none" w:sz="0" w:space="0" w:color="auto"/>
                    <w:right w:val="none" w:sz="0" w:space="0" w:color="auto"/>
                  </w:divBdr>
                  <w:divsChild>
                    <w:div w:id="18930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742379">
      <w:bodyDiv w:val="1"/>
      <w:marLeft w:val="0"/>
      <w:marRight w:val="0"/>
      <w:marTop w:val="0"/>
      <w:marBottom w:val="0"/>
      <w:divBdr>
        <w:top w:val="none" w:sz="0" w:space="0" w:color="auto"/>
        <w:left w:val="none" w:sz="0" w:space="0" w:color="auto"/>
        <w:bottom w:val="none" w:sz="0" w:space="0" w:color="auto"/>
        <w:right w:val="none" w:sz="0" w:space="0" w:color="auto"/>
      </w:divBdr>
      <w:divsChild>
        <w:div w:id="571355249">
          <w:marLeft w:val="0"/>
          <w:marRight w:val="0"/>
          <w:marTop w:val="0"/>
          <w:marBottom w:val="0"/>
          <w:divBdr>
            <w:top w:val="none" w:sz="0" w:space="0" w:color="auto"/>
            <w:left w:val="none" w:sz="0" w:space="0" w:color="auto"/>
            <w:bottom w:val="none" w:sz="0" w:space="0" w:color="auto"/>
            <w:right w:val="none" w:sz="0" w:space="0" w:color="auto"/>
          </w:divBdr>
          <w:divsChild>
            <w:div w:id="659306441">
              <w:marLeft w:val="0"/>
              <w:marRight w:val="0"/>
              <w:marTop w:val="0"/>
              <w:marBottom w:val="0"/>
              <w:divBdr>
                <w:top w:val="none" w:sz="0" w:space="0" w:color="auto"/>
                <w:left w:val="none" w:sz="0" w:space="0" w:color="auto"/>
                <w:bottom w:val="none" w:sz="0" w:space="0" w:color="auto"/>
                <w:right w:val="none" w:sz="0" w:space="0" w:color="auto"/>
              </w:divBdr>
              <w:divsChild>
                <w:div w:id="1852257084">
                  <w:marLeft w:val="0"/>
                  <w:marRight w:val="0"/>
                  <w:marTop w:val="0"/>
                  <w:marBottom w:val="0"/>
                  <w:divBdr>
                    <w:top w:val="none" w:sz="0" w:space="0" w:color="auto"/>
                    <w:left w:val="none" w:sz="0" w:space="0" w:color="auto"/>
                    <w:bottom w:val="none" w:sz="0" w:space="0" w:color="auto"/>
                    <w:right w:val="none" w:sz="0" w:space="0" w:color="auto"/>
                  </w:divBdr>
                  <w:divsChild>
                    <w:div w:id="12747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110">
      <w:bodyDiv w:val="1"/>
      <w:marLeft w:val="0"/>
      <w:marRight w:val="0"/>
      <w:marTop w:val="0"/>
      <w:marBottom w:val="0"/>
      <w:divBdr>
        <w:top w:val="none" w:sz="0" w:space="0" w:color="auto"/>
        <w:left w:val="none" w:sz="0" w:space="0" w:color="auto"/>
        <w:bottom w:val="none" w:sz="0" w:space="0" w:color="auto"/>
        <w:right w:val="none" w:sz="0" w:space="0" w:color="auto"/>
      </w:divBdr>
      <w:divsChild>
        <w:div w:id="1966739427">
          <w:marLeft w:val="0"/>
          <w:marRight w:val="0"/>
          <w:marTop w:val="0"/>
          <w:marBottom w:val="0"/>
          <w:divBdr>
            <w:top w:val="none" w:sz="0" w:space="0" w:color="auto"/>
            <w:left w:val="none" w:sz="0" w:space="0" w:color="auto"/>
            <w:bottom w:val="none" w:sz="0" w:space="0" w:color="auto"/>
            <w:right w:val="none" w:sz="0" w:space="0" w:color="auto"/>
          </w:divBdr>
          <w:divsChild>
            <w:div w:id="1125730452">
              <w:marLeft w:val="0"/>
              <w:marRight w:val="0"/>
              <w:marTop w:val="0"/>
              <w:marBottom w:val="0"/>
              <w:divBdr>
                <w:top w:val="none" w:sz="0" w:space="0" w:color="auto"/>
                <w:left w:val="none" w:sz="0" w:space="0" w:color="auto"/>
                <w:bottom w:val="none" w:sz="0" w:space="0" w:color="auto"/>
                <w:right w:val="none" w:sz="0" w:space="0" w:color="auto"/>
              </w:divBdr>
              <w:divsChild>
                <w:div w:id="989288202">
                  <w:marLeft w:val="0"/>
                  <w:marRight w:val="0"/>
                  <w:marTop w:val="0"/>
                  <w:marBottom w:val="0"/>
                  <w:divBdr>
                    <w:top w:val="none" w:sz="0" w:space="0" w:color="auto"/>
                    <w:left w:val="none" w:sz="0" w:space="0" w:color="auto"/>
                    <w:bottom w:val="none" w:sz="0" w:space="0" w:color="auto"/>
                    <w:right w:val="none" w:sz="0" w:space="0" w:color="auto"/>
                  </w:divBdr>
                  <w:divsChild>
                    <w:div w:id="11895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376060">
      <w:bodyDiv w:val="1"/>
      <w:marLeft w:val="0"/>
      <w:marRight w:val="0"/>
      <w:marTop w:val="0"/>
      <w:marBottom w:val="0"/>
      <w:divBdr>
        <w:top w:val="none" w:sz="0" w:space="0" w:color="auto"/>
        <w:left w:val="none" w:sz="0" w:space="0" w:color="auto"/>
        <w:bottom w:val="none" w:sz="0" w:space="0" w:color="auto"/>
        <w:right w:val="none" w:sz="0" w:space="0" w:color="auto"/>
      </w:divBdr>
      <w:divsChild>
        <w:div w:id="1660230094">
          <w:marLeft w:val="0"/>
          <w:marRight w:val="0"/>
          <w:marTop w:val="0"/>
          <w:marBottom w:val="0"/>
          <w:divBdr>
            <w:top w:val="none" w:sz="0" w:space="0" w:color="auto"/>
            <w:left w:val="none" w:sz="0" w:space="0" w:color="auto"/>
            <w:bottom w:val="none" w:sz="0" w:space="0" w:color="auto"/>
            <w:right w:val="none" w:sz="0" w:space="0" w:color="auto"/>
          </w:divBdr>
          <w:divsChild>
            <w:div w:id="1651978386">
              <w:marLeft w:val="0"/>
              <w:marRight w:val="0"/>
              <w:marTop w:val="0"/>
              <w:marBottom w:val="0"/>
              <w:divBdr>
                <w:top w:val="none" w:sz="0" w:space="0" w:color="auto"/>
                <w:left w:val="none" w:sz="0" w:space="0" w:color="auto"/>
                <w:bottom w:val="none" w:sz="0" w:space="0" w:color="auto"/>
                <w:right w:val="none" w:sz="0" w:space="0" w:color="auto"/>
              </w:divBdr>
              <w:divsChild>
                <w:div w:id="582566242">
                  <w:marLeft w:val="0"/>
                  <w:marRight w:val="0"/>
                  <w:marTop w:val="0"/>
                  <w:marBottom w:val="0"/>
                  <w:divBdr>
                    <w:top w:val="none" w:sz="0" w:space="0" w:color="auto"/>
                    <w:left w:val="none" w:sz="0" w:space="0" w:color="auto"/>
                    <w:bottom w:val="none" w:sz="0" w:space="0" w:color="auto"/>
                    <w:right w:val="none" w:sz="0" w:space="0" w:color="auto"/>
                  </w:divBdr>
                  <w:divsChild>
                    <w:div w:id="3886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51476">
      <w:bodyDiv w:val="1"/>
      <w:marLeft w:val="0"/>
      <w:marRight w:val="0"/>
      <w:marTop w:val="0"/>
      <w:marBottom w:val="0"/>
      <w:divBdr>
        <w:top w:val="none" w:sz="0" w:space="0" w:color="auto"/>
        <w:left w:val="none" w:sz="0" w:space="0" w:color="auto"/>
        <w:bottom w:val="none" w:sz="0" w:space="0" w:color="auto"/>
        <w:right w:val="none" w:sz="0" w:space="0" w:color="auto"/>
      </w:divBdr>
      <w:divsChild>
        <w:div w:id="542058342">
          <w:marLeft w:val="0"/>
          <w:marRight w:val="0"/>
          <w:marTop w:val="0"/>
          <w:marBottom w:val="0"/>
          <w:divBdr>
            <w:top w:val="none" w:sz="0" w:space="0" w:color="auto"/>
            <w:left w:val="none" w:sz="0" w:space="0" w:color="auto"/>
            <w:bottom w:val="none" w:sz="0" w:space="0" w:color="auto"/>
            <w:right w:val="none" w:sz="0" w:space="0" w:color="auto"/>
          </w:divBdr>
          <w:divsChild>
            <w:div w:id="2036155451">
              <w:marLeft w:val="0"/>
              <w:marRight w:val="0"/>
              <w:marTop w:val="0"/>
              <w:marBottom w:val="0"/>
              <w:divBdr>
                <w:top w:val="none" w:sz="0" w:space="0" w:color="auto"/>
                <w:left w:val="none" w:sz="0" w:space="0" w:color="auto"/>
                <w:bottom w:val="none" w:sz="0" w:space="0" w:color="auto"/>
                <w:right w:val="none" w:sz="0" w:space="0" w:color="auto"/>
              </w:divBdr>
              <w:divsChild>
                <w:div w:id="15254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01240">
      <w:bodyDiv w:val="1"/>
      <w:marLeft w:val="0"/>
      <w:marRight w:val="0"/>
      <w:marTop w:val="0"/>
      <w:marBottom w:val="0"/>
      <w:divBdr>
        <w:top w:val="none" w:sz="0" w:space="0" w:color="auto"/>
        <w:left w:val="none" w:sz="0" w:space="0" w:color="auto"/>
        <w:bottom w:val="none" w:sz="0" w:space="0" w:color="auto"/>
        <w:right w:val="none" w:sz="0" w:space="0" w:color="auto"/>
      </w:divBdr>
      <w:divsChild>
        <w:div w:id="802309949">
          <w:marLeft w:val="0"/>
          <w:marRight w:val="0"/>
          <w:marTop w:val="0"/>
          <w:marBottom w:val="0"/>
          <w:divBdr>
            <w:top w:val="none" w:sz="0" w:space="0" w:color="auto"/>
            <w:left w:val="none" w:sz="0" w:space="0" w:color="auto"/>
            <w:bottom w:val="none" w:sz="0" w:space="0" w:color="auto"/>
            <w:right w:val="none" w:sz="0" w:space="0" w:color="auto"/>
          </w:divBdr>
          <w:divsChild>
            <w:div w:id="279646761">
              <w:marLeft w:val="0"/>
              <w:marRight w:val="0"/>
              <w:marTop w:val="0"/>
              <w:marBottom w:val="0"/>
              <w:divBdr>
                <w:top w:val="none" w:sz="0" w:space="0" w:color="auto"/>
                <w:left w:val="none" w:sz="0" w:space="0" w:color="auto"/>
                <w:bottom w:val="none" w:sz="0" w:space="0" w:color="auto"/>
                <w:right w:val="none" w:sz="0" w:space="0" w:color="auto"/>
              </w:divBdr>
              <w:divsChild>
                <w:div w:id="1864319027">
                  <w:marLeft w:val="0"/>
                  <w:marRight w:val="0"/>
                  <w:marTop w:val="0"/>
                  <w:marBottom w:val="0"/>
                  <w:divBdr>
                    <w:top w:val="none" w:sz="0" w:space="0" w:color="auto"/>
                    <w:left w:val="none" w:sz="0" w:space="0" w:color="auto"/>
                    <w:bottom w:val="none" w:sz="0" w:space="0" w:color="auto"/>
                    <w:right w:val="none" w:sz="0" w:space="0" w:color="auto"/>
                  </w:divBdr>
                  <w:divsChild>
                    <w:div w:id="2653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762004">
      <w:bodyDiv w:val="1"/>
      <w:marLeft w:val="0"/>
      <w:marRight w:val="0"/>
      <w:marTop w:val="0"/>
      <w:marBottom w:val="0"/>
      <w:divBdr>
        <w:top w:val="none" w:sz="0" w:space="0" w:color="auto"/>
        <w:left w:val="none" w:sz="0" w:space="0" w:color="auto"/>
        <w:bottom w:val="none" w:sz="0" w:space="0" w:color="auto"/>
        <w:right w:val="none" w:sz="0" w:space="0" w:color="auto"/>
      </w:divBdr>
      <w:divsChild>
        <w:div w:id="1178352504">
          <w:marLeft w:val="0"/>
          <w:marRight w:val="0"/>
          <w:marTop w:val="0"/>
          <w:marBottom w:val="0"/>
          <w:divBdr>
            <w:top w:val="none" w:sz="0" w:space="0" w:color="auto"/>
            <w:left w:val="none" w:sz="0" w:space="0" w:color="auto"/>
            <w:bottom w:val="none" w:sz="0" w:space="0" w:color="auto"/>
            <w:right w:val="none" w:sz="0" w:space="0" w:color="auto"/>
          </w:divBdr>
          <w:divsChild>
            <w:div w:id="118501575">
              <w:marLeft w:val="0"/>
              <w:marRight w:val="0"/>
              <w:marTop w:val="0"/>
              <w:marBottom w:val="0"/>
              <w:divBdr>
                <w:top w:val="none" w:sz="0" w:space="0" w:color="auto"/>
                <w:left w:val="none" w:sz="0" w:space="0" w:color="auto"/>
                <w:bottom w:val="none" w:sz="0" w:space="0" w:color="auto"/>
                <w:right w:val="none" w:sz="0" w:space="0" w:color="auto"/>
              </w:divBdr>
              <w:divsChild>
                <w:div w:id="911694004">
                  <w:marLeft w:val="0"/>
                  <w:marRight w:val="0"/>
                  <w:marTop w:val="0"/>
                  <w:marBottom w:val="0"/>
                  <w:divBdr>
                    <w:top w:val="none" w:sz="0" w:space="0" w:color="auto"/>
                    <w:left w:val="none" w:sz="0" w:space="0" w:color="auto"/>
                    <w:bottom w:val="none" w:sz="0" w:space="0" w:color="auto"/>
                    <w:right w:val="none" w:sz="0" w:space="0" w:color="auto"/>
                  </w:divBdr>
                  <w:divsChild>
                    <w:div w:id="20211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sChild>
        <w:div w:id="1929539151">
          <w:marLeft w:val="0"/>
          <w:marRight w:val="0"/>
          <w:marTop w:val="0"/>
          <w:marBottom w:val="0"/>
          <w:divBdr>
            <w:top w:val="none" w:sz="0" w:space="0" w:color="auto"/>
            <w:left w:val="none" w:sz="0" w:space="0" w:color="auto"/>
            <w:bottom w:val="none" w:sz="0" w:space="0" w:color="auto"/>
            <w:right w:val="none" w:sz="0" w:space="0" w:color="auto"/>
          </w:divBdr>
          <w:divsChild>
            <w:div w:id="715156544">
              <w:marLeft w:val="0"/>
              <w:marRight w:val="0"/>
              <w:marTop w:val="0"/>
              <w:marBottom w:val="0"/>
              <w:divBdr>
                <w:top w:val="none" w:sz="0" w:space="0" w:color="auto"/>
                <w:left w:val="none" w:sz="0" w:space="0" w:color="auto"/>
                <w:bottom w:val="none" w:sz="0" w:space="0" w:color="auto"/>
                <w:right w:val="none" w:sz="0" w:space="0" w:color="auto"/>
              </w:divBdr>
              <w:divsChild>
                <w:div w:id="16879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6409">
      <w:bodyDiv w:val="1"/>
      <w:marLeft w:val="0"/>
      <w:marRight w:val="0"/>
      <w:marTop w:val="0"/>
      <w:marBottom w:val="0"/>
      <w:divBdr>
        <w:top w:val="none" w:sz="0" w:space="0" w:color="auto"/>
        <w:left w:val="none" w:sz="0" w:space="0" w:color="auto"/>
        <w:bottom w:val="none" w:sz="0" w:space="0" w:color="auto"/>
        <w:right w:val="none" w:sz="0" w:space="0" w:color="auto"/>
      </w:divBdr>
      <w:divsChild>
        <w:div w:id="2077392308">
          <w:marLeft w:val="0"/>
          <w:marRight w:val="0"/>
          <w:marTop w:val="0"/>
          <w:marBottom w:val="0"/>
          <w:divBdr>
            <w:top w:val="none" w:sz="0" w:space="0" w:color="auto"/>
            <w:left w:val="none" w:sz="0" w:space="0" w:color="auto"/>
            <w:bottom w:val="none" w:sz="0" w:space="0" w:color="auto"/>
            <w:right w:val="none" w:sz="0" w:space="0" w:color="auto"/>
          </w:divBdr>
          <w:divsChild>
            <w:div w:id="1340884576">
              <w:marLeft w:val="0"/>
              <w:marRight w:val="0"/>
              <w:marTop w:val="0"/>
              <w:marBottom w:val="0"/>
              <w:divBdr>
                <w:top w:val="none" w:sz="0" w:space="0" w:color="auto"/>
                <w:left w:val="none" w:sz="0" w:space="0" w:color="auto"/>
                <w:bottom w:val="none" w:sz="0" w:space="0" w:color="auto"/>
                <w:right w:val="none" w:sz="0" w:space="0" w:color="auto"/>
              </w:divBdr>
              <w:divsChild>
                <w:div w:id="1043865781">
                  <w:marLeft w:val="0"/>
                  <w:marRight w:val="0"/>
                  <w:marTop w:val="0"/>
                  <w:marBottom w:val="0"/>
                  <w:divBdr>
                    <w:top w:val="none" w:sz="0" w:space="0" w:color="auto"/>
                    <w:left w:val="none" w:sz="0" w:space="0" w:color="auto"/>
                    <w:bottom w:val="none" w:sz="0" w:space="0" w:color="auto"/>
                    <w:right w:val="none" w:sz="0" w:space="0" w:color="auto"/>
                  </w:divBdr>
                  <w:divsChild>
                    <w:div w:id="1127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026704">
      <w:bodyDiv w:val="1"/>
      <w:marLeft w:val="0"/>
      <w:marRight w:val="0"/>
      <w:marTop w:val="0"/>
      <w:marBottom w:val="0"/>
      <w:divBdr>
        <w:top w:val="none" w:sz="0" w:space="0" w:color="auto"/>
        <w:left w:val="none" w:sz="0" w:space="0" w:color="auto"/>
        <w:bottom w:val="none" w:sz="0" w:space="0" w:color="auto"/>
        <w:right w:val="none" w:sz="0" w:space="0" w:color="auto"/>
      </w:divBdr>
      <w:divsChild>
        <w:div w:id="1815680532">
          <w:marLeft w:val="0"/>
          <w:marRight w:val="0"/>
          <w:marTop w:val="0"/>
          <w:marBottom w:val="0"/>
          <w:divBdr>
            <w:top w:val="none" w:sz="0" w:space="0" w:color="auto"/>
            <w:left w:val="none" w:sz="0" w:space="0" w:color="auto"/>
            <w:bottom w:val="none" w:sz="0" w:space="0" w:color="auto"/>
            <w:right w:val="none" w:sz="0" w:space="0" w:color="auto"/>
          </w:divBdr>
          <w:divsChild>
            <w:div w:id="933855120">
              <w:marLeft w:val="0"/>
              <w:marRight w:val="0"/>
              <w:marTop w:val="0"/>
              <w:marBottom w:val="0"/>
              <w:divBdr>
                <w:top w:val="none" w:sz="0" w:space="0" w:color="auto"/>
                <w:left w:val="none" w:sz="0" w:space="0" w:color="auto"/>
                <w:bottom w:val="none" w:sz="0" w:space="0" w:color="auto"/>
                <w:right w:val="none" w:sz="0" w:space="0" w:color="auto"/>
              </w:divBdr>
              <w:divsChild>
                <w:div w:id="1355882653">
                  <w:marLeft w:val="0"/>
                  <w:marRight w:val="0"/>
                  <w:marTop w:val="0"/>
                  <w:marBottom w:val="0"/>
                  <w:divBdr>
                    <w:top w:val="none" w:sz="0" w:space="0" w:color="auto"/>
                    <w:left w:val="none" w:sz="0" w:space="0" w:color="auto"/>
                    <w:bottom w:val="none" w:sz="0" w:space="0" w:color="auto"/>
                    <w:right w:val="none" w:sz="0" w:space="0" w:color="auto"/>
                  </w:divBdr>
                  <w:divsChild>
                    <w:div w:id="12919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059466">
      <w:bodyDiv w:val="1"/>
      <w:marLeft w:val="0"/>
      <w:marRight w:val="0"/>
      <w:marTop w:val="0"/>
      <w:marBottom w:val="0"/>
      <w:divBdr>
        <w:top w:val="none" w:sz="0" w:space="0" w:color="auto"/>
        <w:left w:val="none" w:sz="0" w:space="0" w:color="auto"/>
        <w:bottom w:val="none" w:sz="0" w:space="0" w:color="auto"/>
        <w:right w:val="none" w:sz="0" w:space="0" w:color="auto"/>
      </w:divBdr>
      <w:divsChild>
        <w:div w:id="677193867">
          <w:marLeft w:val="0"/>
          <w:marRight w:val="0"/>
          <w:marTop w:val="0"/>
          <w:marBottom w:val="0"/>
          <w:divBdr>
            <w:top w:val="none" w:sz="0" w:space="0" w:color="auto"/>
            <w:left w:val="none" w:sz="0" w:space="0" w:color="auto"/>
            <w:bottom w:val="none" w:sz="0" w:space="0" w:color="auto"/>
            <w:right w:val="none" w:sz="0" w:space="0" w:color="auto"/>
          </w:divBdr>
          <w:divsChild>
            <w:div w:id="226917622">
              <w:marLeft w:val="0"/>
              <w:marRight w:val="0"/>
              <w:marTop w:val="0"/>
              <w:marBottom w:val="0"/>
              <w:divBdr>
                <w:top w:val="none" w:sz="0" w:space="0" w:color="auto"/>
                <w:left w:val="none" w:sz="0" w:space="0" w:color="auto"/>
                <w:bottom w:val="none" w:sz="0" w:space="0" w:color="auto"/>
                <w:right w:val="none" w:sz="0" w:space="0" w:color="auto"/>
              </w:divBdr>
              <w:divsChild>
                <w:div w:id="16575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91026">
      <w:bodyDiv w:val="1"/>
      <w:marLeft w:val="0"/>
      <w:marRight w:val="0"/>
      <w:marTop w:val="0"/>
      <w:marBottom w:val="0"/>
      <w:divBdr>
        <w:top w:val="none" w:sz="0" w:space="0" w:color="auto"/>
        <w:left w:val="none" w:sz="0" w:space="0" w:color="auto"/>
        <w:bottom w:val="none" w:sz="0" w:space="0" w:color="auto"/>
        <w:right w:val="none" w:sz="0" w:space="0" w:color="auto"/>
      </w:divBdr>
      <w:divsChild>
        <w:div w:id="1984387665">
          <w:marLeft w:val="0"/>
          <w:marRight w:val="0"/>
          <w:marTop w:val="0"/>
          <w:marBottom w:val="0"/>
          <w:divBdr>
            <w:top w:val="none" w:sz="0" w:space="0" w:color="auto"/>
            <w:left w:val="none" w:sz="0" w:space="0" w:color="auto"/>
            <w:bottom w:val="none" w:sz="0" w:space="0" w:color="auto"/>
            <w:right w:val="none" w:sz="0" w:space="0" w:color="auto"/>
          </w:divBdr>
          <w:divsChild>
            <w:div w:id="970743147">
              <w:marLeft w:val="0"/>
              <w:marRight w:val="0"/>
              <w:marTop w:val="0"/>
              <w:marBottom w:val="0"/>
              <w:divBdr>
                <w:top w:val="none" w:sz="0" w:space="0" w:color="auto"/>
                <w:left w:val="none" w:sz="0" w:space="0" w:color="auto"/>
                <w:bottom w:val="none" w:sz="0" w:space="0" w:color="auto"/>
                <w:right w:val="none" w:sz="0" w:space="0" w:color="auto"/>
              </w:divBdr>
              <w:divsChild>
                <w:div w:id="2107067786">
                  <w:marLeft w:val="0"/>
                  <w:marRight w:val="0"/>
                  <w:marTop w:val="0"/>
                  <w:marBottom w:val="0"/>
                  <w:divBdr>
                    <w:top w:val="none" w:sz="0" w:space="0" w:color="auto"/>
                    <w:left w:val="none" w:sz="0" w:space="0" w:color="auto"/>
                    <w:bottom w:val="none" w:sz="0" w:space="0" w:color="auto"/>
                    <w:right w:val="none" w:sz="0" w:space="0" w:color="auto"/>
                  </w:divBdr>
                  <w:divsChild>
                    <w:div w:id="2639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160171">
      <w:bodyDiv w:val="1"/>
      <w:marLeft w:val="0"/>
      <w:marRight w:val="0"/>
      <w:marTop w:val="0"/>
      <w:marBottom w:val="0"/>
      <w:divBdr>
        <w:top w:val="none" w:sz="0" w:space="0" w:color="auto"/>
        <w:left w:val="none" w:sz="0" w:space="0" w:color="auto"/>
        <w:bottom w:val="none" w:sz="0" w:space="0" w:color="auto"/>
        <w:right w:val="none" w:sz="0" w:space="0" w:color="auto"/>
      </w:divBdr>
      <w:divsChild>
        <w:div w:id="1431462412">
          <w:marLeft w:val="0"/>
          <w:marRight w:val="0"/>
          <w:marTop w:val="0"/>
          <w:marBottom w:val="0"/>
          <w:divBdr>
            <w:top w:val="none" w:sz="0" w:space="0" w:color="auto"/>
            <w:left w:val="none" w:sz="0" w:space="0" w:color="auto"/>
            <w:bottom w:val="none" w:sz="0" w:space="0" w:color="auto"/>
            <w:right w:val="none" w:sz="0" w:space="0" w:color="auto"/>
          </w:divBdr>
          <w:divsChild>
            <w:div w:id="1917009580">
              <w:marLeft w:val="0"/>
              <w:marRight w:val="0"/>
              <w:marTop w:val="0"/>
              <w:marBottom w:val="0"/>
              <w:divBdr>
                <w:top w:val="none" w:sz="0" w:space="0" w:color="auto"/>
                <w:left w:val="none" w:sz="0" w:space="0" w:color="auto"/>
                <w:bottom w:val="none" w:sz="0" w:space="0" w:color="auto"/>
                <w:right w:val="none" w:sz="0" w:space="0" w:color="auto"/>
              </w:divBdr>
              <w:divsChild>
                <w:div w:id="81338316">
                  <w:marLeft w:val="0"/>
                  <w:marRight w:val="0"/>
                  <w:marTop w:val="0"/>
                  <w:marBottom w:val="0"/>
                  <w:divBdr>
                    <w:top w:val="none" w:sz="0" w:space="0" w:color="auto"/>
                    <w:left w:val="none" w:sz="0" w:space="0" w:color="auto"/>
                    <w:bottom w:val="none" w:sz="0" w:space="0" w:color="auto"/>
                    <w:right w:val="none" w:sz="0" w:space="0" w:color="auto"/>
                  </w:divBdr>
                  <w:divsChild>
                    <w:div w:id="19957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330305">
      <w:bodyDiv w:val="1"/>
      <w:marLeft w:val="0"/>
      <w:marRight w:val="0"/>
      <w:marTop w:val="0"/>
      <w:marBottom w:val="0"/>
      <w:divBdr>
        <w:top w:val="none" w:sz="0" w:space="0" w:color="auto"/>
        <w:left w:val="none" w:sz="0" w:space="0" w:color="auto"/>
        <w:bottom w:val="none" w:sz="0" w:space="0" w:color="auto"/>
        <w:right w:val="none" w:sz="0" w:space="0" w:color="auto"/>
      </w:divBdr>
      <w:divsChild>
        <w:div w:id="1867523284">
          <w:marLeft w:val="0"/>
          <w:marRight w:val="0"/>
          <w:marTop w:val="0"/>
          <w:marBottom w:val="0"/>
          <w:divBdr>
            <w:top w:val="none" w:sz="0" w:space="0" w:color="auto"/>
            <w:left w:val="none" w:sz="0" w:space="0" w:color="auto"/>
            <w:bottom w:val="none" w:sz="0" w:space="0" w:color="auto"/>
            <w:right w:val="none" w:sz="0" w:space="0" w:color="auto"/>
          </w:divBdr>
          <w:divsChild>
            <w:div w:id="1021052027">
              <w:marLeft w:val="0"/>
              <w:marRight w:val="0"/>
              <w:marTop w:val="0"/>
              <w:marBottom w:val="0"/>
              <w:divBdr>
                <w:top w:val="none" w:sz="0" w:space="0" w:color="auto"/>
                <w:left w:val="none" w:sz="0" w:space="0" w:color="auto"/>
                <w:bottom w:val="none" w:sz="0" w:space="0" w:color="auto"/>
                <w:right w:val="none" w:sz="0" w:space="0" w:color="auto"/>
              </w:divBdr>
              <w:divsChild>
                <w:div w:id="1504398536">
                  <w:marLeft w:val="0"/>
                  <w:marRight w:val="0"/>
                  <w:marTop w:val="0"/>
                  <w:marBottom w:val="0"/>
                  <w:divBdr>
                    <w:top w:val="none" w:sz="0" w:space="0" w:color="auto"/>
                    <w:left w:val="none" w:sz="0" w:space="0" w:color="auto"/>
                    <w:bottom w:val="none" w:sz="0" w:space="0" w:color="auto"/>
                    <w:right w:val="none" w:sz="0" w:space="0" w:color="auto"/>
                  </w:divBdr>
                  <w:divsChild>
                    <w:div w:id="73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1533">
      <w:bodyDiv w:val="1"/>
      <w:marLeft w:val="0"/>
      <w:marRight w:val="0"/>
      <w:marTop w:val="0"/>
      <w:marBottom w:val="0"/>
      <w:divBdr>
        <w:top w:val="none" w:sz="0" w:space="0" w:color="auto"/>
        <w:left w:val="none" w:sz="0" w:space="0" w:color="auto"/>
        <w:bottom w:val="none" w:sz="0" w:space="0" w:color="auto"/>
        <w:right w:val="none" w:sz="0" w:space="0" w:color="auto"/>
      </w:divBdr>
      <w:divsChild>
        <w:div w:id="1525091902">
          <w:marLeft w:val="0"/>
          <w:marRight w:val="0"/>
          <w:marTop w:val="0"/>
          <w:marBottom w:val="0"/>
          <w:divBdr>
            <w:top w:val="none" w:sz="0" w:space="0" w:color="auto"/>
            <w:left w:val="none" w:sz="0" w:space="0" w:color="auto"/>
            <w:bottom w:val="none" w:sz="0" w:space="0" w:color="auto"/>
            <w:right w:val="none" w:sz="0" w:space="0" w:color="auto"/>
          </w:divBdr>
          <w:divsChild>
            <w:div w:id="831870617">
              <w:marLeft w:val="0"/>
              <w:marRight w:val="0"/>
              <w:marTop w:val="0"/>
              <w:marBottom w:val="0"/>
              <w:divBdr>
                <w:top w:val="none" w:sz="0" w:space="0" w:color="auto"/>
                <w:left w:val="none" w:sz="0" w:space="0" w:color="auto"/>
                <w:bottom w:val="none" w:sz="0" w:space="0" w:color="auto"/>
                <w:right w:val="none" w:sz="0" w:space="0" w:color="auto"/>
              </w:divBdr>
              <w:divsChild>
                <w:div w:id="1987201080">
                  <w:marLeft w:val="0"/>
                  <w:marRight w:val="0"/>
                  <w:marTop w:val="0"/>
                  <w:marBottom w:val="0"/>
                  <w:divBdr>
                    <w:top w:val="none" w:sz="0" w:space="0" w:color="auto"/>
                    <w:left w:val="none" w:sz="0" w:space="0" w:color="auto"/>
                    <w:bottom w:val="none" w:sz="0" w:space="0" w:color="auto"/>
                    <w:right w:val="none" w:sz="0" w:space="0" w:color="auto"/>
                  </w:divBdr>
                  <w:divsChild>
                    <w:div w:id="13744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26186">
      <w:bodyDiv w:val="1"/>
      <w:marLeft w:val="0"/>
      <w:marRight w:val="0"/>
      <w:marTop w:val="0"/>
      <w:marBottom w:val="0"/>
      <w:divBdr>
        <w:top w:val="none" w:sz="0" w:space="0" w:color="auto"/>
        <w:left w:val="none" w:sz="0" w:space="0" w:color="auto"/>
        <w:bottom w:val="none" w:sz="0" w:space="0" w:color="auto"/>
        <w:right w:val="none" w:sz="0" w:space="0" w:color="auto"/>
      </w:divBdr>
      <w:divsChild>
        <w:div w:id="869488943">
          <w:marLeft w:val="0"/>
          <w:marRight w:val="0"/>
          <w:marTop w:val="0"/>
          <w:marBottom w:val="0"/>
          <w:divBdr>
            <w:top w:val="none" w:sz="0" w:space="0" w:color="auto"/>
            <w:left w:val="none" w:sz="0" w:space="0" w:color="auto"/>
            <w:bottom w:val="none" w:sz="0" w:space="0" w:color="auto"/>
            <w:right w:val="none" w:sz="0" w:space="0" w:color="auto"/>
          </w:divBdr>
          <w:divsChild>
            <w:div w:id="130292072">
              <w:marLeft w:val="0"/>
              <w:marRight w:val="0"/>
              <w:marTop w:val="0"/>
              <w:marBottom w:val="0"/>
              <w:divBdr>
                <w:top w:val="none" w:sz="0" w:space="0" w:color="auto"/>
                <w:left w:val="none" w:sz="0" w:space="0" w:color="auto"/>
                <w:bottom w:val="none" w:sz="0" w:space="0" w:color="auto"/>
                <w:right w:val="none" w:sz="0" w:space="0" w:color="auto"/>
              </w:divBdr>
              <w:divsChild>
                <w:div w:id="19267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4448">
      <w:bodyDiv w:val="1"/>
      <w:marLeft w:val="0"/>
      <w:marRight w:val="0"/>
      <w:marTop w:val="0"/>
      <w:marBottom w:val="0"/>
      <w:divBdr>
        <w:top w:val="none" w:sz="0" w:space="0" w:color="auto"/>
        <w:left w:val="none" w:sz="0" w:space="0" w:color="auto"/>
        <w:bottom w:val="none" w:sz="0" w:space="0" w:color="auto"/>
        <w:right w:val="none" w:sz="0" w:space="0" w:color="auto"/>
      </w:divBdr>
      <w:divsChild>
        <w:div w:id="1930770462">
          <w:marLeft w:val="0"/>
          <w:marRight w:val="0"/>
          <w:marTop w:val="0"/>
          <w:marBottom w:val="0"/>
          <w:divBdr>
            <w:top w:val="none" w:sz="0" w:space="0" w:color="auto"/>
            <w:left w:val="none" w:sz="0" w:space="0" w:color="auto"/>
            <w:bottom w:val="none" w:sz="0" w:space="0" w:color="auto"/>
            <w:right w:val="none" w:sz="0" w:space="0" w:color="auto"/>
          </w:divBdr>
          <w:divsChild>
            <w:div w:id="1587379609">
              <w:marLeft w:val="0"/>
              <w:marRight w:val="0"/>
              <w:marTop w:val="0"/>
              <w:marBottom w:val="0"/>
              <w:divBdr>
                <w:top w:val="none" w:sz="0" w:space="0" w:color="auto"/>
                <w:left w:val="none" w:sz="0" w:space="0" w:color="auto"/>
                <w:bottom w:val="none" w:sz="0" w:space="0" w:color="auto"/>
                <w:right w:val="none" w:sz="0" w:space="0" w:color="auto"/>
              </w:divBdr>
              <w:divsChild>
                <w:div w:id="2069650424">
                  <w:marLeft w:val="0"/>
                  <w:marRight w:val="0"/>
                  <w:marTop w:val="0"/>
                  <w:marBottom w:val="0"/>
                  <w:divBdr>
                    <w:top w:val="none" w:sz="0" w:space="0" w:color="auto"/>
                    <w:left w:val="none" w:sz="0" w:space="0" w:color="auto"/>
                    <w:bottom w:val="none" w:sz="0" w:space="0" w:color="auto"/>
                    <w:right w:val="none" w:sz="0" w:space="0" w:color="auto"/>
                  </w:divBdr>
                  <w:divsChild>
                    <w:div w:id="9261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00624">
      <w:bodyDiv w:val="1"/>
      <w:marLeft w:val="0"/>
      <w:marRight w:val="0"/>
      <w:marTop w:val="0"/>
      <w:marBottom w:val="0"/>
      <w:divBdr>
        <w:top w:val="none" w:sz="0" w:space="0" w:color="auto"/>
        <w:left w:val="none" w:sz="0" w:space="0" w:color="auto"/>
        <w:bottom w:val="none" w:sz="0" w:space="0" w:color="auto"/>
        <w:right w:val="none" w:sz="0" w:space="0" w:color="auto"/>
      </w:divBdr>
      <w:divsChild>
        <w:div w:id="1271858453">
          <w:marLeft w:val="0"/>
          <w:marRight w:val="0"/>
          <w:marTop w:val="0"/>
          <w:marBottom w:val="0"/>
          <w:divBdr>
            <w:top w:val="none" w:sz="0" w:space="0" w:color="auto"/>
            <w:left w:val="none" w:sz="0" w:space="0" w:color="auto"/>
            <w:bottom w:val="none" w:sz="0" w:space="0" w:color="auto"/>
            <w:right w:val="none" w:sz="0" w:space="0" w:color="auto"/>
          </w:divBdr>
          <w:divsChild>
            <w:div w:id="447705598">
              <w:marLeft w:val="0"/>
              <w:marRight w:val="0"/>
              <w:marTop w:val="0"/>
              <w:marBottom w:val="0"/>
              <w:divBdr>
                <w:top w:val="none" w:sz="0" w:space="0" w:color="auto"/>
                <w:left w:val="none" w:sz="0" w:space="0" w:color="auto"/>
                <w:bottom w:val="none" w:sz="0" w:space="0" w:color="auto"/>
                <w:right w:val="none" w:sz="0" w:space="0" w:color="auto"/>
              </w:divBdr>
              <w:divsChild>
                <w:div w:id="1241794355">
                  <w:marLeft w:val="0"/>
                  <w:marRight w:val="0"/>
                  <w:marTop w:val="0"/>
                  <w:marBottom w:val="0"/>
                  <w:divBdr>
                    <w:top w:val="none" w:sz="0" w:space="0" w:color="auto"/>
                    <w:left w:val="none" w:sz="0" w:space="0" w:color="auto"/>
                    <w:bottom w:val="none" w:sz="0" w:space="0" w:color="auto"/>
                    <w:right w:val="none" w:sz="0" w:space="0" w:color="auto"/>
                  </w:divBdr>
                  <w:divsChild>
                    <w:div w:id="11877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0.xml"/><Relationship Id="rId21" Type="http://schemas.openxmlformats.org/officeDocument/2006/relationships/footer" Target="footer6.xml"/><Relationship Id="rId42" Type="http://schemas.openxmlformats.org/officeDocument/2006/relationships/footer" Target="footer17.xml"/><Relationship Id="rId63" Type="http://schemas.openxmlformats.org/officeDocument/2006/relationships/header" Target="header30.xml"/><Relationship Id="rId84" Type="http://schemas.openxmlformats.org/officeDocument/2006/relationships/header" Target="header42.xml"/><Relationship Id="rId138" Type="http://schemas.openxmlformats.org/officeDocument/2006/relationships/footer" Target="footer59.xml"/><Relationship Id="rId159" Type="http://schemas.openxmlformats.org/officeDocument/2006/relationships/footer" Target="footer68.xml"/><Relationship Id="rId170" Type="http://schemas.openxmlformats.org/officeDocument/2006/relationships/header" Target="header91.xml"/><Relationship Id="rId191" Type="http://schemas.openxmlformats.org/officeDocument/2006/relationships/header" Target="header103.xml"/><Relationship Id="rId205" Type="http://schemas.openxmlformats.org/officeDocument/2006/relationships/footer" Target="footer87.xml"/><Relationship Id="rId226" Type="http://schemas.openxmlformats.org/officeDocument/2006/relationships/theme" Target="theme/theme1.xml"/><Relationship Id="rId107" Type="http://schemas.openxmlformats.org/officeDocument/2006/relationships/header" Target="header54.xml"/><Relationship Id="rId11" Type="http://schemas.openxmlformats.org/officeDocument/2006/relationships/footer" Target="footer2.xml"/><Relationship Id="rId32" Type="http://schemas.openxmlformats.org/officeDocument/2006/relationships/header" Target="header15.xml"/><Relationship Id="rId53" Type="http://schemas.openxmlformats.org/officeDocument/2006/relationships/header" Target="header24.xml"/><Relationship Id="rId74" Type="http://schemas.openxmlformats.org/officeDocument/2006/relationships/footer" Target="footer31.xml"/><Relationship Id="rId128" Type="http://schemas.openxmlformats.org/officeDocument/2006/relationships/footer" Target="footer55.xml"/><Relationship Id="rId149" Type="http://schemas.openxmlformats.org/officeDocument/2006/relationships/header" Target="header80.xml"/><Relationship Id="rId5" Type="http://schemas.openxmlformats.org/officeDocument/2006/relationships/webSettings" Target="webSettings.xml"/><Relationship Id="rId95" Type="http://schemas.openxmlformats.org/officeDocument/2006/relationships/header" Target="header48.xml"/><Relationship Id="rId160" Type="http://schemas.openxmlformats.org/officeDocument/2006/relationships/header" Target="header85.xml"/><Relationship Id="rId181" Type="http://schemas.openxmlformats.org/officeDocument/2006/relationships/header" Target="header97.xml"/><Relationship Id="rId216" Type="http://schemas.openxmlformats.org/officeDocument/2006/relationships/header" Target="header118.xml"/><Relationship Id="rId22" Type="http://schemas.openxmlformats.org/officeDocument/2006/relationships/header" Target="header9.xml"/><Relationship Id="rId43" Type="http://schemas.openxmlformats.org/officeDocument/2006/relationships/header" Target="header19.xml"/><Relationship Id="rId64" Type="http://schemas.openxmlformats.org/officeDocument/2006/relationships/footer" Target="footer27.xml"/><Relationship Id="rId118" Type="http://schemas.openxmlformats.org/officeDocument/2006/relationships/footer" Target="footer51.xml"/><Relationship Id="rId139" Type="http://schemas.openxmlformats.org/officeDocument/2006/relationships/header" Target="header73.xml"/><Relationship Id="rId85" Type="http://schemas.openxmlformats.org/officeDocument/2006/relationships/footer" Target="footer36.xml"/><Relationship Id="rId150" Type="http://schemas.openxmlformats.org/officeDocument/2006/relationships/footer" Target="footer63.xml"/><Relationship Id="rId171" Type="http://schemas.openxmlformats.org/officeDocument/2006/relationships/header" Target="header92.xml"/><Relationship Id="rId192" Type="http://schemas.openxmlformats.org/officeDocument/2006/relationships/header" Target="header104.xml"/><Relationship Id="rId206" Type="http://schemas.openxmlformats.org/officeDocument/2006/relationships/header" Target="header112.xml"/><Relationship Id="rId12" Type="http://schemas.openxmlformats.org/officeDocument/2006/relationships/header" Target="header3.xml"/><Relationship Id="rId33" Type="http://schemas.openxmlformats.org/officeDocument/2006/relationships/footer" Target="footer11.xml"/><Relationship Id="rId108" Type="http://schemas.openxmlformats.org/officeDocument/2006/relationships/header" Target="header55.xml"/><Relationship Id="rId129" Type="http://schemas.openxmlformats.org/officeDocument/2006/relationships/header" Target="header67.xml"/><Relationship Id="rId54" Type="http://schemas.openxmlformats.org/officeDocument/2006/relationships/footer" Target="footer23.xml"/><Relationship Id="rId75" Type="http://schemas.openxmlformats.org/officeDocument/2006/relationships/header" Target="header37.xml"/><Relationship Id="rId96" Type="http://schemas.openxmlformats.org/officeDocument/2006/relationships/footer" Target="footer41.xml"/><Relationship Id="rId140" Type="http://schemas.openxmlformats.org/officeDocument/2006/relationships/header" Target="header74.xml"/><Relationship Id="rId161" Type="http://schemas.openxmlformats.org/officeDocument/2006/relationships/header" Target="header86.xml"/><Relationship Id="rId182" Type="http://schemas.openxmlformats.org/officeDocument/2006/relationships/header" Target="header98.xml"/><Relationship Id="rId217" Type="http://schemas.openxmlformats.org/officeDocument/2006/relationships/header" Target="header119.xml"/><Relationship Id="rId6" Type="http://schemas.openxmlformats.org/officeDocument/2006/relationships/footnotes" Target="footnotes.xml"/><Relationship Id="rId23" Type="http://schemas.openxmlformats.org/officeDocument/2006/relationships/header" Target="header10.xml"/><Relationship Id="rId119" Type="http://schemas.openxmlformats.org/officeDocument/2006/relationships/header" Target="header61.xml"/><Relationship Id="rId44" Type="http://schemas.openxmlformats.org/officeDocument/2006/relationships/header" Target="header20.xml"/><Relationship Id="rId65" Type="http://schemas.openxmlformats.org/officeDocument/2006/relationships/header" Target="header31.xml"/><Relationship Id="rId86" Type="http://schemas.openxmlformats.org/officeDocument/2006/relationships/footer" Target="footer37.xml"/><Relationship Id="rId130" Type="http://schemas.openxmlformats.org/officeDocument/2006/relationships/header" Target="header68.xml"/><Relationship Id="rId151" Type="http://schemas.openxmlformats.org/officeDocument/2006/relationships/footer" Target="footer64.xml"/><Relationship Id="rId172" Type="http://schemas.openxmlformats.org/officeDocument/2006/relationships/footer" Target="footer73.xml"/><Relationship Id="rId193" Type="http://schemas.openxmlformats.org/officeDocument/2006/relationships/footer" Target="footer82.xml"/><Relationship Id="rId207" Type="http://schemas.openxmlformats.org/officeDocument/2006/relationships/header" Target="header113.xml"/><Relationship Id="rId13" Type="http://schemas.openxmlformats.org/officeDocument/2006/relationships/header" Target="header4.xml"/><Relationship Id="rId109" Type="http://schemas.openxmlformats.org/officeDocument/2006/relationships/header" Target="header56.xml"/><Relationship Id="rId34" Type="http://schemas.openxmlformats.org/officeDocument/2006/relationships/header" Target="header16.xml"/><Relationship Id="rId55" Type="http://schemas.openxmlformats.org/officeDocument/2006/relationships/header" Target="header25.xml"/><Relationship Id="rId76" Type="http://schemas.openxmlformats.org/officeDocument/2006/relationships/header" Target="header38.xml"/><Relationship Id="rId97" Type="http://schemas.openxmlformats.org/officeDocument/2006/relationships/footer" Target="footer42.xml"/><Relationship Id="rId120" Type="http://schemas.openxmlformats.org/officeDocument/2006/relationships/header" Target="header62.xml"/><Relationship Id="rId141" Type="http://schemas.openxmlformats.org/officeDocument/2006/relationships/footer" Target="footer60.xml"/><Relationship Id="rId7" Type="http://schemas.openxmlformats.org/officeDocument/2006/relationships/endnotes" Target="endnotes.xml"/><Relationship Id="rId162" Type="http://schemas.openxmlformats.org/officeDocument/2006/relationships/footer" Target="footer69.xml"/><Relationship Id="rId183" Type="http://schemas.openxmlformats.org/officeDocument/2006/relationships/footer" Target="footer78.xml"/><Relationship Id="rId218" Type="http://schemas.openxmlformats.org/officeDocument/2006/relationships/footer" Target="footer92.xml"/><Relationship Id="rId24" Type="http://schemas.openxmlformats.org/officeDocument/2006/relationships/header" Target="header11.xml"/><Relationship Id="rId45" Type="http://schemas.openxmlformats.org/officeDocument/2006/relationships/footer" Target="footer18.xml"/><Relationship Id="rId66" Type="http://schemas.openxmlformats.org/officeDocument/2006/relationships/header" Target="header32.xml"/><Relationship Id="rId87" Type="http://schemas.openxmlformats.org/officeDocument/2006/relationships/header" Target="header43.xml"/><Relationship Id="rId110" Type="http://schemas.openxmlformats.org/officeDocument/2006/relationships/footer" Target="footer47.xml"/><Relationship Id="rId131" Type="http://schemas.openxmlformats.org/officeDocument/2006/relationships/footer" Target="footer56.xml"/><Relationship Id="rId152" Type="http://schemas.openxmlformats.org/officeDocument/2006/relationships/header" Target="header81.xml"/><Relationship Id="rId173" Type="http://schemas.openxmlformats.org/officeDocument/2006/relationships/header" Target="header93.xml"/><Relationship Id="rId194" Type="http://schemas.openxmlformats.org/officeDocument/2006/relationships/header" Target="header105.xml"/><Relationship Id="rId208" Type="http://schemas.openxmlformats.org/officeDocument/2006/relationships/footer" Target="footer88.xml"/><Relationship Id="rId14" Type="http://schemas.openxmlformats.org/officeDocument/2006/relationships/header" Target="header5.xml"/><Relationship Id="rId35" Type="http://schemas.openxmlformats.org/officeDocument/2006/relationships/header" Target="header17.xml"/><Relationship Id="rId56" Type="http://schemas.openxmlformats.org/officeDocument/2006/relationships/header" Target="header26.xml"/><Relationship Id="rId77" Type="http://schemas.openxmlformats.org/officeDocument/2006/relationships/footer" Target="footer32.xml"/><Relationship Id="rId100" Type="http://schemas.openxmlformats.org/officeDocument/2006/relationships/footer" Target="footer43.xml"/><Relationship Id="rId8" Type="http://schemas.openxmlformats.org/officeDocument/2006/relationships/header" Target="header1.xml"/><Relationship Id="rId98" Type="http://schemas.openxmlformats.org/officeDocument/2006/relationships/header" Target="header49.xml"/><Relationship Id="rId121" Type="http://schemas.openxmlformats.org/officeDocument/2006/relationships/footer" Target="footer52.xml"/><Relationship Id="rId142" Type="http://schemas.openxmlformats.org/officeDocument/2006/relationships/header" Target="header75.xml"/><Relationship Id="rId163" Type="http://schemas.openxmlformats.org/officeDocument/2006/relationships/header" Target="header87.xml"/><Relationship Id="rId184" Type="http://schemas.openxmlformats.org/officeDocument/2006/relationships/header" Target="header99.xml"/><Relationship Id="rId219" Type="http://schemas.openxmlformats.org/officeDocument/2006/relationships/header" Target="header120.xml"/><Relationship Id="rId3" Type="http://schemas.openxmlformats.org/officeDocument/2006/relationships/styles" Target="styles.xml"/><Relationship Id="rId214" Type="http://schemas.openxmlformats.org/officeDocument/2006/relationships/header" Target="header117.xml"/><Relationship Id="rId25" Type="http://schemas.openxmlformats.org/officeDocument/2006/relationships/footer" Target="footer7.xml"/><Relationship Id="rId46" Type="http://schemas.openxmlformats.org/officeDocument/2006/relationships/footer" Target="footer19.xml"/><Relationship Id="rId67" Type="http://schemas.openxmlformats.org/officeDocument/2006/relationships/footer" Target="footer28.xml"/><Relationship Id="rId116" Type="http://schemas.openxmlformats.org/officeDocument/2006/relationships/header" Target="header60.xml"/><Relationship Id="rId137" Type="http://schemas.openxmlformats.org/officeDocument/2006/relationships/header" Target="header72.xml"/><Relationship Id="rId158" Type="http://schemas.openxmlformats.org/officeDocument/2006/relationships/header" Target="header84.xml"/><Relationship Id="rId20" Type="http://schemas.openxmlformats.org/officeDocument/2006/relationships/footer" Target="footer5.xml"/><Relationship Id="rId41" Type="http://schemas.openxmlformats.org/officeDocument/2006/relationships/footer" Target="footer16.xml"/><Relationship Id="rId62" Type="http://schemas.openxmlformats.org/officeDocument/2006/relationships/footer" Target="footer26.xml"/><Relationship Id="rId83" Type="http://schemas.openxmlformats.org/officeDocument/2006/relationships/footer" Target="footer35.xml"/><Relationship Id="rId88" Type="http://schemas.openxmlformats.org/officeDocument/2006/relationships/header" Target="header44.xml"/><Relationship Id="rId111" Type="http://schemas.openxmlformats.org/officeDocument/2006/relationships/header" Target="header57.xml"/><Relationship Id="rId132" Type="http://schemas.openxmlformats.org/officeDocument/2006/relationships/header" Target="header69.xml"/><Relationship Id="rId153" Type="http://schemas.openxmlformats.org/officeDocument/2006/relationships/footer" Target="footer65.xml"/><Relationship Id="rId174" Type="http://schemas.openxmlformats.org/officeDocument/2006/relationships/footer" Target="footer74.xml"/><Relationship Id="rId179" Type="http://schemas.openxmlformats.org/officeDocument/2006/relationships/footer" Target="footer76.xml"/><Relationship Id="rId195" Type="http://schemas.openxmlformats.org/officeDocument/2006/relationships/header" Target="header106.xml"/><Relationship Id="rId209" Type="http://schemas.openxmlformats.org/officeDocument/2006/relationships/header" Target="header114.xml"/><Relationship Id="rId190" Type="http://schemas.openxmlformats.org/officeDocument/2006/relationships/footer" Target="footer81.xml"/><Relationship Id="rId204" Type="http://schemas.openxmlformats.org/officeDocument/2006/relationships/header" Target="header111.xml"/><Relationship Id="rId220" Type="http://schemas.openxmlformats.org/officeDocument/2006/relationships/header" Target="header121.xml"/><Relationship Id="rId225" Type="http://schemas.openxmlformats.org/officeDocument/2006/relationships/glossaryDocument" Target="glossary/document.xml"/><Relationship Id="rId15" Type="http://schemas.openxmlformats.org/officeDocument/2006/relationships/footer" Target="footer3.xml"/><Relationship Id="rId36" Type="http://schemas.openxmlformats.org/officeDocument/2006/relationships/footer" Target="footer12.xml"/><Relationship Id="rId57" Type="http://schemas.openxmlformats.org/officeDocument/2006/relationships/footer" Target="footer24.xml"/><Relationship Id="rId106" Type="http://schemas.openxmlformats.org/officeDocument/2006/relationships/footer" Target="footer46.xml"/><Relationship Id="rId127" Type="http://schemas.openxmlformats.org/officeDocument/2006/relationships/header" Target="header66.xml"/><Relationship Id="rId10" Type="http://schemas.openxmlformats.org/officeDocument/2006/relationships/footer" Target="footer1.xml"/><Relationship Id="rId31" Type="http://schemas.openxmlformats.org/officeDocument/2006/relationships/footer" Target="footer10.xml"/><Relationship Id="rId52" Type="http://schemas.openxmlformats.org/officeDocument/2006/relationships/footer" Target="footer22.xml"/><Relationship Id="rId73" Type="http://schemas.openxmlformats.org/officeDocument/2006/relationships/header" Target="header36.xml"/><Relationship Id="rId78" Type="http://schemas.openxmlformats.org/officeDocument/2006/relationships/header" Target="header39.xml"/><Relationship Id="rId94" Type="http://schemas.openxmlformats.org/officeDocument/2006/relationships/footer" Target="footer40.xml"/><Relationship Id="rId99" Type="http://schemas.openxmlformats.org/officeDocument/2006/relationships/header" Target="header50.xml"/><Relationship Id="rId101" Type="http://schemas.openxmlformats.org/officeDocument/2006/relationships/header" Target="header51.xml"/><Relationship Id="rId122" Type="http://schemas.openxmlformats.org/officeDocument/2006/relationships/header" Target="header63.xml"/><Relationship Id="rId143" Type="http://schemas.openxmlformats.org/officeDocument/2006/relationships/footer" Target="footer61.xml"/><Relationship Id="rId148" Type="http://schemas.openxmlformats.org/officeDocument/2006/relationships/header" Target="header79.xml"/><Relationship Id="rId164" Type="http://schemas.openxmlformats.org/officeDocument/2006/relationships/footer" Target="footer70.xml"/><Relationship Id="rId169" Type="http://schemas.openxmlformats.org/officeDocument/2006/relationships/footer" Target="footer72.xml"/><Relationship Id="rId185" Type="http://schemas.openxmlformats.org/officeDocument/2006/relationships/footer" Target="footer79.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footer" Target="footer77.xml"/><Relationship Id="rId210" Type="http://schemas.openxmlformats.org/officeDocument/2006/relationships/footer" Target="footer89.xml"/><Relationship Id="rId215" Type="http://schemas.openxmlformats.org/officeDocument/2006/relationships/footer" Target="footer91.xml"/><Relationship Id="rId26" Type="http://schemas.openxmlformats.org/officeDocument/2006/relationships/footer" Target="footer8.xml"/><Relationship Id="rId47" Type="http://schemas.openxmlformats.org/officeDocument/2006/relationships/header" Target="header21.xml"/><Relationship Id="rId68" Type="http://schemas.openxmlformats.org/officeDocument/2006/relationships/header" Target="header33.xml"/><Relationship Id="rId89" Type="http://schemas.openxmlformats.org/officeDocument/2006/relationships/footer" Target="footer38.xml"/><Relationship Id="rId112" Type="http://schemas.openxmlformats.org/officeDocument/2006/relationships/header" Target="header58.xml"/><Relationship Id="rId133" Type="http://schemas.openxmlformats.org/officeDocument/2006/relationships/footer" Target="footer57.xml"/><Relationship Id="rId154" Type="http://schemas.openxmlformats.org/officeDocument/2006/relationships/footer" Target="footer66.xml"/><Relationship Id="rId175" Type="http://schemas.openxmlformats.org/officeDocument/2006/relationships/header" Target="header94.xml"/><Relationship Id="rId196" Type="http://schemas.openxmlformats.org/officeDocument/2006/relationships/header" Target="header107.xml"/><Relationship Id="rId200" Type="http://schemas.openxmlformats.org/officeDocument/2006/relationships/footer" Target="footer85.xml"/><Relationship Id="rId16" Type="http://schemas.openxmlformats.org/officeDocument/2006/relationships/footer" Target="footer4.xml"/><Relationship Id="rId221" Type="http://schemas.openxmlformats.org/officeDocument/2006/relationships/header" Target="header122.xml"/><Relationship Id="rId37" Type="http://schemas.openxmlformats.org/officeDocument/2006/relationships/footer" Target="footer13.xml"/><Relationship Id="rId58" Type="http://schemas.openxmlformats.org/officeDocument/2006/relationships/header" Target="header27.xml"/><Relationship Id="rId79" Type="http://schemas.openxmlformats.org/officeDocument/2006/relationships/footer" Target="footer33.xml"/><Relationship Id="rId102" Type="http://schemas.openxmlformats.org/officeDocument/2006/relationships/footer" Target="footer44.xml"/><Relationship Id="rId123" Type="http://schemas.openxmlformats.org/officeDocument/2006/relationships/footer" Target="footer53.xml"/><Relationship Id="rId144" Type="http://schemas.openxmlformats.org/officeDocument/2006/relationships/header" Target="header76.xml"/><Relationship Id="rId90" Type="http://schemas.openxmlformats.org/officeDocument/2006/relationships/header" Target="header45.xml"/><Relationship Id="rId165" Type="http://schemas.openxmlformats.org/officeDocument/2006/relationships/header" Target="header88.xml"/><Relationship Id="rId186" Type="http://schemas.openxmlformats.org/officeDocument/2006/relationships/header" Target="header100.xml"/><Relationship Id="rId211" Type="http://schemas.openxmlformats.org/officeDocument/2006/relationships/header" Target="header115.xml"/><Relationship Id="rId27" Type="http://schemas.openxmlformats.org/officeDocument/2006/relationships/header" Target="header12.xml"/><Relationship Id="rId48" Type="http://schemas.openxmlformats.org/officeDocument/2006/relationships/footer" Target="footer20.xml"/><Relationship Id="rId69" Type="http://schemas.openxmlformats.org/officeDocument/2006/relationships/footer" Target="footer29.xml"/><Relationship Id="rId113" Type="http://schemas.openxmlformats.org/officeDocument/2006/relationships/header" Target="header59.xml"/><Relationship Id="rId134" Type="http://schemas.openxmlformats.org/officeDocument/2006/relationships/header" Target="header70.xml"/><Relationship Id="rId80" Type="http://schemas.openxmlformats.org/officeDocument/2006/relationships/header" Target="header40.xml"/><Relationship Id="rId155" Type="http://schemas.openxmlformats.org/officeDocument/2006/relationships/header" Target="header82.xml"/><Relationship Id="rId176" Type="http://schemas.openxmlformats.org/officeDocument/2006/relationships/header" Target="header95.xml"/><Relationship Id="rId197" Type="http://schemas.openxmlformats.org/officeDocument/2006/relationships/footer" Target="footer83.xml"/><Relationship Id="rId201" Type="http://schemas.openxmlformats.org/officeDocument/2006/relationships/header" Target="header109.xml"/><Relationship Id="rId222" Type="http://schemas.openxmlformats.org/officeDocument/2006/relationships/footer" Target="footer93.xml"/><Relationship Id="rId17" Type="http://schemas.openxmlformats.org/officeDocument/2006/relationships/header" Target="header6.xml"/><Relationship Id="rId38" Type="http://schemas.openxmlformats.org/officeDocument/2006/relationships/header" Target="header18.xml"/><Relationship Id="rId59" Type="http://schemas.openxmlformats.org/officeDocument/2006/relationships/footer" Target="footer25.xml"/><Relationship Id="rId103" Type="http://schemas.openxmlformats.org/officeDocument/2006/relationships/footer" Target="footer45.xml"/><Relationship Id="rId124" Type="http://schemas.openxmlformats.org/officeDocument/2006/relationships/header" Target="header64.xml"/><Relationship Id="rId70" Type="http://schemas.openxmlformats.org/officeDocument/2006/relationships/header" Target="header34.xml"/><Relationship Id="rId91" Type="http://schemas.openxmlformats.org/officeDocument/2006/relationships/footer" Target="footer39.xml"/><Relationship Id="rId145" Type="http://schemas.openxmlformats.org/officeDocument/2006/relationships/header" Target="header77.xml"/><Relationship Id="rId166" Type="http://schemas.openxmlformats.org/officeDocument/2006/relationships/header" Target="header89.xml"/><Relationship Id="rId187" Type="http://schemas.openxmlformats.org/officeDocument/2006/relationships/header" Target="header101.xml"/><Relationship Id="rId1" Type="http://schemas.openxmlformats.org/officeDocument/2006/relationships/customXml" Target="../customXml/item1.xml"/><Relationship Id="rId212" Type="http://schemas.openxmlformats.org/officeDocument/2006/relationships/header" Target="header116.xml"/><Relationship Id="rId28" Type="http://schemas.openxmlformats.org/officeDocument/2006/relationships/header" Target="header13.xml"/><Relationship Id="rId49" Type="http://schemas.openxmlformats.org/officeDocument/2006/relationships/footer" Target="footer21.xml"/><Relationship Id="rId114" Type="http://schemas.openxmlformats.org/officeDocument/2006/relationships/footer" Target="footer48.xml"/><Relationship Id="rId60" Type="http://schemas.openxmlformats.org/officeDocument/2006/relationships/header" Target="header28.xml"/><Relationship Id="rId81" Type="http://schemas.openxmlformats.org/officeDocument/2006/relationships/header" Target="header41.xml"/><Relationship Id="rId135" Type="http://schemas.openxmlformats.org/officeDocument/2006/relationships/header" Target="header71.xml"/><Relationship Id="rId156" Type="http://schemas.openxmlformats.org/officeDocument/2006/relationships/header" Target="header83.xml"/><Relationship Id="rId177" Type="http://schemas.openxmlformats.org/officeDocument/2006/relationships/footer" Target="footer75.xml"/><Relationship Id="rId198" Type="http://schemas.openxmlformats.org/officeDocument/2006/relationships/footer" Target="footer84.xml"/><Relationship Id="rId202" Type="http://schemas.openxmlformats.org/officeDocument/2006/relationships/header" Target="header110.xml"/><Relationship Id="rId223" Type="http://schemas.openxmlformats.org/officeDocument/2006/relationships/header" Target="header123.xml"/><Relationship Id="rId18" Type="http://schemas.openxmlformats.org/officeDocument/2006/relationships/header" Target="header7.xml"/><Relationship Id="rId39" Type="http://schemas.openxmlformats.org/officeDocument/2006/relationships/footer" Target="footer14.xml"/><Relationship Id="rId50" Type="http://schemas.openxmlformats.org/officeDocument/2006/relationships/header" Target="header22.xml"/><Relationship Id="rId104" Type="http://schemas.openxmlformats.org/officeDocument/2006/relationships/header" Target="header52.xml"/><Relationship Id="rId125" Type="http://schemas.openxmlformats.org/officeDocument/2006/relationships/header" Target="header65.xml"/><Relationship Id="rId146" Type="http://schemas.openxmlformats.org/officeDocument/2006/relationships/footer" Target="footer62.xml"/><Relationship Id="rId167" Type="http://schemas.openxmlformats.org/officeDocument/2006/relationships/footer" Target="footer71.xml"/><Relationship Id="rId188" Type="http://schemas.openxmlformats.org/officeDocument/2006/relationships/footer" Target="footer80.xml"/><Relationship Id="rId71" Type="http://schemas.openxmlformats.org/officeDocument/2006/relationships/header" Target="header35.xml"/><Relationship Id="rId92" Type="http://schemas.openxmlformats.org/officeDocument/2006/relationships/header" Target="header46.xml"/><Relationship Id="rId213" Type="http://schemas.openxmlformats.org/officeDocument/2006/relationships/footer" Target="footer90.xml"/><Relationship Id="rId2" Type="http://schemas.openxmlformats.org/officeDocument/2006/relationships/numbering" Target="numbering.xml"/><Relationship Id="rId29" Type="http://schemas.openxmlformats.org/officeDocument/2006/relationships/header" Target="header14.xml"/><Relationship Id="rId40" Type="http://schemas.openxmlformats.org/officeDocument/2006/relationships/footer" Target="footer15.xml"/><Relationship Id="rId115" Type="http://schemas.openxmlformats.org/officeDocument/2006/relationships/footer" Target="footer49.xml"/><Relationship Id="rId136" Type="http://schemas.openxmlformats.org/officeDocument/2006/relationships/footer" Target="footer58.xml"/><Relationship Id="rId157" Type="http://schemas.openxmlformats.org/officeDocument/2006/relationships/footer" Target="footer67.xml"/><Relationship Id="rId178" Type="http://schemas.openxmlformats.org/officeDocument/2006/relationships/header" Target="header96.xml"/><Relationship Id="rId61" Type="http://schemas.openxmlformats.org/officeDocument/2006/relationships/header" Target="header29.xml"/><Relationship Id="rId82" Type="http://schemas.openxmlformats.org/officeDocument/2006/relationships/footer" Target="footer34.xml"/><Relationship Id="rId199" Type="http://schemas.openxmlformats.org/officeDocument/2006/relationships/header" Target="header108.xml"/><Relationship Id="rId203" Type="http://schemas.openxmlformats.org/officeDocument/2006/relationships/footer" Target="footer86.xml"/><Relationship Id="rId19" Type="http://schemas.openxmlformats.org/officeDocument/2006/relationships/header" Target="header8.xml"/><Relationship Id="rId224" Type="http://schemas.openxmlformats.org/officeDocument/2006/relationships/fontTable" Target="fontTable.xml"/><Relationship Id="rId30" Type="http://schemas.openxmlformats.org/officeDocument/2006/relationships/footer" Target="footer9.xml"/><Relationship Id="rId105" Type="http://schemas.openxmlformats.org/officeDocument/2006/relationships/header" Target="header53.xml"/><Relationship Id="rId126" Type="http://schemas.openxmlformats.org/officeDocument/2006/relationships/footer" Target="footer54.xml"/><Relationship Id="rId147" Type="http://schemas.openxmlformats.org/officeDocument/2006/relationships/header" Target="header78.xml"/><Relationship Id="rId168" Type="http://schemas.openxmlformats.org/officeDocument/2006/relationships/header" Target="header90.xml"/><Relationship Id="rId51" Type="http://schemas.openxmlformats.org/officeDocument/2006/relationships/header" Target="header23.xml"/><Relationship Id="rId72" Type="http://schemas.openxmlformats.org/officeDocument/2006/relationships/footer" Target="footer30.xml"/><Relationship Id="rId93" Type="http://schemas.openxmlformats.org/officeDocument/2006/relationships/header" Target="header47.xml"/><Relationship Id="rId189" Type="http://schemas.openxmlformats.org/officeDocument/2006/relationships/header" Target="header10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C4A427391C2546970509260D51BB14"/>
        <w:category>
          <w:name w:val="Général"/>
          <w:gallery w:val="placeholder"/>
        </w:category>
        <w:types>
          <w:type w:val="bbPlcHdr"/>
        </w:types>
        <w:behaviors>
          <w:behavior w:val="content"/>
        </w:behaviors>
        <w:guid w:val="{B8AD2F2E-6187-2E44-8A4C-8E56348C1AAF}"/>
      </w:docPartPr>
      <w:docPartBody>
        <w:p w:rsidR="009D0D4B" w:rsidRDefault="001F6B90" w:rsidP="001F6B90">
          <w:pPr>
            <w:pStyle w:val="39C4A427391C2546970509260D51BB14"/>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Arial">
    <w:altName w:val="ARIAL HEBREW LIGHT"/>
    <w:panose1 w:val="020B0604020202020204"/>
    <w:charset w:val="00"/>
    <w:family w:val="swiss"/>
    <w:pitch w:val="variable"/>
    <w:sig w:usb0="E0002AFF" w:usb1="C0007843"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MS Mincho">
    <w:altName w:val="_l_r __f_"/>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_l_r _S_V_b_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INPro-Medium">
    <w:altName w:val="Calibri"/>
    <w:panose1 w:val="020B0604020202020204"/>
    <w:charset w:val="00"/>
    <w:family w:val="auto"/>
    <w:notTrueType/>
    <w:pitch w:val="variable"/>
    <w:sig w:usb0="800002AF" w:usb1="4000206A" w:usb2="00000000" w:usb3="00000000" w:csb0="0000009F" w:csb1="00000000"/>
  </w:font>
  <w:font w:name="Helvetica">
    <w:altName w:val="HELVETICA LIGHT"/>
    <w:panose1 w:val="00000000000000000000"/>
    <w:charset w:val="00"/>
    <w:family w:val="auto"/>
    <w:pitch w:val="variable"/>
    <w:sig w:usb0="E00002FF" w:usb1="5000785B" w:usb2="00000000" w:usb3="00000000" w:csb0="0000019F" w:csb1="00000000"/>
  </w:font>
  <w:font w:name="Didot">
    <w:panose1 w:val="02000503000000020003"/>
    <w:charset w:val="B1"/>
    <w:family w:val="auto"/>
    <w:pitch w:val="variable"/>
    <w:sig w:usb0="80000867" w:usb1="00000000" w:usb2="00000000" w:usb3="00000000" w:csb0="000001FB" w:csb1="00000000"/>
  </w:font>
  <w:font w:name="Sanchez Regular">
    <w:altName w:val="Calibri"/>
    <w:panose1 w:val="020B0604020202020204"/>
    <w:charset w:val="00"/>
    <w:family w:val="auto"/>
    <w:pitch w:val="variable"/>
    <w:sig w:usb0="A000002F" w:usb1="5000005B" w:usb2="00000000" w:usb3="00000000" w:csb0="00000193" w:csb1="00000000"/>
  </w:font>
  <w:font w:name="Helvetica Neue">
    <w:altName w:val="HELVETICA NEUE MEDIUM"/>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DINPro-Regular">
    <w:altName w:val="Calibri"/>
    <w:panose1 w:val="020B0604020202020204"/>
    <w:charset w:val="00"/>
    <w:family w:val="auto"/>
    <w:notTrueType/>
    <w:pitch w:val="variable"/>
    <w:sig w:usb0="800002AF" w:usb1="4000206A"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DINPro-Light">
    <w:panose1 w:val="020B0604020202020204"/>
    <w:charset w:val="00"/>
    <w:family w:val="auto"/>
    <w:notTrueType/>
    <w:pitch w:val="variable"/>
    <w:sig w:usb0="800002AF" w:usb1="4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Avenir-Roman">
    <w:panose1 w:val="020B0503020203020204"/>
    <w:charset w:val="4D"/>
    <w:family w:val="swiss"/>
    <w:notTrueType/>
    <w:pitch w:val="default"/>
    <w:sig w:usb0="00000003" w:usb1="00000000" w:usb2="00000000" w:usb3="00000000" w:csb0="00000001" w:csb1="00000000"/>
  </w:font>
  <w:font w:name="Times New Roman (Corps CS)">
    <w:panose1 w:val="020B0604020202020204"/>
    <w:charset w:val="00"/>
    <w:family w:val="roman"/>
    <w:notTrueType/>
    <w:pitch w:val="default"/>
  </w:font>
  <w:font w:name="GillSans">
    <w:altName w:val="Arial"/>
    <w:panose1 w:val="020B0502020104020203"/>
    <w:charset w:val="B1"/>
    <w:family w:val="swiss"/>
    <w:pitch w:val="variable"/>
    <w:sig w:usb0="80000A67" w:usb1="00000000" w:usb2="00000000" w:usb3="00000000" w:csb0="000001F7" w:csb1="00000000"/>
  </w:font>
  <w:font w:name="ITC Officina Serif Book">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90"/>
    <w:rsid w:val="001F6B90"/>
    <w:rsid w:val="00241EF0"/>
    <w:rsid w:val="0041130C"/>
    <w:rsid w:val="005F6729"/>
    <w:rsid w:val="009677FB"/>
    <w:rsid w:val="009D0D4B"/>
    <w:rsid w:val="00A13522"/>
    <w:rsid w:val="00DA4270"/>
    <w:rsid w:val="00E62B0F"/>
    <w:rsid w:val="00EE53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9C4A427391C2546970509260D51BB14">
    <w:name w:val="39C4A427391C2546970509260D51BB14"/>
    <w:rsid w:val="001F6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560D-C49F-3E4D-A3AD-E2A8AF5A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62</Pages>
  <Words>22863</Words>
  <Characters>120489</Characters>
  <Application>Microsoft Office Word</Application>
  <DocSecurity>0</DocSecurity>
  <Lines>2077</Lines>
  <Paragraphs>575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dc:creator>
  <cp:keywords/>
  <dc:description/>
  <cp:lastModifiedBy>Camille Rougier</cp:lastModifiedBy>
  <cp:revision>6</cp:revision>
  <cp:lastPrinted>2026-06-30T07:02:00Z</cp:lastPrinted>
  <dcterms:created xsi:type="dcterms:W3CDTF">2026-06-17T07:56:00Z</dcterms:created>
  <dcterms:modified xsi:type="dcterms:W3CDTF">2026-06-30T08:50:00Z</dcterms:modified>
</cp:coreProperties>
</file>